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781" w:rsidRPr="00C12562" w:rsidRDefault="00260E80">
      <w:pPr>
        <w:rPr>
          <w:lang w:val="es-AR"/>
        </w:rPr>
      </w:pPr>
      <w:bookmarkStart w:id="0" w:name="_GoBack"/>
      <w:bookmarkEnd w:id="0"/>
      <w:r>
        <w:rPr>
          <w:noProof/>
          <w:lang w:val="es-AR"/>
        </w:rPr>
        <w:pict>
          <v:shapetype id="_x0000_t202" coordsize="21600,21600" o:spt="202" path="m,l,21600r21600,l21600,xe">
            <v:stroke joinstyle="miter"/>
            <v:path gradientshapeok="t" o:connecttype="rect"/>
          </v:shapetype>
          <v:shape id="_x0000_s1026" type="#_x0000_t202" style="position:absolute;margin-left:8.75pt;margin-top:18.2pt;width:594.5pt;height:395.75pt;z-index:-251633664;mso-wrap-edited:f;mso-wrap-distance-left:0;mso-wrap-distance-right:0;mso-position-horizontal-relative:page;mso-position-vertical-relative:page" wrapcoords="-62 0 -62 21600 21662 21600 21662 0 -62 0" o:allowincell="f" fillcolor="#9ed0bf" stroked="f">
            <v:textbox style="mso-next-textbox:#_x0000_s1026" inset="0,0,0,0">
              <w:txbxContent>
                <w:p w:rsidR="007B02B6" w:rsidRDefault="007B02B6"/>
              </w:txbxContent>
            </v:textbox>
            <w10:wrap type="square" anchorx="page" anchory="page"/>
          </v:shape>
        </w:pict>
      </w:r>
      <w:r>
        <w:rPr>
          <w:noProof/>
          <w:lang w:val="es-AR"/>
        </w:rPr>
        <w:pict>
          <v:shape id="_x0000_s1027" type="#_x0000_t202" style="position:absolute;margin-left:9.5pt;margin-top:414.7pt;width:593.25pt;height:377.5pt;z-index:-251632640;mso-wrap-edited:f;mso-wrap-distance-left:0;mso-wrap-distance-right:0;mso-position-horizontal-relative:page;mso-position-vertical-relative:page" wrapcoords="-62 0 -62 21600 21662 21600 21662 0 -62 0" o:allowincell="f" fillcolor="#059966" stroked="f">
            <v:textbox style="mso-next-textbox:#_x0000_s1027" inset="0,0,0,0">
              <w:txbxContent>
                <w:p w:rsidR="007B02B6" w:rsidRDefault="007B02B6"/>
              </w:txbxContent>
            </v:textbox>
            <w10:wrap type="square" anchorx="page" anchory="page"/>
          </v:shape>
        </w:pict>
      </w:r>
      <w:r>
        <w:rPr>
          <w:noProof/>
          <w:lang w:val="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00.75pt;margin-top:86.35pt;width:337pt;height:304.8pt;z-index:251626496;mso-wrap-distance-left:0;mso-wrap-distance-right:0;mso-position-horizontal-relative:page;mso-position-vertical-relative:page" wrapcoords="4769 0 4769 1208 3570 1208 3570 2738 3509 2738 3509 6548 1939 6548 1939 7908 0 7908 0 10222 4493 10222 4493 11650 7785 11650 7785 17092 8278 17092 8278 18488 9448 18488 9448 19881 10955 19881 10955 21600 16679 21600 16679 20427 18525 20427 18525 18216 14064 18216 14064 16175 11846 16175 11846 14747 10647 14747 10647 13588 21602 13588 21602 9269 19817 9269 19817 7908 18554 7908 18554 5903 8708 5903 8708 4439 8339 4439 8339 1105 7817 1105 7817 0 4769 0" o:allowincell="f">
            <v:imagedata r:id="rId8" o:title=""/>
            <w10:wrap type="through" anchorx="page" anchory="page"/>
          </v:shape>
        </w:pict>
      </w:r>
      <w:r>
        <w:rPr>
          <w:noProof/>
          <w:lang w:val="es-AR"/>
        </w:rPr>
        <w:pict>
          <v:shape id="_x0000_s1029" type="#_x0000_t75" style="position:absolute;margin-left:9.5pt;margin-top:590.1pt;width:499.2pt;height:80.65pt;z-index:251627520;mso-wrap-distance-left:0;mso-wrap-distance-right:0;mso-position-horizontal-relative:page;mso-position-vertical-relative:page" wrapcoords="0 0 0 21602 6886 21602 6886 18522 21600 18522 21600 10165 4413 10165 4413 4379 882 4379 882 388 863 388 863 0 0 0" o:allowincell="f">
            <v:imagedata r:id="rId9" o:title=""/>
            <w10:wrap type="through" anchorx="page" anchory="page"/>
          </v:shape>
        </w:pict>
      </w:r>
      <w:r>
        <w:rPr>
          <w:noProof/>
          <w:lang w:val="es-AR"/>
        </w:rPr>
        <w:pict>
          <v:shape id="_x0000_s1030" type="#_x0000_t75" style="position:absolute;margin-left:11.4pt;margin-top:679.9pt;width:242.15pt;height:112.05pt;z-index:251628544;mso-wrap-distance-left:0;mso-wrap-distance-right:0;mso-position-horizontal-relative:page;mso-position-vertical-relative:page" wrapcoords="15620 0 15620 1854 20549 1854 20549 5562 0 5562 0 21640 21620 21640 21620 17420 11424 17420 11424 7966 21299 7966 21299 0 15620 0" o:allowincell="f">
            <v:imagedata r:id="rId10" o:title=""/>
            <w10:wrap type="through" anchorx="page" anchory="page"/>
          </v:shape>
        </w:pict>
      </w:r>
      <w:r>
        <w:rPr>
          <w:noProof/>
          <w:lang w:val="es-AR"/>
        </w:rPr>
        <w:pict>
          <v:shape id="_x0000_s1031" type="#_x0000_t75" style="position:absolute;margin-left:11.4pt;margin-top:416.6pt;width:589.95pt;height:191.3pt;z-index:251629568;mso-wrap-distance-left:0;mso-wrap-distance-right:0;mso-position-horizontal-relative:page;mso-position-vertical-relative:page" wrapcoords="0 0 0 12315 17057 12315 17057 14374 16916 14374 16916 16483 4948 16483 4948 19516 4983 19516 4983 21575 6951 21575 6951 19460 21601 19460 21601 0 0 0" o:allowincell="f">
            <v:imagedata r:id="rId11" o:title=""/>
            <w10:wrap type="through" anchorx="page" anchory="page"/>
          </v:shape>
        </w:pict>
      </w:r>
      <w:r>
        <w:rPr>
          <w:noProof/>
          <w:lang w:val="es-AR"/>
        </w:rPr>
        <w:pict>
          <v:shape id="_x0000_s1032" type="#_x0000_t202" style="position:absolute;margin-left:8.75pt;margin-top:18.2pt;width:594.5pt;height:67.2pt;z-index:251630592;mso-wrap-edited:f;mso-wrap-distance-left:0;mso-wrap-distance-right:0;mso-position-horizontal-relative:page;mso-position-vertical-relative:page" wrapcoords="-62 0 -62 21600 21662 21600 21662 0 -62 0" o:allowincell="f" stroked="f">
            <v:fill opacity="0"/>
            <v:textbox style="mso-next-textbox:#_x0000_s1032" inset="0,0,0,0">
              <w:txbxContent>
                <w:p w:rsidR="007B02B6" w:rsidRDefault="007B02B6">
                  <w:pPr>
                    <w:spacing w:before="360" w:line="192" w:lineRule="auto"/>
                    <w:ind w:left="1584"/>
                    <w:rPr>
                      <w:rFonts w:ascii="Garamond" w:hAnsi="Garamond" w:cs="Garamond"/>
                      <w:color w:val="28A57E"/>
                      <w:spacing w:val="18"/>
                      <w:w w:val="90"/>
                      <w:sz w:val="48"/>
                      <w:szCs w:val="48"/>
                    </w:rPr>
                  </w:pPr>
                  <w:r>
                    <w:rPr>
                      <w:rFonts w:ascii="Garamond" w:hAnsi="Garamond" w:cs="Garamond"/>
                      <w:color w:val="28A57E"/>
                      <w:spacing w:val="18"/>
                      <w:w w:val="90"/>
                      <w:sz w:val="48"/>
                      <w:szCs w:val="48"/>
                    </w:rPr>
                    <w:t>HANDBOOK FOR COMMERCIAL TIMBERS</w:t>
                  </w:r>
                </w:p>
                <w:p w:rsidR="007B02B6" w:rsidRDefault="007B02B6">
                  <w:pPr>
                    <w:spacing w:after="108" w:line="192" w:lineRule="auto"/>
                    <w:ind w:left="2232"/>
                    <w:rPr>
                      <w:rFonts w:ascii="Garamond" w:hAnsi="Garamond" w:cs="Garamond"/>
                      <w:color w:val="28A57E"/>
                      <w:spacing w:val="16"/>
                      <w:w w:val="90"/>
                      <w:sz w:val="48"/>
                      <w:szCs w:val="48"/>
                    </w:rPr>
                  </w:pPr>
                  <w:r>
                    <w:rPr>
                      <w:rFonts w:ascii="Garamond" w:hAnsi="Garamond" w:cs="Garamond"/>
                      <w:color w:val="28A57E"/>
                      <w:spacing w:val="16"/>
                      <w:w w:val="90"/>
                      <w:sz w:val="48"/>
                      <w:szCs w:val="48"/>
                    </w:rPr>
                    <w:t>USED BY THE CROSSTIE INDUSTRY</w:t>
                  </w:r>
                </w:p>
              </w:txbxContent>
            </v:textbox>
            <w10:wrap type="square" anchorx="page" anchory="page"/>
          </v:shape>
        </w:pict>
      </w:r>
      <w:r>
        <w:rPr>
          <w:noProof/>
          <w:lang w:val="es-AR"/>
        </w:rPr>
        <w:pict>
          <v:shape id="_x0000_s1033" type="#_x0000_t202" style="position:absolute;margin-left:9pt;margin-top:85.4pt;width:266.15pt;height:18pt;z-index:251631616;mso-wrap-edited:f;mso-wrap-distance-left:0;mso-wrap-distance-right:0;mso-position-horizontal-relative:page;mso-position-vertical-relative:page" wrapcoords="-62 0 -62 21600 21662 21600 21662 0 -62 0" o:allowincell="f" stroked="f">
            <v:fill opacity="0"/>
            <v:textbox style="mso-next-textbox:#_x0000_s1033" inset="0,0,0,0">
              <w:txbxContent>
                <w:p w:rsidR="007B02B6" w:rsidRDefault="007B02B6">
                  <w:pPr>
                    <w:spacing w:line="458" w:lineRule="exact"/>
                    <w:jc w:val="center"/>
                    <w:rPr>
                      <w:rFonts w:ascii="Garamond" w:hAnsi="Garamond" w:cs="Garamond"/>
                      <w:color w:val="28A57E"/>
                      <w:spacing w:val="15"/>
                      <w:w w:val="90"/>
                      <w:sz w:val="48"/>
                      <w:szCs w:val="48"/>
                    </w:rPr>
                  </w:pPr>
                  <w:r>
                    <w:rPr>
                      <w:rFonts w:ascii="Garamond" w:hAnsi="Garamond" w:cs="Garamond"/>
                      <w:color w:val="28A57E"/>
                      <w:spacing w:val="15"/>
                      <w:w w:val="90"/>
                      <w:sz w:val="48"/>
                      <w:szCs w:val="48"/>
                    </w:rPr>
                    <w:t>R COMMERCIAL TIMBER</w:t>
                  </w:r>
                </w:p>
              </w:txbxContent>
            </v:textbox>
            <w10:wrap type="square" anchorx="page" anchory="page"/>
          </v:shape>
        </w:pict>
      </w:r>
      <w:r>
        <w:rPr>
          <w:noProof/>
          <w:lang w:val="es-AR"/>
        </w:rPr>
        <w:pict>
          <v:shape id="_x0000_s1034" type="#_x0000_t202" style="position:absolute;margin-left:9pt;margin-top:103.4pt;width:247.45pt;height:21.1pt;z-index:251632640;mso-wrap-edited:f;mso-wrap-distance-left:0;mso-wrap-distance-right:0;mso-position-horizontal-relative:page;mso-position-vertical-relative:page" wrapcoords="-62 0 -62 21600 21662 21600 21662 0 -62 0" o:allowincell="f" stroked="f">
            <v:fill opacity="0"/>
            <v:textbox style="mso-next-textbox:#_x0000_s1034" inset="0,0,0,0">
              <w:txbxContent>
                <w:p w:rsidR="007B02B6" w:rsidRDefault="007B02B6">
                  <w:pPr>
                    <w:spacing w:line="429" w:lineRule="exact"/>
                    <w:rPr>
                      <w:rFonts w:ascii="Garamond" w:hAnsi="Garamond" w:cs="Garamond"/>
                      <w:color w:val="28A57E"/>
                      <w:spacing w:val="24"/>
                      <w:w w:val="90"/>
                      <w:sz w:val="48"/>
                      <w:szCs w:val="48"/>
                    </w:rPr>
                  </w:pPr>
                  <w:r>
                    <w:rPr>
                      <w:rFonts w:ascii="Garamond" w:hAnsi="Garamond" w:cs="Garamond"/>
                      <w:color w:val="28A57E"/>
                      <w:spacing w:val="24"/>
                      <w:w w:val="90"/>
                      <w:sz w:val="48"/>
                      <w:szCs w:val="48"/>
                    </w:rPr>
                    <w:t>E CROSSTIE IN</w:t>
                  </w:r>
                  <w:r>
                    <w:rPr>
                      <w:rFonts w:ascii="Bookman Old Style" w:hAnsi="Bookman Old Style" w:cs="Bookman Old Style"/>
                      <w:color w:val="99DAC5"/>
                      <w:spacing w:val="14"/>
                      <w:w w:val="50"/>
                      <w:sz w:val="39"/>
                      <w:szCs w:val="39"/>
                    </w:rPr>
                    <w:t xml:space="preserve"> </w:t>
                  </w:r>
                  <w:r>
                    <w:rPr>
                      <w:rFonts w:ascii="Bookman Old Style" w:hAnsi="Bookman Old Style" w:cs="Bookman Old Style"/>
                      <w:color w:val="99DAC5"/>
                      <w:spacing w:val="14"/>
                      <w:w w:val="50"/>
                      <w:sz w:val="39"/>
                      <w:szCs w:val="38"/>
                    </w:rPr>
                    <w:sym w:font="Webdings" w:char="F034"/>
                  </w:r>
                  <w:r>
                    <w:rPr>
                      <w:rFonts w:ascii="Garamond" w:hAnsi="Garamond" w:cs="Garamond"/>
                      <w:color w:val="28A57E"/>
                      <w:spacing w:val="24"/>
                      <w:w w:val="90"/>
                      <w:sz w:val="48"/>
                      <w:szCs w:val="48"/>
                    </w:rPr>
                    <w:t xml:space="preserve"> STRY</w:t>
                  </w:r>
                </w:p>
              </w:txbxContent>
            </v:textbox>
            <w10:wrap type="square" anchorx="page" anchory="page"/>
          </v:shape>
        </w:pict>
      </w:r>
      <w:r>
        <w:rPr>
          <w:noProof/>
          <w:lang w:val="es-AR"/>
        </w:rPr>
        <w:pict>
          <v:shape id="_x0000_s1035" type="#_x0000_t202" style="position:absolute;margin-left:9pt;margin-top:124.5pt;width:246.5pt;height:54.25pt;z-index:251633664;mso-wrap-edited:f;mso-wrap-distance-left:0;mso-wrap-distance-right:0;mso-position-horizontal-relative:page;mso-position-vertical-relative:page" wrapcoords="-62 0 -62 21600 21662 21600 21662 0 -62 0" o:allowincell="f" stroked="f">
            <v:fill opacity="0"/>
            <v:textbox style="mso-next-textbox:#_x0000_s1035" inset="0,0,0,0">
              <w:txbxContent>
                <w:p w:rsidR="007B02B6" w:rsidRDefault="007B02B6">
                  <w:pPr>
                    <w:spacing w:before="108" w:line="428" w:lineRule="exact"/>
                    <w:jc w:val="right"/>
                    <w:rPr>
                      <w:rFonts w:ascii="Garamond" w:hAnsi="Garamond" w:cs="Garamond"/>
                      <w:color w:val="28A57E"/>
                      <w:spacing w:val="10"/>
                      <w:w w:val="90"/>
                      <w:sz w:val="48"/>
                      <w:szCs w:val="48"/>
                    </w:rPr>
                  </w:pPr>
                  <w:proofErr w:type="gramStart"/>
                  <w:r>
                    <w:rPr>
                      <w:rFonts w:ascii="Garamond" w:hAnsi="Garamond" w:cs="Garamond"/>
                      <w:color w:val="268467"/>
                      <w:spacing w:val="20"/>
                      <w:w w:val="90"/>
                      <w:sz w:val="48"/>
                      <w:szCs w:val="48"/>
                    </w:rPr>
                    <w:t>HAND'</w:t>
                  </w:r>
                  <w:r>
                    <w:rPr>
                      <w:rFonts w:ascii="Garamond" w:hAnsi="Garamond" w:cs="Garamond"/>
                      <w:color w:val="28A57E"/>
                      <w:spacing w:val="10"/>
                      <w:w w:val="90"/>
                      <w:sz w:val="48"/>
                      <w:szCs w:val="48"/>
                    </w:rPr>
                    <w:t xml:space="preserve"> </w:t>
                  </w:r>
                  <w:hyperlink r:id="rId12" w:history="1">
                    <w:r>
                      <w:rPr>
                        <w:rFonts w:ascii="Garamond" w:hAnsi="Garamond" w:cs="Garamond"/>
                        <w:color w:val="0000FF"/>
                        <w:spacing w:val="10"/>
                        <w:w w:val="90"/>
                        <w:sz w:val="48"/>
                        <w:szCs w:val="48"/>
                        <w:u w:val="single"/>
                      </w:rPr>
                      <w:t>OK.</w:t>
                    </w:r>
                    <w:proofErr w:type="gramEnd"/>
                    <w:r>
                      <w:rPr>
                        <w:rFonts w:ascii="Garamond" w:hAnsi="Garamond" w:cs="Garamond"/>
                        <w:color w:val="0000FF"/>
                        <w:spacing w:val="10"/>
                        <w:w w:val="90"/>
                        <w:sz w:val="48"/>
                        <w:szCs w:val="48"/>
                        <w:u w:val="single"/>
                      </w:rPr>
                      <w:t xml:space="preserve"> FO</w:t>
                    </w:r>
                  </w:hyperlink>
                </w:p>
                <w:p w:rsidR="007B02B6" w:rsidRDefault="007B02B6">
                  <w:pPr>
                    <w:spacing w:line="429" w:lineRule="exact"/>
                    <w:ind w:right="360"/>
                    <w:jc w:val="right"/>
                    <w:rPr>
                      <w:rFonts w:ascii="Garamond" w:hAnsi="Garamond" w:cs="Garamond"/>
                      <w:color w:val="28A57E"/>
                      <w:spacing w:val="159"/>
                      <w:w w:val="90"/>
                      <w:sz w:val="48"/>
                      <w:szCs w:val="48"/>
                    </w:rPr>
                  </w:pPr>
                  <w:r>
                    <w:rPr>
                      <w:rFonts w:ascii="Garamond" w:hAnsi="Garamond" w:cs="Garamond"/>
                      <w:color w:val="28A57E"/>
                      <w:spacing w:val="159"/>
                      <w:w w:val="90"/>
                      <w:sz w:val="48"/>
                      <w:szCs w:val="48"/>
                    </w:rPr>
                    <w:t>U BY T</w:t>
                  </w:r>
                </w:p>
              </w:txbxContent>
            </v:textbox>
            <w10:wrap type="square" anchorx="page" anchory="page"/>
          </v:shape>
        </w:pict>
      </w:r>
      <w:r>
        <w:rPr>
          <w:noProof/>
          <w:lang w:val="es-AR"/>
        </w:rPr>
        <w:pict>
          <v:shape id="_x0000_s1036" type="#_x0000_t202" style="position:absolute;margin-left:9pt;margin-top:178.75pt;width:222pt;height:19.2pt;z-index:251634688;mso-wrap-edited:f;mso-wrap-distance-left:0;mso-wrap-distance-right:0;mso-position-horizontal-relative:page;mso-position-vertical-relative:page" wrapcoords="-62 0 -62 21600 21662 21600 21662 0 -62 0" o:allowincell="f" stroked="f">
            <v:fill opacity="0"/>
            <v:textbox style="mso-next-textbox:#_x0000_s1036" inset="0,0,0,0">
              <w:txbxContent>
                <w:p w:rsidR="007B02B6" w:rsidRDefault="007B02B6">
                  <w:pPr>
                    <w:tabs>
                      <w:tab w:val="right" w:pos="4435"/>
                    </w:tabs>
                    <w:spacing w:before="63" w:line="421" w:lineRule="exact"/>
                    <w:rPr>
                      <w:rFonts w:ascii="Bookman Old Style" w:hAnsi="Bookman Old Style" w:cs="Bookman Old Style"/>
                      <w:color w:val="99DAC5"/>
                      <w:w w:val="95"/>
                      <w:sz w:val="29"/>
                      <w:szCs w:val="29"/>
                    </w:rPr>
                  </w:pPr>
                  <w:r>
                    <w:rPr>
                      <w:rFonts w:ascii="Garamond" w:hAnsi="Garamond" w:cs="Garamond"/>
                      <w:color w:val="28A57E"/>
                      <w:spacing w:val="10"/>
                      <w:w w:val="90"/>
                      <w:sz w:val="48"/>
                      <w:szCs w:val="48"/>
                    </w:rPr>
                    <w:t>R COMME</w:t>
                  </w:r>
                  <w:r>
                    <w:rPr>
                      <w:rFonts w:ascii="Bookman Old Style" w:hAnsi="Bookman Old Style" w:cs="Bookman Old Style"/>
                      <w:color w:val="99DAC5"/>
                      <w:w w:val="95"/>
                      <w:sz w:val="29"/>
                      <w:szCs w:val="29"/>
                    </w:rPr>
                    <w:tab/>
                    <w:t>•</w:t>
                  </w:r>
                </w:p>
              </w:txbxContent>
            </v:textbox>
            <w10:wrap type="square" anchorx="page" anchory="page"/>
          </v:shape>
        </w:pict>
      </w:r>
      <w:r>
        <w:rPr>
          <w:noProof/>
          <w:lang w:val="es-AR"/>
        </w:rPr>
        <w:pict>
          <v:shape id="_x0000_s1037" type="#_x0000_t202" style="position:absolute;margin-left:9pt;margin-top:197.95pt;width:138.95pt;height:20.15pt;z-index:251635712;mso-wrap-edited:f;mso-wrap-distance-left:0;mso-wrap-distance-right:0;mso-position-horizontal-relative:page;mso-position-vertical-relative:page" wrapcoords="-62 0 -62 21600 21662 21600 21662 0 -62 0" o:allowincell="f" stroked="f">
            <v:fill opacity="0"/>
            <v:textbox style="mso-next-textbox:#_x0000_s1037" inset="0,0,0,0">
              <w:txbxContent>
                <w:p w:rsidR="007B02B6" w:rsidRDefault="007B02B6">
                  <w:pPr>
                    <w:spacing w:line="360" w:lineRule="exact"/>
                    <w:rPr>
                      <w:rFonts w:ascii="Garamond" w:hAnsi="Garamond" w:cs="Garamond"/>
                      <w:color w:val="28A57E"/>
                      <w:spacing w:val="5"/>
                      <w:w w:val="90"/>
                      <w:sz w:val="48"/>
                      <w:szCs w:val="48"/>
                    </w:rPr>
                  </w:pPr>
                  <w:r>
                    <w:rPr>
                      <w:rFonts w:ascii="Garamond" w:hAnsi="Garamond" w:cs="Garamond"/>
                      <w:color w:val="28A57E"/>
                      <w:spacing w:val="5"/>
                      <w:w w:val="90"/>
                      <w:sz w:val="48"/>
                      <w:szCs w:val="48"/>
                    </w:rPr>
                    <w:t>E CROSSTIE I</w:t>
                  </w:r>
                </w:p>
              </w:txbxContent>
            </v:textbox>
            <w10:wrap type="square" anchorx="page" anchory="page"/>
          </v:shape>
        </w:pict>
      </w:r>
      <w:r>
        <w:rPr>
          <w:noProof/>
          <w:lang w:val="es-AR"/>
        </w:rPr>
        <w:pict>
          <v:shape id="_x0000_s1038" type="#_x0000_t202" style="position:absolute;margin-left:322.95pt;margin-top:85.4pt;width:280.05pt;height:16.55pt;z-index:251636736;mso-wrap-edited:f;mso-wrap-distance-left:0;mso-wrap-distance-right:0;mso-position-horizontal-relative:page;mso-position-vertical-relative:page" wrapcoords="-62 0 -62 21600 21662 21600 21662 0 -62 0" o:allowincell="f" stroked="f">
            <v:fill opacity="0"/>
            <v:textbox style="mso-next-textbox:#_x0000_s1038" inset="0,0,0,0">
              <w:txbxContent>
                <w:p w:rsidR="007B02B6" w:rsidRDefault="007B02B6">
                  <w:pPr>
                    <w:spacing w:line="428" w:lineRule="exact"/>
                    <w:jc w:val="center"/>
                    <w:rPr>
                      <w:rFonts w:ascii="Garamond" w:hAnsi="Garamond" w:cs="Garamond"/>
                      <w:color w:val="28A57E"/>
                      <w:spacing w:val="8"/>
                      <w:w w:val="90"/>
                      <w:sz w:val="48"/>
                      <w:szCs w:val="48"/>
                    </w:rPr>
                  </w:pPr>
                  <w:r>
                    <w:rPr>
                      <w:rFonts w:ascii="Garamond" w:hAnsi="Garamond" w:cs="Garamond"/>
                      <w:color w:val="28A57E"/>
                      <w:spacing w:val="8"/>
                      <w:w w:val="90"/>
                      <w:sz w:val="48"/>
                      <w:szCs w:val="48"/>
                    </w:rPr>
                    <w:t>HANDBOOK FOR COMME]</w:t>
                  </w:r>
                </w:p>
              </w:txbxContent>
            </v:textbox>
            <w10:wrap type="square" anchorx="page" anchory="page"/>
          </v:shape>
        </w:pict>
      </w:r>
      <w:r>
        <w:rPr>
          <w:noProof/>
          <w:lang w:val="es-AR"/>
        </w:rPr>
        <w:pict>
          <v:shape id="_x0000_s1039" type="#_x0000_t202" style="position:absolute;margin-left:331.1pt;margin-top:101.95pt;width:271.9pt;height:47.05pt;z-index:251637760;mso-wrap-edited:f;mso-wrap-distance-left:0;mso-wrap-distance-right:0;mso-position-horizontal-relative:page;mso-position-vertical-relative:page" wrapcoords="-62 0 -62 21600 21662 21600 21662 0 -62 0" o:allowincell="f" stroked="f">
            <v:fill opacity="0"/>
            <v:textbox style="mso-next-textbox:#_x0000_s1039" inset="0,0,0,0">
              <w:txbxContent>
                <w:p w:rsidR="007B02B6" w:rsidRDefault="007B02B6">
                  <w:pPr>
                    <w:spacing w:line="419" w:lineRule="exact"/>
                    <w:jc w:val="right"/>
                    <w:rPr>
                      <w:rFonts w:ascii="Garamond" w:hAnsi="Garamond" w:cs="Garamond"/>
                      <w:color w:val="28A57E"/>
                      <w:spacing w:val="13"/>
                      <w:w w:val="90"/>
                      <w:sz w:val="48"/>
                      <w:szCs w:val="48"/>
                    </w:rPr>
                  </w:pPr>
                  <w:r>
                    <w:rPr>
                      <w:rFonts w:ascii="Garamond" w:hAnsi="Garamond" w:cs="Garamond"/>
                      <w:color w:val="28A57E"/>
                      <w:spacing w:val="13"/>
                      <w:w w:val="90"/>
                      <w:sz w:val="48"/>
                      <w:szCs w:val="48"/>
                    </w:rPr>
                    <w:t>USED BY THE CROSSTI</w:t>
                  </w:r>
                </w:p>
                <w:p w:rsidR="007B02B6" w:rsidRDefault="007B02B6">
                  <w:pPr>
                    <w:spacing w:before="108" w:line="424" w:lineRule="exact"/>
                    <w:rPr>
                      <w:rFonts w:ascii="Garamond" w:hAnsi="Garamond" w:cs="Garamond"/>
                      <w:color w:val="28A57E"/>
                      <w:spacing w:val="10"/>
                      <w:w w:val="90"/>
                      <w:sz w:val="48"/>
                      <w:szCs w:val="48"/>
                    </w:rPr>
                  </w:pPr>
                  <w:r>
                    <w:rPr>
                      <w:rFonts w:ascii="Garamond" w:hAnsi="Garamond" w:cs="Garamond"/>
                      <w:color w:val="28A57E"/>
                      <w:spacing w:val="10"/>
                      <w:w w:val="90"/>
                      <w:sz w:val="48"/>
                      <w:szCs w:val="48"/>
                    </w:rPr>
                    <w:t>MERCIAL TIMBERS</w:t>
                  </w:r>
                </w:p>
              </w:txbxContent>
            </v:textbox>
            <w10:wrap type="square" anchorx="page" anchory="page"/>
          </v:shape>
        </w:pict>
      </w:r>
      <w:r>
        <w:rPr>
          <w:noProof/>
          <w:lang w:val="es-AR"/>
        </w:rPr>
        <w:pict>
          <v:shape id="_x0000_s1040" type="#_x0000_t202" style="position:absolute;margin-left:336.85pt;margin-top:149pt;width:266.15pt;height:20.15pt;z-index:251638784;mso-wrap-edited:f;mso-wrap-distance-left:0;mso-wrap-distance-right:0;mso-position-horizontal-relative:page;mso-position-vertical-relative:page" wrapcoords="-62 0 -62 21600 21662 21600 21662 0 -62 0" o:allowincell="f" stroked="f">
            <v:fill opacity="0"/>
            <v:textbox style="mso-next-textbox:#_x0000_s1040" inset="0,0,0,0">
              <w:txbxContent>
                <w:p w:rsidR="007B02B6" w:rsidRDefault="007B02B6">
                  <w:pPr>
                    <w:tabs>
                      <w:tab w:val="right" w:pos="3360"/>
                    </w:tabs>
                    <w:spacing w:line="423" w:lineRule="exact"/>
                    <w:rPr>
                      <w:rFonts w:ascii="Garamond" w:hAnsi="Garamond" w:cs="Garamond"/>
                      <w:color w:val="28A57E"/>
                      <w:spacing w:val="10"/>
                      <w:w w:val="90"/>
                      <w:sz w:val="48"/>
                      <w:szCs w:val="48"/>
                    </w:rPr>
                  </w:pPr>
                  <w:r>
                    <w:rPr>
                      <w:rFonts w:ascii="Garamond" w:hAnsi="Garamond" w:cs="Garamond"/>
                      <w:color w:val="28A57E"/>
                      <w:spacing w:val="18"/>
                      <w:w w:val="90"/>
                      <w:sz w:val="48"/>
                      <w:szCs w:val="48"/>
                    </w:rPr>
                    <w:t>STIE</w:t>
                  </w:r>
                  <w:r>
                    <w:rPr>
                      <w:rFonts w:ascii="Garamond" w:hAnsi="Garamond" w:cs="Garamond"/>
                      <w:color w:val="28A57E"/>
                      <w:spacing w:val="18"/>
                      <w:w w:val="90"/>
                      <w:sz w:val="48"/>
                      <w:szCs w:val="48"/>
                    </w:rPr>
                    <w:tab/>
                  </w:r>
                  <w:r>
                    <w:rPr>
                      <w:rFonts w:ascii="Garamond" w:hAnsi="Garamond" w:cs="Garamond"/>
                      <w:color w:val="28A57E"/>
                      <w:spacing w:val="10"/>
                      <w:w w:val="90"/>
                      <w:sz w:val="48"/>
                      <w:szCs w:val="48"/>
                    </w:rPr>
                    <w:t>STRY</w:t>
                  </w:r>
                </w:p>
              </w:txbxContent>
            </v:textbox>
            <w10:wrap type="square" anchorx="page" anchory="page"/>
          </v:shape>
        </w:pict>
      </w:r>
      <w:r>
        <w:rPr>
          <w:noProof/>
          <w:lang w:val="es-AR"/>
        </w:rPr>
        <w:pict>
          <v:shape id="_x0000_s1041" type="#_x0000_t202" style="position:absolute;margin-left:490.45pt;margin-top:169.15pt;width:112.55pt;height:28.8pt;z-index:251639808;mso-wrap-edited:f;mso-wrap-distance-left:0;mso-wrap-distance-right:0;mso-position-horizontal-relative:page;mso-position-vertical-relative:page" wrapcoords="-62 0 -62 21600 21662 21600 21662 0 -62 0" o:allowincell="f" stroked="f">
            <v:fill opacity="0"/>
            <v:textbox style="mso-next-textbox:#_x0000_s1041" inset="0,0,0,0">
              <w:txbxContent>
                <w:p w:rsidR="007B02B6" w:rsidRDefault="007B02B6">
                  <w:pPr>
                    <w:spacing w:before="144" w:line="438" w:lineRule="exact"/>
                    <w:rPr>
                      <w:rFonts w:ascii="Garamond" w:hAnsi="Garamond" w:cs="Garamond"/>
                      <w:color w:val="28A57E"/>
                      <w:spacing w:val="12"/>
                      <w:w w:val="90"/>
                      <w:sz w:val="48"/>
                      <w:szCs w:val="48"/>
                    </w:rPr>
                  </w:pPr>
                  <w:r>
                    <w:rPr>
                      <w:rFonts w:ascii="Garamond" w:hAnsi="Garamond" w:cs="Garamond"/>
                      <w:color w:val="28A57E"/>
                      <w:spacing w:val="12"/>
                      <w:w w:val="90"/>
                      <w:sz w:val="48"/>
                      <w:szCs w:val="48"/>
                    </w:rPr>
                    <w:t>R COMME]</w:t>
                  </w:r>
                </w:p>
              </w:txbxContent>
            </v:textbox>
            <w10:wrap type="square" anchorx="page" anchory="page"/>
          </v:shape>
        </w:pict>
      </w:r>
      <w:r>
        <w:rPr>
          <w:noProof/>
          <w:lang w:val="es-AR"/>
        </w:rPr>
        <w:pict>
          <v:shape id="_x0000_s1042" type="#_x0000_t202" style="position:absolute;margin-left:510.15pt;margin-top:197.95pt;width:92.85pt;height:19.2pt;z-index:251640832;mso-wrap-edited:f;mso-wrap-distance-left:0;mso-wrap-distance-right:0;mso-position-horizontal-relative:page;mso-position-vertical-relative:page" wrapcoords="-62 0 -62 21600 21662 21600 21662 0 -62 0" o:allowincell="f" stroked="f">
            <v:fill opacity="0"/>
            <v:textbox style="mso-next-textbox:#_x0000_s1042" inset="0,0,0,0">
              <w:txbxContent>
                <w:p w:rsidR="007B02B6" w:rsidRDefault="007B02B6">
                  <w:pPr>
                    <w:spacing w:line="375" w:lineRule="exact"/>
                    <w:rPr>
                      <w:rFonts w:ascii="Garamond" w:hAnsi="Garamond" w:cs="Garamond"/>
                      <w:color w:val="28A57E"/>
                      <w:spacing w:val="15"/>
                      <w:w w:val="90"/>
                      <w:sz w:val="48"/>
                      <w:szCs w:val="48"/>
                    </w:rPr>
                  </w:pPr>
                  <w:r>
                    <w:rPr>
                      <w:rFonts w:ascii="Garamond" w:hAnsi="Garamond" w:cs="Garamond"/>
                      <w:color w:val="28A57E"/>
                      <w:spacing w:val="15"/>
                      <w:w w:val="90"/>
                      <w:sz w:val="48"/>
                      <w:szCs w:val="48"/>
                    </w:rPr>
                    <w:t>CROSSTI</w:t>
                  </w:r>
                </w:p>
              </w:txbxContent>
            </v:textbox>
            <w10:wrap type="square" anchorx="page" anchory="page"/>
          </v:shape>
        </w:pict>
      </w:r>
      <w:r>
        <w:rPr>
          <w:noProof/>
          <w:lang w:val="es-AR"/>
        </w:rPr>
        <w:pict>
          <v:shape id="_x0000_s1043" type="#_x0000_t202" style="position:absolute;margin-left:8.75pt;margin-top:230.6pt;width:262.1pt;height:20.15pt;z-index:251641856;mso-wrap-edited:f;mso-wrap-distance-left:0;mso-wrap-distance-right:0;mso-position-horizontal-relative:page;mso-position-vertical-relative:page" wrapcoords="-62 0 -62 21600 21662 21600 21662 0 -62 0" o:allowincell="f" stroked="f">
            <v:fill opacity="0"/>
            <v:textbox style="mso-next-textbox:#_x0000_s1043" inset="0,0,0,0">
              <w:txbxContent>
                <w:p w:rsidR="007B02B6" w:rsidRDefault="007B02B6">
                  <w:pPr>
                    <w:spacing w:line="189" w:lineRule="auto"/>
                    <w:jc w:val="right"/>
                    <w:rPr>
                      <w:rFonts w:ascii="Garamond" w:hAnsi="Garamond" w:cs="Garamond"/>
                      <w:color w:val="28A57E"/>
                      <w:spacing w:val="88"/>
                      <w:w w:val="90"/>
                      <w:sz w:val="48"/>
                      <w:szCs w:val="48"/>
                    </w:rPr>
                  </w:pPr>
                  <w:r>
                    <w:rPr>
                      <w:rFonts w:ascii="Garamond" w:hAnsi="Garamond" w:cs="Garamond"/>
                      <w:color w:val="28A57E"/>
                      <w:spacing w:val="88"/>
                      <w:w w:val="90"/>
                      <w:sz w:val="48"/>
                      <w:szCs w:val="48"/>
                    </w:rPr>
                    <w:t>HAN OK FOR</w:t>
                  </w:r>
                </w:p>
              </w:txbxContent>
            </v:textbox>
            <w10:wrap type="square" anchorx="page" anchory="page"/>
          </v:shape>
        </w:pict>
      </w:r>
      <w:r>
        <w:rPr>
          <w:noProof/>
          <w:lang w:val="es-AR"/>
        </w:rPr>
        <w:pict>
          <v:shape id="_x0000_s1044" type="#_x0000_t202" style="position:absolute;margin-left:8.75pt;margin-top:250.75pt;width:313.45pt;height:93.15pt;z-index:251642880;mso-wrap-edited:f;mso-wrap-distance-left:0;mso-wrap-distance-right:0;mso-position-horizontal-relative:page;mso-position-vertical-relative:page" wrapcoords="-62 0 -62 21600 21662 21600 21662 0 -62 0" o:allowincell="f" stroked="f">
            <v:fill opacity="0"/>
            <v:textbox style="mso-next-textbox:#_x0000_s1044" inset="0,0,0,0">
              <w:txbxContent>
                <w:p w:rsidR="007B02B6" w:rsidRDefault="007B02B6">
                  <w:pPr>
                    <w:spacing w:line="189" w:lineRule="auto"/>
                    <w:jc w:val="right"/>
                    <w:rPr>
                      <w:rFonts w:ascii="Garamond" w:hAnsi="Garamond" w:cs="Garamond"/>
                      <w:color w:val="28A57E"/>
                      <w:spacing w:val="168"/>
                      <w:w w:val="90"/>
                      <w:sz w:val="48"/>
                      <w:szCs w:val="48"/>
                    </w:rPr>
                  </w:pPr>
                  <w:r>
                    <w:rPr>
                      <w:rFonts w:ascii="Garamond" w:hAnsi="Garamond" w:cs="Garamond"/>
                      <w:color w:val="28A57E"/>
                      <w:spacing w:val="168"/>
                      <w:w w:val="90"/>
                      <w:sz w:val="48"/>
                      <w:szCs w:val="48"/>
                    </w:rPr>
                    <w:t>U BY THE 0</w:t>
                  </w:r>
                </w:p>
                <w:p w:rsidR="007B02B6" w:rsidRDefault="007B02B6">
                  <w:pPr>
                    <w:spacing w:before="108" w:line="189" w:lineRule="auto"/>
                    <w:rPr>
                      <w:rFonts w:ascii="Garamond" w:hAnsi="Garamond" w:cs="Garamond"/>
                      <w:color w:val="28A57E"/>
                      <w:spacing w:val="59"/>
                      <w:w w:val="90"/>
                      <w:sz w:val="48"/>
                      <w:szCs w:val="48"/>
                    </w:rPr>
                  </w:pPr>
                  <w:r>
                    <w:rPr>
                      <w:rFonts w:ascii="Garamond" w:hAnsi="Garamond" w:cs="Garamond"/>
                      <w:color w:val="28A57E"/>
                      <w:spacing w:val="59"/>
                      <w:w w:val="90"/>
                      <w:sz w:val="48"/>
                      <w:szCs w:val="48"/>
                    </w:rPr>
                    <w:t>R COMMERC TIMBEI</w:t>
                  </w:r>
                </w:p>
                <w:p w:rsidR="007B02B6" w:rsidRDefault="007B02B6">
                  <w:pPr>
                    <w:tabs>
                      <w:tab w:val="right" w:pos="4959"/>
                    </w:tabs>
                    <w:spacing w:line="189" w:lineRule="auto"/>
                    <w:rPr>
                      <w:rFonts w:ascii="Garamond" w:hAnsi="Garamond" w:cs="Garamond"/>
                      <w:color w:val="28A57E"/>
                      <w:spacing w:val="10"/>
                      <w:w w:val="90"/>
                      <w:sz w:val="48"/>
                      <w:szCs w:val="48"/>
                    </w:rPr>
                  </w:pPr>
                  <w:r>
                    <w:rPr>
                      <w:rFonts w:ascii="Garamond" w:hAnsi="Garamond" w:cs="Garamond"/>
                      <w:color w:val="28A57E"/>
                      <w:spacing w:val="10"/>
                      <w:w w:val="90"/>
                      <w:sz w:val="48"/>
                      <w:szCs w:val="48"/>
                    </w:rPr>
                    <w:t>'E CROSSTIE</w:t>
                  </w:r>
                  <w:r>
                    <w:rPr>
                      <w:rFonts w:ascii="Garamond" w:hAnsi="Garamond" w:cs="Garamond"/>
                      <w:color w:val="28A57E"/>
                      <w:spacing w:val="10"/>
                      <w:w w:val="90"/>
                      <w:sz w:val="48"/>
                      <w:szCs w:val="48"/>
                    </w:rPr>
                    <w:tab/>
                    <w:t>STRY</w:t>
                  </w:r>
                </w:p>
                <w:p w:rsidR="007B02B6" w:rsidRDefault="007B02B6">
                  <w:pPr>
                    <w:spacing w:before="180" w:line="184" w:lineRule="auto"/>
                    <w:ind w:left="1584"/>
                    <w:rPr>
                      <w:rFonts w:ascii="Garamond" w:hAnsi="Garamond" w:cs="Garamond"/>
                      <w:color w:val="28A57E"/>
                      <w:spacing w:val="127"/>
                      <w:w w:val="90"/>
                      <w:sz w:val="48"/>
                      <w:szCs w:val="48"/>
                    </w:rPr>
                  </w:pPr>
                  <w:proofErr w:type="gramStart"/>
                  <w:r>
                    <w:rPr>
                      <w:rFonts w:ascii="Garamond" w:hAnsi="Garamond" w:cs="Garamond"/>
                      <w:color w:val="28A57E"/>
                      <w:spacing w:val="127"/>
                      <w:w w:val="90"/>
                      <w:sz w:val="48"/>
                      <w:szCs w:val="48"/>
                    </w:rPr>
                    <w:t>RANI.</w:t>
                  </w:r>
                  <w:proofErr w:type="gramEnd"/>
                  <w:r>
                    <w:rPr>
                      <w:rFonts w:ascii="Garamond" w:hAnsi="Garamond" w:cs="Garamond"/>
                      <w:color w:val="28A57E"/>
                      <w:spacing w:val="127"/>
                      <w:w w:val="90"/>
                      <w:sz w:val="48"/>
                      <w:szCs w:val="48"/>
                    </w:rPr>
                    <w:t xml:space="preserve"> OK R</w:t>
                  </w:r>
                </w:p>
              </w:txbxContent>
            </v:textbox>
            <w10:wrap type="square" anchorx="page" anchory="page"/>
          </v:shape>
        </w:pict>
      </w:r>
      <w:r>
        <w:rPr>
          <w:noProof/>
          <w:lang w:val="es-AR"/>
        </w:rPr>
        <w:pict>
          <v:shape id="_x0000_s1045" type="#_x0000_t202" style="position:absolute;margin-left:8.75pt;margin-top:347.25pt;width:339.4pt;height:19.65pt;z-index:251643904;mso-wrap-edited:f;mso-wrap-distance-left:0;mso-wrap-distance-right:0;mso-position-horizontal-relative:page;mso-position-vertical-relative:page" wrapcoords="-62 0 -62 21600 21662 21600 21662 0 -62 0" o:allowincell="f" stroked="f">
            <v:fill opacity="0"/>
            <v:textbox style="mso-next-textbox:#_x0000_s1045" inset="0,0,0,0">
              <w:txbxContent>
                <w:p w:rsidR="007B02B6" w:rsidRDefault="007B02B6">
                  <w:pPr>
                    <w:tabs>
                      <w:tab w:val="right" w:pos="6783"/>
                    </w:tabs>
                    <w:spacing w:line="380" w:lineRule="exact"/>
                    <w:ind w:left="2304"/>
                    <w:rPr>
                      <w:rFonts w:ascii="Garamond" w:hAnsi="Garamond" w:cs="Garamond"/>
                      <w:color w:val="28A57E"/>
                      <w:spacing w:val="40"/>
                      <w:w w:val="90"/>
                      <w:sz w:val="48"/>
                      <w:szCs w:val="48"/>
                    </w:rPr>
                  </w:pPr>
                  <w:r>
                    <w:rPr>
                      <w:rFonts w:ascii="Garamond" w:hAnsi="Garamond" w:cs="Garamond"/>
                      <w:color w:val="28A57E"/>
                      <w:spacing w:val="10"/>
                      <w:w w:val="90"/>
                      <w:sz w:val="48"/>
                      <w:szCs w:val="48"/>
                    </w:rPr>
                    <w:t>US</w:t>
                  </w:r>
                  <w:r>
                    <w:rPr>
                      <w:rFonts w:ascii="Garamond" w:hAnsi="Garamond" w:cs="Garamond"/>
                      <w:color w:val="28A57E"/>
                      <w:spacing w:val="10"/>
                      <w:w w:val="90"/>
                      <w:sz w:val="48"/>
                      <w:szCs w:val="48"/>
                    </w:rPr>
                    <w:tab/>
                  </w:r>
                  <w:r>
                    <w:rPr>
                      <w:rFonts w:ascii="Garamond" w:hAnsi="Garamond" w:cs="Garamond"/>
                      <w:color w:val="28A57E"/>
                      <w:spacing w:val="40"/>
                      <w:w w:val="90"/>
                      <w:sz w:val="48"/>
                      <w:szCs w:val="48"/>
                    </w:rPr>
                    <w:t>HE .OSS</w:t>
                  </w:r>
                </w:p>
              </w:txbxContent>
            </v:textbox>
            <w10:wrap type="square" anchorx="page" anchory="page"/>
          </v:shape>
        </w:pict>
      </w:r>
      <w:r>
        <w:rPr>
          <w:noProof/>
          <w:lang w:val="es-AR"/>
        </w:rPr>
        <w:pict>
          <v:shape id="_x0000_s1046" type="#_x0000_t202" style="position:absolute;margin-left:8.75pt;margin-top:366.9pt;width:362.9pt;height:27.85pt;z-index:251644928;mso-wrap-edited:f;mso-wrap-distance-left:0;mso-wrap-distance-right:0;mso-position-horizontal-relative:page;mso-position-vertical-relative:page" wrapcoords="-62 0 -62 21600 21662 21600 21662 0 -62 0" o:allowincell="f" stroked="f">
            <v:fill opacity="0"/>
            <v:textbox style="mso-next-textbox:#_x0000_s1046" inset="0,0,0,0">
              <w:txbxContent>
                <w:p w:rsidR="007B02B6" w:rsidRDefault="007B02B6">
                  <w:pPr>
                    <w:tabs>
                      <w:tab w:val="right" w:pos="7253"/>
                    </w:tabs>
                    <w:spacing w:line="493" w:lineRule="exact"/>
                    <w:rPr>
                      <w:rFonts w:ascii="Garamond" w:hAnsi="Garamond" w:cs="Garamond"/>
                      <w:color w:val="084434"/>
                      <w:spacing w:val="-8"/>
                      <w:w w:val="90"/>
                      <w:sz w:val="71"/>
                      <w:szCs w:val="71"/>
                    </w:rPr>
                  </w:pPr>
                  <w:r>
                    <w:rPr>
                      <w:rFonts w:ascii="Bookman Old Style" w:hAnsi="Bookman Old Style" w:cs="Bookman Old Style"/>
                      <w:color w:val="28A57E"/>
                      <w:spacing w:val="-8"/>
                      <w:w w:val="85"/>
                      <w:sz w:val="50"/>
                      <w:szCs w:val="50"/>
                    </w:rPr>
                    <w:t xml:space="preserve">R </w:t>
                  </w:r>
                  <w:r>
                    <w:rPr>
                      <w:rFonts w:ascii="Garamond" w:hAnsi="Garamond" w:cs="Garamond"/>
                      <w:color w:val="28A57E"/>
                      <w:spacing w:val="2"/>
                      <w:w w:val="90"/>
                      <w:sz w:val="48"/>
                      <w:szCs w:val="48"/>
                    </w:rPr>
                    <w:t>COMMERCIA</w:t>
                  </w:r>
                  <w:r>
                    <w:rPr>
                      <w:rFonts w:ascii="Garamond" w:hAnsi="Garamond" w:cs="Garamond"/>
                      <w:color w:val="084434"/>
                      <w:spacing w:val="-38"/>
                      <w:w w:val="90"/>
                      <w:sz w:val="71"/>
                      <w:szCs w:val="71"/>
                    </w:rPr>
                    <w:tab/>
                  </w:r>
                  <w:proofErr w:type="spellStart"/>
                  <w:r>
                    <w:rPr>
                      <w:rFonts w:ascii="Garamond" w:hAnsi="Garamond" w:cs="Garamond"/>
                      <w:color w:val="084434"/>
                      <w:spacing w:val="-8"/>
                      <w:w w:val="90"/>
                      <w:sz w:val="71"/>
                      <w:szCs w:val="71"/>
                    </w:rPr>
                    <w:t>mirrinAN</w:t>
                  </w:r>
                  <w:proofErr w:type="spellEnd"/>
                </w:p>
              </w:txbxContent>
            </v:textbox>
            <w10:wrap type="square" anchorx="page" anchory="page"/>
          </v:shape>
        </w:pict>
      </w:r>
      <w:r>
        <w:rPr>
          <w:noProof/>
          <w:lang w:val="es-AR"/>
        </w:rPr>
        <w:pict>
          <v:shape id="_x0000_s1047" type="#_x0000_t202" style="position:absolute;margin-left:8.75pt;margin-top:394.75pt;width:594.5pt;height:19.2pt;z-index:251645952;mso-wrap-edited:f;mso-wrap-distance-left:0;mso-wrap-distance-right:0;mso-position-horizontal-relative:page;mso-position-vertical-relative:page" wrapcoords="-62 0 -62 21600 21662 21600 21662 0 -62 0" o:allowincell="f" stroked="f">
            <v:fill opacity="0"/>
            <v:textbox style="mso-next-textbox:#_x0000_s1047" inset="0,0,0,0">
              <w:txbxContent>
                <w:p w:rsidR="007B02B6" w:rsidRDefault="007B02B6">
                  <w:pPr>
                    <w:tabs>
                      <w:tab w:val="right" w:pos="11880"/>
                    </w:tabs>
                    <w:spacing w:line="364" w:lineRule="exact"/>
                    <w:rPr>
                      <w:rFonts w:ascii="Garamond" w:hAnsi="Garamond" w:cs="Garamond"/>
                      <w:color w:val="28A57E"/>
                      <w:spacing w:val="10"/>
                      <w:w w:val="90"/>
                      <w:sz w:val="48"/>
                      <w:szCs w:val="48"/>
                    </w:rPr>
                  </w:pPr>
                  <w:proofErr w:type="gramStart"/>
                  <w:r>
                    <w:rPr>
                      <w:rFonts w:ascii="Garamond" w:hAnsi="Garamond" w:cs="Garamond"/>
                      <w:color w:val="28A57E"/>
                      <w:spacing w:val="10"/>
                      <w:w w:val="90"/>
                      <w:sz w:val="48"/>
                      <w:szCs w:val="48"/>
                    </w:rPr>
                    <w:t>E CROSSTIE INDUSTRY</w:t>
                  </w:r>
                  <w:r>
                    <w:rPr>
                      <w:rFonts w:ascii="Garamond" w:hAnsi="Garamond" w:cs="Garamond"/>
                      <w:color w:val="28A57E"/>
                      <w:spacing w:val="10"/>
                      <w:w w:val="90"/>
                      <w:sz w:val="48"/>
                      <w:szCs w:val="48"/>
                    </w:rPr>
                    <w:tab/>
                    <w:t>USE!'"</w:t>
                  </w:r>
                  <w:proofErr w:type="gramEnd"/>
                  <w:r>
                    <w:rPr>
                      <w:rFonts w:ascii="Garamond" w:hAnsi="Garamond" w:cs="Garamond"/>
                      <w:color w:val="28A57E"/>
                      <w:spacing w:val="10"/>
                      <w:w w:val="90"/>
                      <w:sz w:val="48"/>
                      <w:szCs w:val="48"/>
                    </w:rPr>
                    <w:t xml:space="preserve"> BY TUE CROSSTI</w:t>
                  </w:r>
                </w:p>
              </w:txbxContent>
            </v:textbox>
            <w10:wrap type="square" anchorx="page" anchory="page"/>
          </v:shape>
        </w:pict>
      </w:r>
      <w:r>
        <w:rPr>
          <w:noProof/>
          <w:lang w:val="es-AR"/>
        </w:rPr>
        <w:pict>
          <v:shape id="_x0000_s1048" type="#_x0000_t202" style="position:absolute;margin-left:367.1pt;margin-top:278.35pt;width:236.15pt;height:16.1pt;z-index:251646976;mso-wrap-edited:f;mso-wrap-distance-left:0;mso-wrap-distance-right:0;mso-position-horizontal-relative:page;mso-position-vertical-relative:page" wrapcoords="-62 0 -62 21600 21662 21600 21662 0 -62 0" o:allowincell="f" stroked="f">
            <v:fill opacity="0"/>
            <v:textbox style="mso-next-textbox:#_x0000_s1048" inset="0,0,0,0">
              <w:txbxContent>
                <w:p w:rsidR="007B02B6" w:rsidRDefault="007B02B6">
                  <w:pPr>
                    <w:spacing w:line="184" w:lineRule="auto"/>
                    <w:jc w:val="center"/>
                    <w:rPr>
                      <w:rFonts w:ascii="Garamond" w:hAnsi="Garamond" w:cs="Garamond"/>
                      <w:color w:val="28A57E"/>
                      <w:spacing w:val="13"/>
                      <w:w w:val="90"/>
                      <w:sz w:val="48"/>
                      <w:szCs w:val="48"/>
                    </w:rPr>
                  </w:pPr>
                  <w:r>
                    <w:rPr>
                      <w:rFonts w:ascii="Bookman Old Style" w:hAnsi="Bookman Old Style" w:cs="Bookman Old Style"/>
                      <w:color w:val="28A57E"/>
                      <w:spacing w:val="3"/>
                      <w:sz w:val="6"/>
                      <w:szCs w:val="6"/>
                      <w:vertAlign w:val="superscript"/>
                    </w:rPr>
                    <w:t>-</w:t>
                  </w:r>
                  <w:r>
                    <w:rPr>
                      <w:rFonts w:ascii="Garamond" w:hAnsi="Garamond" w:cs="Garamond"/>
                      <w:color w:val="28A57E"/>
                      <w:spacing w:val="13"/>
                      <w:w w:val="90"/>
                      <w:sz w:val="48"/>
                      <w:szCs w:val="48"/>
                    </w:rPr>
                    <w:t>DBOOK FOR COMME]</w:t>
                  </w:r>
                </w:p>
              </w:txbxContent>
            </v:textbox>
            <w10:wrap type="square" anchorx="page" anchory="page"/>
          </v:shape>
        </w:pict>
      </w:r>
      <w:r>
        <w:rPr>
          <w:noProof/>
          <w:lang w:val="es-AR"/>
        </w:rPr>
        <w:pict>
          <v:shape id="_x0000_s1049" type="#_x0000_t202" style="position:absolute;margin-left:385.8pt;margin-top:294.45pt;width:217.45pt;height:20.15pt;z-index:251648000;mso-wrap-edited:f;mso-wrap-distance-left:0;mso-wrap-distance-right:0;mso-position-horizontal-relative:page;mso-position-vertical-relative:page" wrapcoords="-62 0 -62 21600 21662 21600 21662 0 -62 0" o:allowincell="f" stroked="f">
            <v:fill opacity="0"/>
            <v:textbox style="mso-next-textbox:#_x0000_s1049" inset="0,0,0,0">
              <w:txbxContent>
                <w:p w:rsidR="007B02B6" w:rsidRDefault="007B02B6">
                  <w:pPr>
                    <w:spacing w:line="189" w:lineRule="auto"/>
                    <w:rPr>
                      <w:rFonts w:ascii="Garamond" w:hAnsi="Garamond" w:cs="Garamond"/>
                      <w:color w:val="28A57E"/>
                      <w:spacing w:val="39"/>
                      <w:w w:val="90"/>
                      <w:sz w:val="48"/>
                      <w:szCs w:val="48"/>
                    </w:rPr>
                  </w:pPr>
                  <w:r>
                    <w:rPr>
                      <w:rFonts w:ascii="Garamond" w:hAnsi="Garamond" w:cs="Garamond"/>
                      <w:color w:val="28A57E"/>
                      <w:spacing w:val="39"/>
                      <w:w w:val="90"/>
                      <w:sz w:val="48"/>
                      <w:szCs w:val="48"/>
                    </w:rPr>
                    <w:t>ED BY TI CROSSTI</w:t>
                  </w:r>
                </w:p>
              </w:txbxContent>
            </v:textbox>
            <w10:wrap type="square" anchorx="page" anchory="page"/>
          </v:shape>
        </w:pict>
      </w:r>
      <w:r>
        <w:rPr>
          <w:noProof/>
          <w:lang w:val="es-AR"/>
        </w:rPr>
        <w:pict>
          <v:shape id="_x0000_s1050" type="#_x0000_t202" style="position:absolute;margin-left:420.35pt;margin-top:314.6pt;width:182.9pt;height:28.8pt;z-index:251649024;mso-wrap-edited:f;mso-wrap-distance-left:0;mso-wrap-distance-right:0;mso-position-horizontal-relative:page;mso-position-vertical-relative:page" wrapcoords="-62 0 -62 21600 21662 21600 21662 0 -62 0" o:allowincell="f" stroked="f">
            <v:fill opacity="0"/>
            <v:textbox style="mso-next-textbox:#_x0000_s1050" inset="0,0,0,0">
              <w:txbxContent>
                <w:p w:rsidR="007B02B6" w:rsidRDefault="007B02B6">
                  <w:pPr>
                    <w:spacing w:before="144" w:line="184" w:lineRule="auto"/>
                    <w:rPr>
                      <w:rFonts w:ascii="Garamond" w:hAnsi="Garamond" w:cs="Garamond"/>
                      <w:color w:val="268467"/>
                      <w:spacing w:val="64"/>
                      <w:w w:val="90"/>
                      <w:sz w:val="48"/>
                      <w:szCs w:val="48"/>
                    </w:rPr>
                  </w:pPr>
                  <w:r>
                    <w:rPr>
                      <w:rFonts w:ascii="Garamond" w:hAnsi="Garamond" w:cs="Garamond"/>
                      <w:color w:val="28A57E"/>
                      <w:spacing w:val="54"/>
                      <w:w w:val="90"/>
                      <w:sz w:val="48"/>
                      <w:szCs w:val="48"/>
                    </w:rPr>
                    <w:t>L T</w:t>
                  </w:r>
                  <w:r>
                    <w:rPr>
                      <w:rFonts w:ascii="Garamond" w:hAnsi="Garamond" w:cs="Garamond"/>
                      <w:color w:val="268467"/>
                      <w:spacing w:val="64"/>
                      <w:w w:val="90"/>
                      <w:sz w:val="48"/>
                      <w:szCs w:val="48"/>
                    </w:rPr>
                    <w:t xml:space="preserve"> HERS</w:t>
                  </w:r>
                </w:p>
              </w:txbxContent>
            </v:textbox>
            <w10:wrap type="square" anchorx="page" anchory="page"/>
          </v:shape>
        </w:pict>
      </w:r>
      <w:r>
        <w:rPr>
          <w:noProof/>
          <w:lang w:val="es-AR"/>
        </w:rPr>
        <w:pict>
          <v:shape id="_x0000_s1051" type="#_x0000_t202" style="position:absolute;margin-left:489.95pt;margin-top:343.4pt;width:113.3pt;height:31.2pt;z-index:251650048;mso-wrap-edited:f;mso-wrap-distance-left:0;mso-wrap-distance-right:0;mso-position-horizontal-relative:page;mso-position-vertical-relative:page" wrapcoords="-62 0 -62 21600 21662 21600 21662 0 -62 0" o:allowincell="f" stroked="f">
            <v:fill opacity="0"/>
            <v:textbox style="mso-next-textbox:#_x0000_s1051" inset="0,0,0,0">
              <w:txbxContent>
                <w:p w:rsidR="007B02B6" w:rsidRDefault="007B02B6">
                  <w:pPr>
                    <w:spacing w:after="144" w:line="189" w:lineRule="auto"/>
                    <w:rPr>
                      <w:rFonts w:ascii="Arial" w:hAnsi="Arial" w:cs="Arial"/>
                      <w:color w:val="28A57E"/>
                      <w:w w:val="110"/>
                      <w:sz w:val="42"/>
                      <w:szCs w:val="42"/>
                    </w:rPr>
                  </w:pPr>
                  <w:r>
                    <w:rPr>
                      <w:rFonts w:ascii="Arial" w:hAnsi="Arial" w:cs="Arial"/>
                      <w:color w:val="28A57E"/>
                      <w:w w:val="110"/>
                      <w:sz w:val="42"/>
                      <w:szCs w:val="42"/>
                    </w:rPr>
                    <w:t>Y</w:t>
                  </w:r>
                </w:p>
              </w:txbxContent>
            </v:textbox>
            <w10:wrap type="square" anchorx="page" anchory="page"/>
          </v:shape>
        </w:pict>
      </w:r>
      <w:r>
        <w:rPr>
          <w:noProof/>
          <w:lang w:val="es-AR"/>
        </w:rPr>
        <w:pict>
          <v:shape id="_x0000_s1052" type="#_x0000_t202" style="position:absolute;margin-left:461.15pt;margin-top:374.6pt;width:142.1pt;height:20.15pt;z-index:251651072;mso-wrap-edited:f;mso-wrap-distance-left:0;mso-wrap-distance-right:0;mso-position-horizontal-relative:page;mso-position-vertical-relative:page" wrapcoords="-62 0 -62 21600 21662 21600 21662 0 -62 0" o:allowincell="f" stroked="f">
            <v:fill opacity="0"/>
            <v:textbox style="mso-next-textbox:#_x0000_s1052" inset="0,0,0,0">
              <w:txbxContent>
                <w:p w:rsidR="007B02B6" w:rsidRDefault="007B02B6">
                  <w:pPr>
                    <w:spacing w:line="382" w:lineRule="exact"/>
                    <w:rPr>
                      <w:rFonts w:ascii="Garamond" w:hAnsi="Garamond" w:cs="Garamond"/>
                      <w:color w:val="28A57E"/>
                      <w:spacing w:val="5"/>
                      <w:w w:val="90"/>
                      <w:sz w:val="48"/>
                      <w:szCs w:val="48"/>
                    </w:rPr>
                  </w:pPr>
                  <w:r>
                    <w:rPr>
                      <w:rFonts w:ascii="Garamond" w:hAnsi="Garamond" w:cs="Garamond"/>
                      <w:color w:val="28A57E"/>
                      <w:spacing w:val="5"/>
                      <w:w w:val="90"/>
                      <w:sz w:val="48"/>
                      <w:szCs w:val="48"/>
                    </w:rPr>
                    <w:t>FOR COMMEI</w:t>
                  </w:r>
                </w:p>
              </w:txbxContent>
            </v:textbox>
            <w10:wrap type="square" anchorx="page" anchory="page"/>
          </v:shape>
        </w:pict>
      </w:r>
      <w:r>
        <w:rPr>
          <w:noProof/>
          <w:lang w:val="es-AR"/>
        </w:rPr>
        <w:pict>
          <v:shape id="_x0000_s1053" type="#_x0000_t202" style="position:absolute;margin-left:9.5pt;margin-top:525.8pt;width:467.75pt;height:18.25pt;z-index:251652096;mso-wrap-edited:f;mso-wrap-distance-left:0;mso-wrap-distance-right:0;mso-position-horizontal-relative:page;mso-position-vertical-relative:page" wrapcoords="-62 0 -62 21600 21662 21600 21662 0 -62 0" o:allowincell="f" stroked="f">
            <v:fill opacity="0"/>
            <v:textbox style="mso-next-textbox:#_x0000_s1053" inset="0,0,0,0">
              <w:txbxContent>
                <w:p w:rsidR="007B02B6" w:rsidRDefault="007B02B6">
                  <w:pPr>
                    <w:tabs>
                      <w:tab w:val="right" w:pos="9350"/>
                    </w:tabs>
                    <w:spacing w:line="189" w:lineRule="auto"/>
                    <w:ind w:left="1584"/>
                    <w:rPr>
                      <w:rFonts w:ascii="Garamond" w:hAnsi="Garamond" w:cs="Garamond"/>
                      <w:color w:val="99DAC5"/>
                      <w:spacing w:val="8"/>
                      <w:sz w:val="44"/>
                      <w:szCs w:val="44"/>
                    </w:rPr>
                  </w:pPr>
                  <w:proofErr w:type="gramStart"/>
                  <w:r>
                    <w:rPr>
                      <w:rFonts w:ascii="Garamond" w:hAnsi="Garamond" w:cs="Garamond"/>
                      <w:color w:val="99DAC5"/>
                      <w:spacing w:val="30"/>
                      <w:sz w:val="44"/>
                      <w:szCs w:val="44"/>
                    </w:rPr>
                    <w:t>RANT</w:t>
                  </w:r>
                  <w:r>
                    <w:rPr>
                      <w:rFonts w:ascii="Garamond" w:hAnsi="Garamond" w:cs="Garamond"/>
                      <w:color w:val="99DAC5"/>
                      <w:spacing w:val="30"/>
                      <w:sz w:val="44"/>
                      <w:szCs w:val="44"/>
                    </w:rPr>
                    <w:tab/>
                  </w:r>
                  <w:r>
                    <w:rPr>
                      <w:rFonts w:ascii="Bookman Old Style" w:hAnsi="Bookman Old Style" w:cs="Bookman Old Style"/>
                      <w:color w:val="99DAC5"/>
                      <w:spacing w:val="8"/>
                      <w:sz w:val="44"/>
                      <w:szCs w:val="44"/>
                      <w:vertAlign w:val="superscript"/>
                    </w:rPr>
                    <w:t>-</w:t>
                  </w:r>
                  <w:r>
                    <w:rPr>
                      <w:rFonts w:ascii="Garamond" w:hAnsi="Garamond" w:cs="Garamond"/>
                      <w:color w:val="99DAC5"/>
                      <w:spacing w:val="8"/>
                      <w:sz w:val="44"/>
                      <w:szCs w:val="44"/>
                    </w:rPr>
                    <w:t>K FOE.</w:t>
                  </w:r>
                  <w:proofErr w:type="gramEnd"/>
                  <w:r>
                    <w:rPr>
                      <w:color w:val="1B4C44"/>
                      <w:spacing w:val="8"/>
                      <w:w w:val="90"/>
                      <w:sz w:val="47"/>
                      <w:szCs w:val="47"/>
                    </w:rPr>
                    <w:t xml:space="preserve"> </w:t>
                  </w:r>
                  <w:proofErr w:type="gramStart"/>
                  <w:r>
                    <w:rPr>
                      <w:color w:val="1B4C44"/>
                      <w:spacing w:val="8"/>
                      <w:w w:val="90"/>
                      <w:sz w:val="47"/>
                      <w:szCs w:val="47"/>
                    </w:rPr>
                    <w:t>COIF.</w:t>
                  </w:r>
                  <w:proofErr w:type="gramEnd"/>
                  <w:r>
                    <w:rPr>
                      <w:rFonts w:ascii="Garamond" w:hAnsi="Garamond" w:cs="Garamond"/>
                      <w:color w:val="99DAC5"/>
                      <w:spacing w:val="8"/>
                      <w:sz w:val="44"/>
                      <w:szCs w:val="44"/>
                    </w:rPr>
                    <w:t xml:space="preserve"> El I.A.1</w:t>
                  </w:r>
                  <w:r>
                    <w:rPr>
                      <w:rFonts w:ascii="Bookman Old Style" w:hAnsi="Bookman Old Style" w:cs="Bookman Old Style"/>
                      <w:color w:val="06A166"/>
                      <w:spacing w:val="8"/>
                      <w:w w:val="125"/>
                      <w:sz w:val="22"/>
                      <w:szCs w:val="22"/>
                    </w:rPr>
                    <w:t xml:space="preserve"> g</w:t>
                  </w:r>
                  <w:r>
                    <w:rPr>
                      <w:rFonts w:ascii="Garamond" w:hAnsi="Garamond" w:cs="Garamond"/>
                      <w:color w:val="99DAC5"/>
                      <w:spacing w:val="8"/>
                      <w:sz w:val="44"/>
                      <w:szCs w:val="44"/>
                    </w:rPr>
                    <w:t xml:space="preserve"> i1V</w:t>
                  </w:r>
                </w:p>
              </w:txbxContent>
            </v:textbox>
            <w10:wrap type="square" anchorx="page" anchory="page"/>
          </v:shape>
        </w:pict>
      </w:r>
      <w:r>
        <w:rPr>
          <w:noProof/>
          <w:lang w:val="es-AR"/>
        </w:rPr>
        <w:pict>
          <v:shape id="_x0000_s1054" type="#_x0000_t202" style="position:absolute;margin-left:9.5pt;margin-top:544.05pt;width:463.9pt;height:18.7pt;z-index:251653120;mso-wrap-edited:f;mso-wrap-distance-left:0;mso-wrap-distance-right:0;mso-position-horizontal-relative:page;mso-position-vertical-relative:page" wrapcoords="-62 0 -62 21600 21662 21600 21662 0 -62 0" o:allowincell="f" stroked="f">
            <v:fill opacity="0"/>
            <v:textbox style="mso-next-textbox:#_x0000_s1054" inset="0,0,0,0">
              <w:txbxContent>
                <w:p w:rsidR="007B02B6" w:rsidRPr="00160EA0" w:rsidRDefault="007B02B6">
                  <w:pPr>
                    <w:tabs>
                      <w:tab w:val="right" w:pos="9273"/>
                    </w:tabs>
                    <w:spacing w:line="192" w:lineRule="auto"/>
                    <w:ind w:left="2232"/>
                    <w:rPr>
                      <w:color w:val="39BA93"/>
                      <w:spacing w:val="20"/>
                      <w:w w:val="90"/>
                      <w:sz w:val="42"/>
                      <w:szCs w:val="42"/>
                      <w:lang w:val="de-DE"/>
                    </w:rPr>
                  </w:pPr>
                  <w:r w:rsidRPr="00160EA0">
                    <w:rPr>
                      <w:rFonts w:ascii="Garamond" w:hAnsi="Garamond" w:cs="Garamond"/>
                      <w:color w:val="99DAC5"/>
                      <w:sz w:val="44"/>
                      <w:szCs w:val="44"/>
                      <w:lang w:val="de-DE"/>
                    </w:rPr>
                    <w:t>T,::)t,D</w:t>
                  </w:r>
                  <w:r w:rsidRPr="00160EA0">
                    <w:rPr>
                      <w:rFonts w:ascii="Bookman Old Style" w:hAnsi="Bookman Old Style" w:cs="Bookman Old Style"/>
                      <w:color w:val="21B085"/>
                      <w:sz w:val="6"/>
                      <w:szCs w:val="6"/>
                      <w:lang w:val="de-DE"/>
                    </w:rPr>
                    <w:tab/>
                  </w:r>
                  <w:r w:rsidRPr="00160EA0">
                    <w:rPr>
                      <w:rFonts w:ascii="Bookman Old Style" w:hAnsi="Bookman Old Style" w:cs="Bookman Old Style"/>
                      <w:color w:val="21B085"/>
                      <w:spacing w:val="20"/>
                      <w:sz w:val="6"/>
                      <w:szCs w:val="6"/>
                      <w:lang w:val="de-DE"/>
                    </w:rPr>
                    <w:t>-</w:t>
                  </w:r>
                  <w:r w:rsidRPr="00160EA0">
                    <w:rPr>
                      <w:rFonts w:ascii="Garamond" w:hAnsi="Garamond" w:cs="Garamond"/>
                      <w:color w:val="99DAC5"/>
                      <w:spacing w:val="20"/>
                      <w:sz w:val="44"/>
                      <w:szCs w:val="44"/>
                      <w:lang w:val="de-DE"/>
                    </w:rPr>
                    <w:t xml:space="preserve"> Ruo3TIE, EN.013</w:t>
                  </w:r>
                  <w:r w:rsidRPr="00160EA0">
                    <w:rPr>
                      <w:color w:val="39BA93"/>
                      <w:spacing w:val="20"/>
                      <w:w w:val="90"/>
                      <w:sz w:val="42"/>
                      <w:szCs w:val="42"/>
                      <w:lang w:val="de-DE"/>
                    </w:rPr>
                    <w:t xml:space="preserve"> </w:t>
                  </w:r>
                </w:p>
              </w:txbxContent>
            </v:textbox>
            <w10:wrap type="square" anchorx="page" anchory="page"/>
          </v:shape>
        </w:pict>
      </w:r>
      <w:r>
        <w:rPr>
          <w:noProof/>
          <w:lang w:val="es-AR"/>
        </w:rPr>
        <w:pict>
          <v:shape id="_x0000_s1055" type="#_x0000_t202" style="position:absolute;margin-left:9.5pt;margin-top:562.75pt;width:137.05pt;height:26.9pt;z-index:251654144;mso-wrap-edited:f;mso-wrap-distance-left:0;mso-wrap-distance-right:0;mso-position-horizontal-relative:page;mso-position-vertical-relative:page" wrapcoords="-62 0 -62 21600 21662 21600 21662 0 -62 0" o:allowincell="f" stroked="f">
            <v:fill opacity="0"/>
            <v:textbox style="mso-next-textbox:#_x0000_s1055" inset="0,0,0,0">
              <w:txbxContent>
                <w:p w:rsidR="007B02B6" w:rsidRDefault="007B02B6">
                  <w:pPr>
                    <w:spacing w:before="108" w:after="36"/>
                    <w:jc w:val="right"/>
                    <w:rPr>
                      <w:color w:val="39BA93"/>
                      <w:spacing w:val="16"/>
                      <w:w w:val="90"/>
                      <w:sz w:val="42"/>
                      <w:szCs w:val="42"/>
                    </w:rPr>
                  </w:pPr>
                  <w:r>
                    <w:rPr>
                      <w:color w:val="39BA93"/>
                      <w:spacing w:val="16"/>
                      <w:w w:val="90"/>
                      <w:sz w:val="42"/>
                      <w:szCs w:val="42"/>
                    </w:rPr>
                    <w:t>LOAN/ `</w:t>
                  </w:r>
                  <w:proofErr w:type="spellStart"/>
                  <w:r>
                    <w:rPr>
                      <w:color w:val="39BA93"/>
                      <w:spacing w:val="16"/>
                      <w:w w:val="90"/>
                      <w:sz w:val="42"/>
                      <w:szCs w:val="42"/>
                    </w:rPr>
                    <w:t>RiL</w:t>
                  </w:r>
                  <w:proofErr w:type="spellEnd"/>
                  <w:r>
                    <w:rPr>
                      <w:color w:val="39BA93"/>
                      <w:spacing w:val="16"/>
                      <w:w w:val="90"/>
                      <w:sz w:val="42"/>
                      <w:szCs w:val="42"/>
                    </w:rPr>
                    <w:t>,</w:t>
                  </w:r>
                </w:p>
              </w:txbxContent>
            </v:textbox>
            <w10:wrap type="square" anchorx="page" anchory="page"/>
          </v:shape>
        </w:pict>
      </w:r>
      <w:r>
        <w:rPr>
          <w:noProof/>
          <w:lang w:val="es-AR"/>
        </w:rPr>
        <w:pict>
          <v:shape id="_x0000_s1056" type="#_x0000_t202" style="position:absolute;margin-left:170.75pt;margin-top:659.25pt;width:6in;height:16.8pt;z-index:251655168;mso-wrap-edited:f;mso-wrap-distance-left:0;mso-wrap-distance-right:0;mso-position-horizontal-relative:page;mso-position-vertical-relative:page" wrapcoords="-62 0 -62 21600 21662 21600 21662 0 -62 0" o:allowincell="f" stroked="f">
            <v:fill opacity="0"/>
            <v:textbox style="mso-next-textbox:#_x0000_s1056" inset="0,0,0,0">
              <w:txbxContent>
                <w:p w:rsidR="007B02B6" w:rsidRPr="00AD46C4" w:rsidRDefault="007B02B6">
                  <w:pPr>
                    <w:spacing w:before="5" w:after="288"/>
                    <w:jc w:val="center"/>
                    <w:rPr>
                      <w:color w:val="012B17"/>
                      <w:spacing w:val="-5"/>
                      <w:sz w:val="35"/>
                      <w:szCs w:val="35"/>
                      <w:lang w:val="es-AR"/>
                    </w:rPr>
                  </w:pPr>
                  <w:proofErr w:type="spellStart"/>
                  <w:r w:rsidRPr="00AD46C4">
                    <w:rPr>
                      <w:color w:val="012B17"/>
                      <w:spacing w:val="-5"/>
                      <w:sz w:val="35"/>
                      <w:szCs w:val="35"/>
                      <w:lang w:val="es-AR"/>
                    </w:rPr>
                    <w:t>Prepared</w:t>
                  </w:r>
                  <w:proofErr w:type="spellEnd"/>
                  <w:r w:rsidRPr="00AD46C4">
                    <w:rPr>
                      <w:color w:val="012B17"/>
                      <w:spacing w:val="-5"/>
                      <w:sz w:val="35"/>
                      <w:szCs w:val="35"/>
                      <w:lang w:val="es-AR"/>
                    </w:rPr>
                    <w:t xml:space="preserve"> </w:t>
                  </w:r>
                  <w:proofErr w:type="spellStart"/>
                  <w:r w:rsidRPr="00AD46C4">
                    <w:rPr>
                      <w:color w:val="012B17"/>
                      <w:spacing w:val="-5"/>
                      <w:sz w:val="35"/>
                      <w:szCs w:val="35"/>
                      <w:lang w:val="es-AR"/>
                    </w:rPr>
                    <w:t>for</w:t>
                  </w:r>
                  <w:proofErr w:type="spellEnd"/>
                  <w:r w:rsidRPr="00AD46C4">
                    <w:rPr>
                      <w:color w:val="012B17"/>
                      <w:spacing w:val="-5"/>
                      <w:sz w:val="35"/>
                      <w:szCs w:val="35"/>
                      <w:lang w:val="es-AR"/>
                    </w:rPr>
                    <w:t xml:space="preserve"> </w:t>
                  </w:r>
                  <w:proofErr w:type="spellStart"/>
                  <w:r w:rsidRPr="00AD46C4">
                    <w:rPr>
                      <w:color w:val="012B17"/>
                      <w:spacing w:val="-5"/>
                      <w:sz w:val="35"/>
                      <w:szCs w:val="35"/>
                      <w:lang w:val="es-AR"/>
                    </w:rPr>
                    <w:t>The</w:t>
                  </w:r>
                  <w:proofErr w:type="spellEnd"/>
                  <w:r w:rsidRPr="00AD46C4">
                    <w:rPr>
                      <w:color w:val="012B17"/>
                      <w:spacing w:val="-5"/>
                      <w:sz w:val="35"/>
                      <w:szCs w:val="35"/>
                      <w:lang w:val="es-AR"/>
                    </w:rPr>
                    <w:t xml:space="preserve"> Asociación de Traviesas para Vías Férreas</w:t>
                  </w:r>
                </w:p>
              </w:txbxContent>
            </v:textbox>
            <w10:wrap type="square" anchorx="page" anchory="page"/>
          </v:shape>
        </w:pict>
      </w:r>
      <w:r>
        <w:rPr>
          <w:noProof/>
          <w:lang w:val="es-AR"/>
        </w:rPr>
        <w:pict>
          <v:shape id="_x0000_s1057" type="#_x0000_t202" style="position:absolute;margin-left:153pt;margin-top:690.9pt;width:88.55pt;height:17.8pt;z-index:251656192;mso-wrap-edited:f;mso-wrap-distance-left:0;mso-wrap-distance-right:0;mso-position-horizontal-relative:page;mso-position-vertical-relative:page" wrapcoords="-62 0 -62 21600 21662 21600 21662 0 -62 0" o:allowincell="f" stroked="f">
            <v:fill opacity="0"/>
            <v:textbox style="mso-next-textbox:#_x0000_s1057" inset="0,0,0,0">
              <w:txbxContent>
                <w:p w:rsidR="007B02B6" w:rsidRDefault="007B02B6">
                  <w:pPr>
                    <w:spacing w:after="36" w:line="341" w:lineRule="exact"/>
                    <w:rPr>
                      <w:color w:val="39BA93"/>
                      <w:spacing w:val="15"/>
                      <w:sz w:val="46"/>
                      <w:szCs w:val="46"/>
                    </w:rPr>
                  </w:pPr>
                  <w:r>
                    <w:rPr>
                      <w:color w:val="39BA93"/>
                      <w:spacing w:val="15"/>
                      <w:sz w:val="46"/>
                      <w:szCs w:val="46"/>
                    </w:rPr>
                    <w:t>MRS FR</w:t>
                  </w:r>
                </w:p>
              </w:txbxContent>
            </v:textbox>
            <w10:wrap type="square" anchorx="page" anchory="page"/>
          </v:shape>
        </w:pict>
      </w:r>
      <w:r>
        <w:rPr>
          <w:noProof/>
          <w:lang w:val="es-AR"/>
        </w:rPr>
        <w:pict>
          <v:shape id="_x0000_s1058" type="#_x0000_t202" style="position:absolute;margin-left:139.55pt;margin-top:721.15pt;width:463.2pt;height:48.95pt;z-index:251657216;mso-wrap-edited:f;mso-wrap-distance-left:0;mso-wrap-distance-right:0;mso-position-horizontal-relative:page;mso-position-vertical-relative:page" wrapcoords="-62 0 -62 21600 21662 21600 21662 0 -62 0" o:allowincell="f" stroked="f">
            <v:fill opacity="0"/>
            <v:textbox style="mso-next-textbox:#_x0000_s1058" inset="0,0,0,0">
              <w:txbxContent>
                <w:p w:rsidR="007B02B6" w:rsidRDefault="007B02B6">
                  <w:pPr>
                    <w:spacing w:before="5" w:after="108" w:line="494" w:lineRule="exact"/>
                    <w:jc w:val="center"/>
                    <w:rPr>
                      <w:b/>
                      <w:bCs/>
                      <w:color w:val="012B17"/>
                      <w:spacing w:val="-14"/>
                      <w:sz w:val="32"/>
                      <w:szCs w:val="32"/>
                    </w:rPr>
                  </w:pPr>
                  <w:r>
                    <w:rPr>
                      <w:color w:val="012B17"/>
                      <w:spacing w:val="-5"/>
                      <w:sz w:val="35"/>
                      <w:szCs w:val="35"/>
                    </w:rPr>
                    <w:t xml:space="preserve">Engineered data developed by Dr. Allan </w:t>
                  </w:r>
                  <w:proofErr w:type="spellStart"/>
                  <w:r>
                    <w:rPr>
                      <w:color w:val="012B17"/>
                      <w:spacing w:val="-5"/>
                      <w:sz w:val="35"/>
                      <w:szCs w:val="35"/>
                    </w:rPr>
                    <w:t>Zarembski</w:t>
                  </w:r>
                  <w:proofErr w:type="spellEnd"/>
                  <w:r>
                    <w:rPr>
                      <w:color w:val="012B17"/>
                      <w:spacing w:val="-5"/>
                      <w:sz w:val="35"/>
                      <w:szCs w:val="35"/>
                    </w:rPr>
                    <w:br/>
                  </w:r>
                  <w:proofErr w:type="spellStart"/>
                  <w:r>
                    <w:rPr>
                      <w:b/>
                      <w:bCs/>
                      <w:color w:val="012B17"/>
                      <w:spacing w:val="-14"/>
                      <w:sz w:val="32"/>
                      <w:szCs w:val="32"/>
                    </w:rPr>
                    <w:t>Editado</w:t>
                  </w:r>
                  <w:proofErr w:type="spellEnd"/>
                  <w:r>
                    <w:rPr>
                      <w:b/>
                      <w:bCs/>
                      <w:color w:val="012B17"/>
                      <w:spacing w:val="-14"/>
                      <w:sz w:val="32"/>
                      <w:szCs w:val="32"/>
                    </w:rPr>
                    <w:t xml:space="preserve"> </w:t>
                  </w:r>
                  <w:proofErr w:type="spellStart"/>
                  <w:r>
                    <w:rPr>
                      <w:b/>
                      <w:bCs/>
                      <w:color w:val="012B17"/>
                      <w:spacing w:val="-14"/>
                      <w:sz w:val="32"/>
                      <w:szCs w:val="32"/>
                    </w:rPr>
                    <w:t>por</w:t>
                  </w:r>
                  <w:proofErr w:type="spellEnd"/>
                  <w:r>
                    <w:rPr>
                      <w:b/>
                      <w:bCs/>
                      <w:color w:val="012B17"/>
                      <w:spacing w:val="-14"/>
                      <w:sz w:val="32"/>
                      <w:szCs w:val="32"/>
                    </w:rPr>
                    <w:t xml:space="preserve"> James C. Gauntt y Deborah L. </w:t>
                  </w:r>
                  <w:proofErr w:type="spellStart"/>
                  <w:r>
                    <w:rPr>
                      <w:b/>
                      <w:bCs/>
                      <w:color w:val="012B17"/>
                      <w:spacing w:val="-14"/>
                      <w:sz w:val="32"/>
                      <w:szCs w:val="32"/>
                    </w:rPr>
                    <w:t>Camillo</w:t>
                  </w:r>
                  <w:proofErr w:type="spellEnd"/>
                </w:p>
                <w:p w:rsidR="007B02B6" w:rsidRDefault="007B02B6"/>
              </w:txbxContent>
            </v:textbox>
            <w10:wrap type="square" anchorx="page" anchory="page"/>
          </v:shape>
        </w:pict>
      </w:r>
      <w:r>
        <w:rPr>
          <w:noProof/>
          <w:lang w:val="es-AR"/>
        </w:rPr>
        <w:pict>
          <v:shape id="_x0000_s1059" type="#_x0000_t202" style="position:absolute;margin-left:249.95pt;margin-top:679.35pt;width:352.8pt;height:21.65pt;z-index:251658240;mso-wrap-edited:f;mso-wrap-distance-left:0;mso-wrap-distance-right:0;mso-position-horizontal-relative:page;mso-position-vertical-relative:page" wrapcoords="-62 0 -62 21600 21662 21600 21662 0 -62 0" o:allowincell="f" stroked="f">
            <v:fill opacity="0"/>
            <v:textbox style="mso-next-textbox:#_x0000_s1059" inset="0,0,0,0">
              <w:txbxContent>
                <w:p w:rsidR="007B02B6" w:rsidRDefault="007B02B6">
                  <w:pPr>
                    <w:rPr>
                      <w:color w:val="012B17"/>
                      <w:sz w:val="35"/>
                      <w:szCs w:val="35"/>
                    </w:rPr>
                  </w:pPr>
                  <w:proofErr w:type="gramStart"/>
                  <w:r>
                    <w:rPr>
                      <w:color w:val="012B17"/>
                      <w:sz w:val="35"/>
                      <w:szCs w:val="35"/>
                    </w:rPr>
                    <w:t>by</w:t>
                  </w:r>
                  <w:proofErr w:type="gramEnd"/>
                  <w:r>
                    <w:rPr>
                      <w:color w:val="012B17"/>
                      <w:sz w:val="35"/>
                      <w:szCs w:val="35"/>
                    </w:rPr>
                    <w:t xml:space="preserve"> David A. Webb</w:t>
                  </w:r>
                </w:p>
              </w:txbxContent>
            </v:textbox>
            <w10:wrap type="square" anchorx="page" anchory="page"/>
          </v:shape>
        </w:pict>
      </w:r>
      <w:r>
        <w:rPr>
          <w:noProof/>
          <w:lang w:val="es-AR"/>
        </w:rPr>
        <w:pict>
          <v:shape id="_x0000_s1060" type="#_x0000_t202" style="position:absolute;margin-left:9.5pt;margin-top:690.9pt;width:143.5pt;height:17.8pt;z-index:251659264;mso-wrap-edited:f;mso-wrap-distance-left:0;mso-wrap-distance-right:0;mso-position-horizontal-relative:page;mso-position-vertical-relative:page" wrapcoords="-62 0 -62 21600 21662 21600 21662 0 -62 0" o:allowincell="f" stroked="f">
            <v:fill opacity="0"/>
            <v:textbox style="mso-next-textbox:#_x0000_s1060" inset="0,0,0,0">
              <w:txbxContent>
                <w:p w:rsidR="007B02B6" w:rsidRDefault="00260E80">
                  <w:pPr>
                    <w:ind w:left="38" w:right="2414"/>
                  </w:pPr>
                  <w:r>
                    <w:pict>
                      <v:shape id="_x0000_i1026" type="#_x0000_t75" style="width:21pt;height:17.25pt" fillcolor="window">
                        <v:imagedata r:id="rId13" o:title=""/>
                      </v:shape>
                    </w:pict>
                  </w:r>
                </w:p>
              </w:txbxContent>
            </v:textbox>
            <w10:wrap type="square" anchorx="page" anchory="page"/>
          </v:shape>
        </w:pict>
      </w:r>
      <w:r>
        <w:rPr>
          <w:noProof/>
          <w:lang w:val="es-AR"/>
        </w:rPr>
        <w:pict>
          <v:shape id="_x0000_s1061" type="#_x0000_t202" style="position:absolute;margin-left:201.5pt;margin-top:589.15pt;width:401.25pt;height:20.65pt;z-index:251660288;mso-wrap-edited:f;mso-wrap-distance-left:0;mso-wrap-distance-right:0;mso-position-horizontal-relative:page;mso-position-vertical-relative:page" wrapcoords="-62 0 -62 21600 21662 21600 21662 0 -62 0" o:allowincell="f" stroked="f">
            <v:fill opacity="0"/>
            <v:textbox style="mso-next-textbox:#_x0000_s1061" inset="0,0,0,0">
              <w:txbxContent>
                <w:p w:rsidR="007B02B6" w:rsidRDefault="007B02B6">
                  <w:pPr>
                    <w:tabs>
                      <w:tab w:val="left" w:pos="-191"/>
                      <w:tab w:val="left" w:pos="3229"/>
                    </w:tabs>
                    <w:spacing w:line="439" w:lineRule="exact"/>
                    <w:rPr>
                      <w:b/>
                      <w:bCs/>
                      <w:color w:val="012B17"/>
                      <w:spacing w:val="10"/>
                      <w:w w:val="95"/>
                      <w:sz w:val="47"/>
                      <w:szCs w:val="47"/>
                    </w:rPr>
                  </w:pPr>
                  <w:r>
                    <w:rPr>
                      <w:rFonts w:ascii="Bookman Old Style" w:hAnsi="Bookman Old Style" w:cs="Bookman Old Style"/>
                      <w:b/>
                      <w:bCs/>
                      <w:color w:val="012B17"/>
                      <w:w w:val="90"/>
                      <w:sz w:val="47"/>
                      <w:szCs w:val="47"/>
                    </w:rPr>
                    <w:t>K</w:t>
                  </w:r>
                  <w:r>
                    <w:rPr>
                      <w:rFonts w:ascii="Bookman Old Style" w:hAnsi="Bookman Old Style" w:cs="Bookman Old Style"/>
                      <w:b/>
                      <w:bCs/>
                      <w:color w:val="012B17"/>
                      <w:w w:val="90"/>
                      <w:sz w:val="47"/>
                      <w:szCs w:val="47"/>
                    </w:rPr>
                    <w:tab/>
                  </w:r>
                  <w:r>
                    <w:rPr>
                      <w:rFonts w:ascii="Bookman Old Style" w:hAnsi="Bookman Old Style" w:cs="Bookman Old Style"/>
                      <w:b/>
                      <w:bCs/>
                      <w:color w:val="012B17"/>
                      <w:spacing w:val="-12"/>
                      <w:w w:val="90"/>
                      <w:sz w:val="47"/>
                      <w:szCs w:val="47"/>
                    </w:rPr>
                    <w:t xml:space="preserve">CO </w:t>
                  </w:r>
                  <w:r>
                    <w:rPr>
                      <w:b/>
                      <w:bCs/>
                      <w:color w:val="012B17"/>
                      <w:spacing w:val="-2"/>
                      <w:w w:val="95"/>
                      <w:sz w:val="47"/>
                      <w:szCs w:val="47"/>
                    </w:rPr>
                    <w:t>E</w:t>
                  </w:r>
                  <w:r>
                    <w:rPr>
                      <w:b/>
                      <w:bCs/>
                      <w:color w:val="012B17"/>
                      <w:spacing w:val="-2"/>
                      <w:w w:val="95"/>
                      <w:sz w:val="47"/>
                      <w:szCs w:val="47"/>
                    </w:rPr>
                    <w:tab/>
                  </w:r>
                  <w:r>
                    <w:rPr>
                      <w:b/>
                      <w:bCs/>
                      <w:color w:val="012B17"/>
                      <w:spacing w:val="10"/>
                      <w:w w:val="95"/>
                      <w:sz w:val="47"/>
                      <w:szCs w:val="47"/>
                    </w:rPr>
                    <w:t>TIMBERS</w:t>
                  </w:r>
                </w:p>
              </w:txbxContent>
            </v:textbox>
            <w10:wrap type="square" anchorx="page" anchory="page"/>
          </v:shape>
        </w:pict>
      </w:r>
      <w:r>
        <w:rPr>
          <w:noProof/>
          <w:lang w:val="es-AR"/>
        </w:rPr>
        <w:pict>
          <v:shape id="_x0000_s1062" type="#_x0000_t202" style="position:absolute;margin-left:113.65pt;margin-top:609.8pt;width:489.1pt;height:18.25pt;z-index:251661312;mso-wrap-edited:f;mso-wrap-distance-left:0;mso-wrap-distance-right:0;mso-position-horizontal-relative:page;mso-position-vertical-relative:page" wrapcoords="-62 0 -62 21600 21662 21600 21662 0 -62 0" o:allowincell="f" stroked="f">
            <v:fill opacity="0"/>
            <v:textbox style="mso-next-textbox:#_x0000_s1062" inset="0,0,0,0">
              <w:txbxContent>
                <w:p w:rsidR="007B02B6" w:rsidRDefault="007B02B6">
                  <w:pPr>
                    <w:spacing w:line="402" w:lineRule="exact"/>
                    <w:rPr>
                      <w:b/>
                      <w:bCs/>
                      <w:color w:val="012B17"/>
                      <w:spacing w:val="8"/>
                      <w:w w:val="95"/>
                      <w:sz w:val="47"/>
                      <w:szCs w:val="47"/>
                    </w:rPr>
                  </w:pPr>
                  <w:r>
                    <w:rPr>
                      <w:b/>
                      <w:bCs/>
                      <w:color w:val="012B17"/>
                      <w:spacing w:val="8"/>
                      <w:w w:val="95"/>
                      <w:sz w:val="47"/>
                      <w:szCs w:val="47"/>
                    </w:rPr>
                    <w:t>USED BY THE CROSSTIE INDUSTRY</w:t>
                  </w:r>
                </w:p>
              </w:txbxContent>
            </v:textbox>
            <w10:wrap type="square" anchorx="page" anchory="page"/>
          </v:shape>
        </w:pict>
      </w:r>
      <w:r>
        <w:rPr>
          <w:noProof/>
          <w:lang w:val="es-AR"/>
        </w:rPr>
        <w:pict>
          <v:line id="_x0000_s1063" style="position:absolute;z-index:251662336;mso-wrap-distance-left:0;mso-wrap-distance-right:0;mso-position-horizontal-relative:page;mso-position-vertical-relative:page" from="9.5pt,792.2pt" to="602.75pt,792.2pt" o:allowincell="f" strokecolor="#045d32" strokeweight=".5pt">
            <w10:wrap type="square" anchorx="page" anchory="page"/>
          </v:line>
        </w:pict>
      </w:r>
    </w:p>
    <w:p w:rsidR="00AE2781" w:rsidRPr="00C12562" w:rsidRDefault="00AE2781">
      <w:pPr>
        <w:widowControl/>
        <w:kinsoku/>
        <w:autoSpaceDE w:val="0"/>
        <w:autoSpaceDN w:val="0"/>
        <w:adjustRightInd w:val="0"/>
        <w:rPr>
          <w:lang w:val="es-AR"/>
        </w:rPr>
        <w:sectPr w:rsidR="00AE2781" w:rsidRPr="00C12562" w:rsidSect="00015EBA">
          <w:headerReference w:type="even" r:id="rId14"/>
          <w:headerReference w:type="default" r:id="rId15"/>
          <w:footerReference w:type="even" r:id="rId16"/>
          <w:footerReference w:type="default" r:id="rId17"/>
          <w:pgSz w:w="12240" w:h="15840" w:code="1"/>
          <w:pgMar w:top="0" w:right="120" w:bottom="690" w:left="180" w:header="0" w:footer="0" w:gutter="0"/>
          <w:paperSrc w:first="23951" w:other="23951"/>
          <w:cols w:space="720"/>
          <w:noEndnote/>
        </w:sectPr>
      </w:pPr>
    </w:p>
    <w:p w:rsidR="00AE2781" w:rsidRPr="00C12562" w:rsidRDefault="00260E80">
      <w:pPr>
        <w:spacing w:before="12" w:after="324"/>
        <w:ind w:left="4104" w:right="4577"/>
        <w:rPr>
          <w:lang w:val="es-AR"/>
        </w:rPr>
      </w:pPr>
      <w:r>
        <w:rPr>
          <w:lang w:val="es-AR"/>
        </w:rPr>
        <w:lastRenderedPageBreak/>
        <w:pict>
          <v:shape id="_x0000_i1027" type="#_x0000_t75" style="width:88.5pt;height:92.25pt" fillcolor="window">
            <v:imagedata r:id="rId18" o:title=""/>
          </v:shape>
        </w:pict>
      </w:r>
    </w:p>
    <w:p w:rsidR="00AE2781" w:rsidRPr="00C12562" w:rsidRDefault="00260E80" w:rsidP="00F80A28">
      <w:pPr>
        <w:spacing w:line="199" w:lineRule="auto"/>
        <w:jc w:val="center"/>
        <w:outlineLvl w:val="0"/>
        <w:rPr>
          <w:b/>
          <w:bCs/>
          <w:color w:val="808185"/>
          <w:spacing w:val="80"/>
          <w:sz w:val="48"/>
          <w:szCs w:val="48"/>
          <w:lang w:val="es-AR"/>
        </w:rPr>
      </w:pPr>
      <w:r>
        <w:rPr>
          <w:noProof/>
          <w:lang w:val="es-AR"/>
        </w:rPr>
        <w:pict>
          <v:shape id="_x0000_s1064" type="#_x0000_t202" style="position:absolute;left:0;text-align:left;margin-left:43.55pt;margin-top:761.75pt;width:525pt;height:9.15pt;z-index:251663360;mso-wrap-edited:f;mso-wrap-distance-left:0;mso-wrap-distance-right:0;mso-position-horizontal-relative:page;mso-position-vertical-relative:page" wrapcoords="-62 0 -62 21600 21662 21600 21662 0 -62 0" o:allowincell="f" stroked="f">
            <v:fill opacity="0"/>
            <v:textbox style="mso-next-textbox:#_x0000_s1064" inset="0,0,0,0">
              <w:txbxContent>
                <w:p w:rsidR="007B02B6" w:rsidRDefault="00260E80">
                  <w:pPr>
                    <w:spacing w:line="183" w:lineRule="atLeast"/>
                    <w:ind w:left="9144" w:right="1227"/>
                  </w:pPr>
                  <w:r>
                    <w:pict>
                      <v:shape id="_x0000_i1029" type="#_x0000_t75" style="width:3.75pt;height:9pt" fillcolor="window">
                        <v:imagedata r:id="rId19" o:title=""/>
                      </v:shape>
                    </w:pict>
                  </w:r>
                </w:p>
              </w:txbxContent>
            </v:textbox>
            <w10:wrap type="square" anchorx="page" anchory="page"/>
          </v:shape>
        </w:pict>
      </w:r>
      <w:r w:rsidR="00A94F0A" w:rsidRPr="00C12562">
        <w:rPr>
          <w:b/>
          <w:bCs/>
          <w:color w:val="808185"/>
          <w:spacing w:val="80"/>
          <w:sz w:val="48"/>
          <w:szCs w:val="48"/>
          <w:lang w:val="es-AR"/>
        </w:rPr>
        <w:t>ÍNDICE DE</w:t>
      </w:r>
      <w:r w:rsidR="00AE2781" w:rsidRPr="00C12562">
        <w:rPr>
          <w:b/>
          <w:bCs/>
          <w:color w:val="808185"/>
          <w:spacing w:val="80"/>
          <w:sz w:val="48"/>
          <w:szCs w:val="48"/>
          <w:lang w:val="es-AR"/>
        </w:rPr>
        <w:t xml:space="preserve"> </w:t>
      </w:r>
      <w:r w:rsidR="00A94F0A" w:rsidRPr="00C12562">
        <w:rPr>
          <w:b/>
          <w:bCs/>
          <w:color w:val="808185"/>
          <w:spacing w:val="80"/>
          <w:sz w:val="48"/>
          <w:szCs w:val="48"/>
          <w:lang w:val="es-AR"/>
        </w:rPr>
        <w:t>MATERIAS</w:t>
      </w:r>
    </w:p>
    <w:tbl>
      <w:tblPr>
        <w:tblW w:w="0" w:type="auto"/>
        <w:tblLayout w:type="fixed"/>
        <w:tblCellMar>
          <w:left w:w="0" w:type="dxa"/>
          <w:right w:w="0" w:type="dxa"/>
        </w:tblCellMar>
        <w:tblLook w:val="0000" w:firstRow="0" w:lastRow="0" w:firstColumn="0" w:lastColumn="0" w:noHBand="0" w:noVBand="0"/>
      </w:tblPr>
      <w:tblGrid>
        <w:gridCol w:w="9854"/>
        <w:gridCol w:w="646"/>
      </w:tblGrid>
      <w:tr w:rsidR="00AE2781" w:rsidRPr="00C12562">
        <w:trPr>
          <w:trHeight w:hRule="exact" w:val="461"/>
        </w:trPr>
        <w:tc>
          <w:tcPr>
            <w:tcW w:w="9854" w:type="dxa"/>
            <w:tcBorders>
              <w:top w:val="nil"/>
              <w:left w:val="nil"/>
              <w:bottom w:val="nil"/>
              <w:right w:val="nil"/>
            </w:tcBorders>
            <w:vAlign w:val="center"/>
          </w:tcPr>
          <w:p w:rsidR="00AE2781" w:rsidRPr="00C12562" w:rsidRDefault="004C423C">
            <w:pPr>
              <w:tabs>
                <w:tab w:val="right" w:leader="dot" w:pos="9835"/>
              </w:tabs>
              <w:ind w:left="240"/>
              <w:rPr>
                <w:rFonts w:eastAsiaTheme="minorEastAsia"/>
                <w:w w:val="105"/>
                <w:sz w:val="20"/>
                <w:szCs w:val="20"/>
                <w:lang w:val="es-AR"/>
              </w:rPr>
            </w:pPr>
            <w:r w:rsidRPr="00C12562">
              <w:rPr>
                <w:rFonts w:eastAsiaTheme="minorEastAsia"/>
                <w:spacing w:val="-2"/>
                <w:w w:val="105"/>
                <w:sz w:val="20"/>
                <w:szCs w:val="20"/>
                <w:lang w:val="es-AR"/>
              </w:rPr>
              <w:t>INTRODUCCIÓN</w:t>
            </w:r>
            <w:r w:rsidR="00AE2781" w:rsidRPr="00C12562">
              <w:rPr>
                <w:rFonts w:eastAsiaTheme="minorEastAsia"/>
                <w:spacing w:val="-2"/>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3</w:t>
            </w:r>
          </w:p>
        </w:tc>
      </w:tr>
      <w:tr w:rsidR="00AE2781" w:rsidRPr="00C12562">
        <w:trPr>
          <w:trHeight w:hRule="exact" w:val="446"/>
        </w:trPr>
        <w:tc>
          <w:tcPr>
            <w:tcW w:w="9854" w:type="dxa"/>
            <w:tcBorders>
              <w:top w:val="nil"/>
              <w:left w:val="nil"/>
              <w:bottom w:val="nil"/>
              <w:right w:val="nil"/>
            </w:tcBorders>
            <w:vAlign w:val="center"/>
          </w:tcPr>
          <w:p w:rsidR="00AE2781" w:rsidRPr="00C12562" w:rsidRDefault="004C423C">
            <w:pPr>
              <w:tabs>
                <w:tab w:val="right" w:leader="dot" w:pos="9830"/>
              </w:tabs>
              <w:ind w:left="240"/>
              <w:rPr>
                <w:rFonts w:eastAsiaTheme="minorEastAsia"/>
                <w:w w:val="105"/>
                <w:sz w:val="20"/>
                <w:szCs w:val="20"/>
                <w:lang w:val="es-AR"/>
              </w:rPr>
            </w:pPr>
            <w:r w:rsidRPr="00C12562">
              <w:rPr>
                <w:rFonts w:eastAsiaTheme="minorEastAsia"/>
                <w:spacing w:val="-12"/>
                <w:w w:val="105"/>
                <w:sz w:val="20"/>
                <w:szCs w:val="20"/>
                <w:lang w:val="es-AR"/>
              </w:rPr>
              <w:t>EL TRATAMIENTO DE TRAVIESAS DE MADERA</w:t>
            </w:r>
            <w:r w:rsidR="00AE2781" w:rsidRPr="00C12562">
              <w:rPr>
                <w:rFonts w:eastAsiaTheme="minorEastAsia"/>
                <w:spacing w:val="-12"/>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4</w:t>
            </w:r>
          </w:p>
        </w:tc>
      </w:tr>
      <w:tr w:rsidR="00AE2781" w:rsidRPr="00C12562">
        <w:trPr>
          <w:trHeight w:hRule="exact" w:val="442"/>
        </w:trPr>
        <w:tc>
          <w:tcPr>
            <w:tcW w:w="9854" w:type="dxa"/>
            <w:tcBorders>
              <w:top w:val="nil"/>
              <w:left w:val="nil"/>
              <w:bottom w:val="nil"/>
              <w:right w:val="nil"/>
            </w:tcBorders>
            <w:vAlign w:val="center"/>
          </w:tcPr>
          <w:p w:rsidR="00AE2781" w:rsidRPr="00C12562" w:rsidRDefault="004C423C">
            <w:pPr>
              <w:tabs>
                <w:tab w:val="right" w:leader="dot" w:pos="9835"/>
              </w:tabs>
              <w:ind w:left="240"/>
              <w:rPr>
                <w:rFonts w:eastAsiaTheme="minorEastAsia"/>
                <w:w w:val="105"/>
                <w:sz w:val="20"/>
                <w:szCs w:val="20"/>
                <w:lang w:val="es-AR"/>
              </w:rPr>
            </w:pPr>
            <w:r w:rsidRPr="00C12562">
              <w:rPr>
                <w:rFonts w:eastAsiaTheme="minorEastAsia"/>
                <w:spacing w:val="-10"/>
                <w:w w:val="105"/>
                <w:sz w:val="20"/>
                <w:szCs w:val="20"/>
                <w:lang w:val="es-AR"/>
              </w:rPr>
              <w:t>ASPECTOS TÉCNICOS Y UNA LECTURA SOBRE MADERA</w:t>
            </w:r>
            <w:r w:rsidR="00AE2781" w:rsidRPr="00C12562">
              <w:rPr>
                <w:rFonts w:eastAsiaTheme="minorEastAsia"/>
                <w:spacing w:val="-10"/>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6</w:t>
            </w:r>
          </w:p>
        </w:tc>
      </w:tr>
      <w:tr w:rsidR="00AE2781" w:rsidRPr="00C12562">
        <w:trPr>
          <w:trHeight w:hRule="exact" w:val="446"/>
        </w:trPr>
        <w:tc>
          <w:tcPr>
            <w:tcW w:w="9854" w:type="dxa"/>
            <w:tcBorders>
              <w:top w:val="nil"/>
              <w:left w:val="nil"/>
              <w:bottom w:val="nil"/>
              <w:right w:val="nil"/>
            </w:tcBorders>
            <w:vAlign w:val="center"/>
          </w:tcPr>
          <w:p w:rsidR="00AE2781" w:rsidRPr="00C12562" w:rsidRDefault="004C423C">
            <w:pPr>
              <w:tabs>
                <w:tab w:val="right" w:leader="dot" w:pos="9835"/>
              </w:tabs>
              <w:ind w:left="240"/>
              <w:rPr>
                <w:rFonts w:eastAsiaTheme="minorEastAsia"/>
                <w:w w:val="105"/>
                <w:sz w:val="20"/>
                <w:szCs w:val="20"/>
                <w:lang w:val="es-AR"/>
              </w:rPr>
            </w:pPr>
            <w:r w:rsidRPr="00C12562">
              <w:rPr>
                <w:rFonts w:eastAsiaTheme="minorEastAsia"/>
                <w:spacing w:val="-14"/>
                <w:w w:val="105"/>
                <w:sz w:val="20"/>
                <w:szCs w:val="20"/>
                <w:lang w:val="es-AR"/>
              </w:rPr>
              <w:t>UNA HISTORIA BREVE SOBRE LA CONSERVACIÓN DE MADERA</w:t>
            </w:r>
            <w:r w:rsidR="00AE2781" w:rsidRPr="00C12562">
              <w:rPr>
                <w:rFonts w:eastAsiaTheme="minorEastAsia"/>
                <w:spacing w:val="-14"/>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11</w:t>
            </w:r>
          </w:p>
        </w:tc>
      </w:tr>
      <w:tr w:rsidR="00AE2781" w:rsidRPr="00C12562">
        <w:trPr>
          <w:trHeight w:hRule="exact" w:val="442"/>
        </w:trPr>
        <w:tc>
          <w:tcPr>
            <w:tcW w:w="9854" w:type="dxa"/>
            <w:tcBorders>
              <w:top w:val="nil"/>
              <w:left w:val="nil"/>
              <w:bottom w:val="nil"/>
              <w:right w:val="nil"/>
            </w:tcBorders>
            <w:vAlign w:val="center"/>
          </w:tcPr>
          <w:p w:rsidR="00AE2781" w:rsidRPr="00C12562" w:rsidRDefault="00A94F0A">
            <w:pPr>
              <w:tabs>
                <w:tab w:val="right" w:leader="dot" w:pos="9835"/>
              </w:tabs>
              <w:ind w:left="240"/>
              <w:rPr>
                <w:rFonts w:eastAsiaTheme="minorEastAsia"/>
                <w:w w:val="105"/>
                <w:sz w:val="20"/>
                <w:szCs w:val="20"/>
                <w:lang w:val="es-AR"/>
              </w:rPr>
            </w:pPr>
            <w:r w:rsidRPr="00C12562">
              <w:rPr>
                <w:rFonts w:eastAsiaTheme="minorEastAsia"/>
                <w:spacing w:val="-15"/>
                <w:w w:val="105"/>
                <w:sz w:val="20"/>
                <w:szCs w:val="20"/>
                <w:lang w:val="es-AR"/>
              </w:rPr>
              <w:t>¿POR QUÉ TRATAR LA MADERA CON CONSERVANTE</w:t>
            </w:r>
            <w:r w:rsidR="00AE2781" w:rsidRPr="00C12562">
              <w:rPr>
                <w:rFonts w:eastAsiaTheme="minorEastAsia"/>
                <w:spacing w:val="-15"/>
                <w:w w:val="105"/>
                <w:sz w:val="20"/>
                <w:szCs w:val="20"/>
                <w:lang w:val="es-AR"/>
              </w:rPr>
              <w:t>?</w:t>
            </w:r>
            <w:r w:rsidR="00AE2781" w:rsidRPr="00C12562">
              <w:rPr>
                <w:rFonts w:eastAsiaTheme="minorEastAsia"/>
                <w:spacing w:val="-15"/>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12</w:t>
            </w:r>
          </w:p>
        </w:tc>
      </w:tr>
      <w:tr w:rsidR="00AE2781" w:rsidRPr="00C12562">
        <w:trPr>
          <w:trHeight w:hRule="exact" w:val="446"/>
        </w:trPr>
        <w:tc>
          <w:tcPr>
            <w:tcW w:w="9854" w:type="dxa"/>
            <w:tcBorders>
              <w:top w:val="nil"/>
              <w:left w:val="nil"/>
              <w:bottom w:val="nil"/>
              <w:right w:val="nil"/>
            </w:tcBorders>
            <w:vAlign w:val="center"/>
          </w:tcPr>
          <w:p w:rsidR="00AE2781" w:rsidRPr="00C12562" w:rsidRDefault="00CD6E01" w:rsidP="00CD6E01">
            <w:pPr>
              <w:tabs>
                <w:tab w:val="right" w:leader="dot" w:pos="9830"/>
              </w:tabs>
              <w:ind w:left="240"/>
              <w:rPr>
                <w:rFonts w:eastAsiaTheme="minorEastAsia"/>
                <w:w w:val="105"/>
                <w:sz w:val="20"/>
                <w:szCs w:val="20"/>
                <w:lang w:val="es-AR"/>
              </w:rPr>
            </w:pPr>
            <w:r>
              <w:rPr>
                <w:rFonts w:eastAsiaTheme="minorEastAsia"/>
                <w:spacing w:val="-12"/>
                <w:w w:val="105"/>
                <w:sz w:val="20"/>
                <w:szCs w:val="20"/>
                <w:lang w:val="es-AR"/>
              </w:rPr>
              <w:t>UN RESUMEN DE LAS MADERAS COMERCIALES USADA COMO MATERIA DE TRAVIESA</w:t>
            </w:r>
            <w:r w:rsidR="00AE2781" w:rsidRPr="00C12562">
              <w:rPr>
                <w:rFonts w:eastAsiaTheme="minorEastAsia"/>
                <w:spacing w:val="-12"/>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14</w:t>
            </w:r>
          </w:p>
        </w:tc>
      </w:tr>
      <w:tr w:rsidR="00AE2781" w:rsidRPr="00C12562">
        <w:trPr>
          <w:trHeight w:hRule="exact" w:val="341"/>
        </w:trPr>
        <w:tc>
          <w:tcPr>
            <w:tcW w:w="9854" w:type="dxa"/>
            <w:tcBorders>
              <w:top w:val="nil"/>
              <w:left w:val="nil"/>
              <w:bottom w:val="nil"/>
              <w:right w:val="nil"/>
            </w:tcBorders>
            <w:vAlign w:val="center"/>
          </w:tcPr>
          <w:p w:rsidR="00AE2781" w:rsidRPr="00C12562" w:rsidRDefault="00A94F0A">
            <w:pPr>
              <w:tabs>
                <w:tab w:val="right" w:leader="dot" w:pos="9835"/>
              </w:tabs>
              <w:ind w:left="240"/>
              <w:rPr>
                <w:rFonts w:eastAsiaTheme="minorEastAsia"/>
                <w:w w:val="105"/>
                <w:sz w:val="20"/>
                <w:szCs w:val="20"/>
                <w:lang w:val="es-AR"/>
              </w:rPr>
            </w:pPr>
            <w:r w:rsidRPr="00C12562">
              <w:rPr>
                <w:rFonts w:eastAsiaTheme="minorEastAsia"/>
                <w:spacing w:val="-14"/>
                <w:w w:val="105"/>
                <w:sz w:val="20"/>
                <w:szCs w:val="20"/>
                <w:lang w:val="es-AR"/>
              </w:rPr>
              <w:t>LA TRAVIESA FABRICADA DE MADERA</w:t>
            </w:r>
            <w:r w:rsidR="00AE2781" w:rsidRPr="00C12562">
              <w:rPr>
                <w:rFonts w:eastAsiaTheme="minorEastAsia"/>
                <w:spacing w:val="-14"/>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27</w:t>
            </w:r>
          </w:p>
        </w:tc>
      </w:tr>
      <w:tr w:rsidR="00AE2781" w:rsidRPr="00C12562">
        <w:trPr>
          <w:trHeight w:hRule="exact" w:val="240"/>
        </w:trPr>
        <w:tc>
          <w:tcPr>
            <w:tcW w:w="9854" w:type="dxa"/>
            <w:tcBorders>
              <w:top w:val="nil"/>
              <w:left w:val="nil"/>
              <w:bottom w:val="nil"/>
              <w:right w:val="nil"/>
            </w:tcBorders>
            <w:vAlign w:val="center"/>
          </w:tcPr>
          <w:p w:rsidR="00AE2781" w:rsidRPr="00C12562" w:rsidRDefault="00AE2781" w:rsidP="00A94F0A">
            <w:pPr>
              <w:ind w:left="240"/>
              <w:rPr>
                <w:rFonts w:eastAsiaTheme="minorEastAsia"/>
                <w:spacing w:val="-6"/>
                <w:w w:val="105"/>
                <w:sz w:val="20"/>
                <w:szCs w:val="20"/>
                <w:lang w:val="es-AR"/>
              </w:rPr>
            </w:pPr>
            <w:r w:rsidRPr="00C12562">
              <w:rPr>
                <w:rFonts w:eastAsiaTheme="minorEastAsia"/>
                <w:spacing w:val="-6"/>
                <w:w w:val="105"/>
                <w:sz w:val="20"/>
                <w:szCs w:val="20"/>
                <w:lang w:val="es-AR"/>
              </w:rPr>
              <w:t xml:space="preserve">— </w:t>
            </w:r>
            <w:r w:rsidR="00A94F0A" w:rsidRPr="00C12562">
              <w:rPr>
                <w:rFonts w:eastAsiaTheme="minorEastAsia"/>
                <w:spacing w:val="-6"/>
                <w:w w:val="105"/>
                <w:sz w:val="20"/>
                <w:szCs w:val="20"/>
                <w:lang w:val="es-AR"/>
              </w:rPr>
              <w:t>Materias Sólidas Aserradas</w:t>
            </w:r>
          </w:p>
        </w:tc>
        <w:tc>
          <w:tcPr>
            <w:tcW w:w="646" w:type="dxa"/>
            <w:tcBorders>
              <w:top w:val="nil"/>
              <w:left w:val="nil"/>
              <w:bottom w:val="nil"/>
              <w:right w:val="nil"/>
            </w:tcBorders>
          </w:tcPr>
          <w:p w:rsidR="00AE2781" w:rsidRPr="00C12562" w:rsidRDefault="00AE2781">
            <w:pPr>
              <w:rPr>
                <w:rFonts w:eastAsiaTheme="minorEastAsia"/>
                <w:lang w:val="es-AR"/>
              </w:rPr>
            </w:pPr>
          </w:p>
        </w:tc>
      </w:tr>
      <w:tr w:rsidR="00AE2781" w:rsidRPr="00C12562">
        <w:trPr>
          <w:trHeight w:hRule="exact" w:val="350"/>
        </w:trPr>
        <w:tc>
          <w:tcPr>
            <w:tcW w:w="9854" w:type="dxa"/>
            <w:tcBorders>
              <w:top w:val="nil"/>
              <w:left w:val="nil"/>
              <w:bottom w:val="nil"/>
              <w:right w:val="nil"/>
            </w:tcBorders>
          </w:tcPr>
          <w:p w:rsidR="00AE2781" w:rsidRPr="00C12562" w:rsidRDefault="00AE2781" w:rsidP="00A94F0A">
            <w:pPr>
              <w:ind w:left="240"/>
              <w:rPr>
                <w:rFonts w:eastAsiaTheme="minorEastAsia"/>
                <w:spacing w:val="-4"/>
                <w:w w:val="105"/>
                <w:sz w:val="20"/>
                <w:szCs w:val="20"/>
                <w:lang w:val="es-AR"/>
              </w:rPr>
            </w:pPr>
            <w:r w:rsidRPr="00C12562">
              <w:rPr>
                <w:rFonts w:eastAsiaTheme="minorEastAsia"/>
                <w:spacing w:val="-4"/>
                <w:w w:val="105"/>
                <w:sz w:val="20"/>
                <w:szCs w:val="20"/>
                <w:lang w:val="es-AR"/>
              </w:rPr>
              <w:t>—</w:t>
            </w:r>
            <w:r w:rsidR="00A94F0A" w:rsidRPr="00C12562">
              <w:rPr>
                <w:rFonts w:eastAsiaTheme="minorEastAsia"/>
                <w:spacing w:val="-4"/>
                <w:w w:val="105"/>
                <w:sz w:val="20"/>
                <w:szCs w:val="20"/>
                <w:lang w:val="es-AR"/>
              </w:rPr>
              <w:t xml:space="preserve"> Materias Híbridas Fabricadas de Combinación</w:t>
            </w:r>
          </w:p>
        </w:tc>
        <w:tc>
          <w:tcPr>
            <w:tcW w:w="646" w:type="dxa"/>
            <w:tcBorders>
              <w:top w:val="nil"/>
              <w:left w:val="nil"/>
              <w:bottom w:val="nil"/>
              <w:right w:val="nil"/>
            </w:tcBorders>
          </w:tcPr>
          <w:p w:rsidR="00AE2781" w:rsidRPr="00C12562" w:rsidRDefault="00AE2781">
            <w:pPr>
              <w:rPr>
                <w:rFonts w:eastAsiaTheme="minorEastAsia"/>
                <w:lang w:val="es-AR"/>
              </w:rPr>
            </w:pPr>
          </w:p>
        </w:tc>
      </w:tr>
      <w:tr w:rsidR="00AE2781" w:rsidRPr="00C12562">
        <w:trPr>
          <w:trHeight w:hRule="exact" w:val="452"/>
        </w:trPr>
        <w:tc>
          <w:tcPr>
            <w:tcW w:w="9854" w:type="dxa"/>
            <w:tcBorders>
              <w:top w:val="nil"/>
              <w:left w:val="nil"/>
              <w:bottom w:val="nil"/>
              <w:right w:val="nil"/>
            </w:tcBorders>
            <w:vAlign w:val="center"/>
          </w:tcPr>
          <w:p w:rsidR="00AE2781" w:rsidRPr="00C12562" w:rsidRDefault="00AE2781" w:rsidP="00A94F0A">
            <w:pPr>
              <w:tabs>
                <w:tab w:val="right" w:leader="dot" w:pos="9835"/>
              </w:tabs>
              <w:ind w:left="240"/>
              <w:rPr>
                <w:rFonts w:eastAsiaTheme="minorEastAsia"/>
                <w:w w:val="105"/>
                <w:sz w:val="20"/>
                <w:szCs w:val="20"/>
                <w:lang w:val="es-AR"/>
              </w:rPr>
            </w:pPr>
            <w:r w:rsidRPr="00C12562">
              <w:rPr>
                <w:rFonts w:eastAsiaTheme="minorEastAsia"/>
                <w:w w:val="105"/>
                <w:sz w:val="20"/>
                <w:szCs w:val="20"/>
                <w:lang w:val="es-AR"/>
              </w:rPr>
              <w:t>AP</w:t>
            </w:r>
            <w:r w:rsidR="00A94F0A" w:rsidRPr="00C12562">
              <w:rPr>
                <w:rFonts w:eastAsiaTheme="minorEastAsia"/>
                <w:w w:val="105"/>
                <w:sz w:val="20"/>
                <w:szCs w:val="20"/>
                <w:lang w:val="es-AR"/>
              </w:rPr>
              <w:t>ÉNDICE</w:t>
            </w:r>
            <w:r w:rsidRPr="00C12562">
              <w:rPr>
                <w:rFonts w:eastAsiaTheme="minorEastAsia"/>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34</w:t>
            </w:r>
          </w:p>
        </w:tc>
      </w:tr>
      <w:tr w:rsidR="00AE2781" w:rsidRPr="00C12562">
        <w:trPr>
          <w:trHeight w:hRule="exact" w:val="446"/>
        </w:trPr>
        <w:tc>
          <w:tcPr>
            <w:tcW w:w="9854" w:type="dxa"/>
            <w:tcBorders>
              <w:top w:val="nil"/>
              <w:left w:val="nil"/>
              <w:bottom w:val="nil"/>
              <w:right w:val="nil"/>
            </w:tcBorders>
            <w:vAlign w:val="center"/>
          </w:tcPr>
          <w:p w:rsidR="00AE2781" w:rsidRPr="00C12562" w:rsidRDefault="00AE2781" w:rsidP="00A94F0A">
            <w:pPr>
              <w:tabs>
                <w:tab w:val="right" w:leader="dot" w:pos="9835"/>
              </w:tabs>
              <w:ind w:left="240"/>
              <w:rPr>
                <w:rFonts w:eastAsiaTheme="minorEastAsia"/>
                <w:w w:val="105"/>
                <w:sz w:val="20"/>
                <w:szCs w:val="20"/>
                <w:lang w:val="es-AR"/>
              </w:rPr>
            </w:pPr>
            <w:r w:rsidRPr="00C12562">
              <w:rPr>
                <w:rFonts w:eastAsiaTheme="minorEastAsia"/>
                <w:spacing w:val="-4"/>
                <w:w w:val="105"/>
                <w:sz w:val="20"/>
                <w:szCs w:val="20"/>
                <w:lang w:val="es-AR"/>
              </w:rPr>
              <w:t xml:space="preserve">— </w:t>
            </w:r>
            <w:r w:rsidR="00A94F0A" w:rsidRPr="00C12562">
              <w:rPr>
                <w:rFonts w:eastAsiaTheme="minorEastAsia"/>
                <w:spacing w:val="-4"/>
                <w:w w:val="105"/>
                <w:sz w:val="20"/>
                <w:szCs w:val="20"/>
                <w:lang w:val="es-AR"/>
              </w:rPr>
              <w:t>Especificaciones Para las Traviesas de Madera</w:t>
            </w:r>
            <w:r w:rsidRPr="00C12562">
              <w:rPr>
                <w:rFonts w:eastAsiaTheme="minorEastAsia"/>
                <w:spacing w:val="-4"/>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35-37</w:t>
            </w:r>
          </w:p>
        </w:tc>
      </w:tr>
      <w:tr w:rsidR="00AE2781" w:rsidRPr="00C12562">
        <w:trPr>
          <w:trHeight w:hRule="exact" w:val="442"/>
        </w:trPr>
        <w:tc>
          <w:tcPr>
            <w:tcW w:w="9854" w:type="dxa"/>
            <w:tcBorders>
              <w:top w:val="nil"/>
              <w:left w:val="nil"/>
              <w:bottom w:val="nil"/>
              <w:right w:val="nil"/>
            </w:tcBorders>
            <w:vAlign w:val="center"/>
          </w:tcPr>
          <w:p w:rsidR="00AE2781" w:rsidRPr="00C12562" w:rsidRDefault="00AE2781" w:rsidP="00A94F0A">
            <w:pPr>
              <w:tabs>
                <w:tab w:val="right" w:leader="dot" w:pos="9835"/>
              </w:tabs>
              <w:ind w:left="240"/>
              <w:rPr>
                <w:rFonts w:eastAsiaTheme="minorEastAsia"/>
                <w:w w:val="105"/>
                <w:sz w:val="20"/>
                <w:szCs w:val="20"/>
                <w:lang w:val="es-AR"/>
              </w:rPr>
            </w:pPr>
            <w:r w:rsidRPr="00C12562">
              <w:rPr>
                <w:rFonts w:eastAsiaTheme="minorEastAsia"/>
                <w:spacing w:val="-4"/>
                <w:w w:val="105"/>
                <w:sz w:val="20"/>
                <w:szCs w:val="20"/>
                <w:lang w:val="es-AR"/>
              </w:rPr>
              <w:t xml:space="preserve">— </w:t>
            </w:r>
            <w:r w:rsidR="00A94F0A" w:rsidRPr="00C12562">
              <w:rPr>
                <w:rFonts w:eastAsiaTheme="minorEastAsia"/>
                <w:spacing w:val="-4"/>
                <w:w w:val="105"/>
                <w:sz w:val="20"/>
                <w:szCs w:val="20"/>
                <w:lang w:val="es-AR"/>
              </w:rPr>
              <w:t xml:space="preserve">Los Estándares de Conservación de </w:t>
            </w:r>
            <w:r w:rsidR="00A94F0A" w:rsidRPr="00C12562">
              <w:rPr>
                <w:sz w:val="20"/>
                <w:szCs w:val="20"/>
                <w:lang w:val="es-AR"/>
              </w:rPr>
              <w:t>la Asociación de Madera Preservada Americana</w:t>
            </w:r>
            <w:r w:rsidRPr="00C12562">
              <w:rPr>
                <w:rFonts w:eastAsiaTheme="minorEastAsia"/>
                <w:spacing w:val="-4"/>
                <w:w w:val="105"/>
                <w:sz w:val="20"/>
                <w:szCs w:val="20"/>
                <w:lang w:val="es-AR"/>
              </w:rPr>
              <w:t xml:space="preserve">, P1/P13, P2, P3 and P4 </w:t>
            </w:r>
            <w:r w:rsidRPr="00C12562">
              <w:rPr>
                <w:rFonts w:eastAsiaTheme="minorEastAsia"/>
                <w:spacing w:val="-4"/>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39-42</w:t>
            </w:r>
          </w:p>
        </w:tc>
      </w:tr>
      <w:tr w:rsidR="00AE2781" w:rsidRPr="00C12562">
        <w:trPr>
          <w:trHeight w:hRule="exact" w:val="556"/>
        </w:trPr>
        <w:tc>
          <w:tcPr>
            <w:tcW w:w="9854" w:type="dxa"/>
            <w:tcBorders>
              <w:top w:val="nil"/>
              <w:left w:val="nil"/>
              <w:bottom w:val="nil"/>
              <w:right w:val="nil"/>
            </w:tcBorders>
          </w:tcPr>
          <w:p w:rsidR="00AE2781" w:rsidRPr="00C12562" w:rsidRDefault="00AE2781" w:rsidP="00C66FFA">
            <w:pPr>
              <w:tabs>
                <w:tab w:val="right" w:leader="dot" w:pos="9835"/>
              </w:tabs>
              <w:ind w:left="240"/>
              <w:rPr>
                <w:rFonts w:eastAsiaTheme="minorEastAsia"/>
                <w:w w:val="105"/>
                <w:sz w:val="20"/>
                <w:szCs w:val="20"/>
                <w:lang w:val="es-AR"/>
              </w:rPr>
            </w:pPr>
            <w:r w:rsidRPr="00C12562">
              <w:rPr>
                <w:rFonts w:eastAsiaTheme="minorEastAsia"/>
                <w:spacing w:val="-4"/>
                <w:w w:val="105"/>
                <w:sz w:val="20"/>
                <w:szCs w:val="20"/>
                <w:lang w:val="es-AR"/>
              </w:rPr>
              <w:t xml:space="preserve">— </w:t>
            </w:r>
            <w:r w:rsidR="00A94F0A" w:rsidRPr="00C12562">
              <w:rPr>
                <w:sz w:val="20"/>
                <w:szCs w:val="20"/>
                <w:lang w:val="es-AR"/>
              </w:rPr>
              <w:t>La Especificación de Producto C de la Asociación de Madera Preservada Americana</w:t>
            </w:r>
            <w:r w:rsidRPr="00C12562">
              <w:rPr>
                <w:rFonts w:eastAsiaTheme="minorEastAsia"/>
                <w:spacing w:val="-4"/>
                <w:w w:val="105"/>
                <w:sz w:val="20"/>
                <w:szCs w:val="20"/>
                <w:lang w:val="es-AR"/>
              </w:rPr>
              <w:t>, “</w:t>
            </w:r>
            <w:r w:rsidR="00C66FFA" w:rsidRPr="00C12562">
              <w:rPr>
                <w:rFonts w:eastAsiaTheme="minorEastAsia"/>
                <w:spacing w:val="-4"/>
                <w:w w:val="105"/>
                <w:sz w:val="20"/>
                <w:szCs w:val="20"/>
                <w:lang w:val="es-AR"/>
              </w:rPr>
              <w:t>Traviesas y Traviesas de Cambio</w:t>
            </w:r>
            <w:r w:rsidRPr="00C12562">
              <w:rPr>
                <w:rFonts w:eastAsiaTheme="minorEastAsia"/>
                <w:spacing w:val="-4"/>
                <w:w w:val="105"/>
                <w:sz w:val="20"/>
                <w:szCs w:val="20"/>
                <w:lang w:val="es-AR"/>
              </w:rPr>
              <w:t>”</w:t>
            </w:r>
            <w:r w:rsidRPr="00C12562">
              <w:rPr>
                <w:rFonts w:eastAsiaTheme="minorEastAsia"/>
                <w:spacing w:val="-4"/>
                <w:w w:val="105"/>
                <w:sz w:val="20"/>
                <w:szCs w:val="20"/>
                <w:lang w:val="es-AR"/>
              </w:rPr>
              <w:tab/>
            </w:r>
          </w:p>
        </w:tc>
        <w:tc>
          <w:tcPr>
            <w:tcW w:w="646" w:type="dxa"/>
            <w:tcBorders>
              <w:top w:val="nil"/>
              <w:left w:val="nil"/>
              <w:bottom w:val="nil"/>
              <w:right w:val="nil"/>
            </w:tcBorders>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43</w:t>
            </w:r>
          </w:p>
        </w:tc>
      </w:tr>
      <w:tr w:rsidR="00AE2781" w:rsidRPr="00C12562">
        <w:trPr>
          <w:trHeight w:hRule="exact" w:val="663"/>
        </w:trPr>
        <w:tc>
          <w:tcPr>
            <w:tcW w:w="9854" w:type="dxa"/>
            <w:tcBorders>
              <w:top w:val="nil"/>
              <w:left w:val="nil"/>
              <w:bottom w:val="nil"/>
              <w:right w:val="nil"/>
            </w:tcBorders>
            <w:vAlign w:val="center"/>
          </w:tcPr>
          <w:p w:rsidR="00AE2781" w:rsidRPr="00C12562" w:rsidRDefault="00AE2781" w:rsidP="00A94F0A">
            <w:pPr>
              <w:tabs>
                <w:tab w:val="right" w:leader="dot" w:pos="9835"/>
              </w:tabs>
              <w:ind w:left="240"/>
              <w:rPr>
                <w:rFonts w:eastAsiaTheme="minorEastAsia"/>
                <w:w w:val="105"/>
                <w:sz w:val="20"/>
                <w:szCs w:val="20"/>
                <w:lang w:val="es-AR"/>
              </w:rPr>
            </w:pPr>
            <w:r w:rsidRPr="00C12562">
              <w:rPr>
                <w:rFonts w:eastAsiaTheme="minorEastAsia"/>
                <w:spacing w:val="-6"/>
                <w:w w:val="105"/>
                <w:sz w:val="20"/>
                <w:szCs w:val="20"/>
                <w:lang w:val="es-AR"/>
              </w:rPr>
              <w:t>REFERENC</w:t>
            </w:r>
            <w:r w:rsidR="00A94F0A" w:rsidRPr="00C12562">
              <w:rPr>
                <w:rFonts w:eastAsiaTheme="minorEastAsia"/>
                <w:spacing w:val="-6"/>
                <w:w w:val="105"/>
                <w:sz w:val="20"/>
                <w:szCs w:val="20"/>
                <w:lang w:val="es-AR"/>
              </w:rPr>
              <w:t>IAS</w:t>
            </w:r>
            <w:r w:rsidRPr="00C12562">
              <w:rPr>
                <w:rFonts w:eastAsiaTheme="minorEastAsia"/>
                <w:spacing w:val="-6"/>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46</w:t>
            </w:r>
          </w:p>
        </w:tc>
      </w:tr>
      <w:tr w:rsidR="00AE2781" w:rsidRPr="00C12562">
        <w:trPr>
          <w:trHeight w:hRule="exact" w:val="557"/>
        </w:trPr>
        <w:tc>
          <w:tcPr>
            <w:tcW w:w="9854" w:type="dxa"/>
            <w:tcBorders>
              <w:top w:val="nil"/>
              <w:left w:val="nil"/>
              <w:bottom w:val="nil"/>
              <w:right w:val="nil"/>
            </w:tcBorders>
            <w:vAlign w:val="center"/>
          </w:tcPr>
          <w:p w:rsidR="00AE2781" w:rsidRPr="00C12562" w:rsidRDefault="00C66FFA">
            <w:pPr>
              <w:tabs>
                <w:tab w:val="right" w:leader="dot" w:pos="9835"/>
              </w:tabs>
              <w:ind w:left="240"/>
              <w:rPr>
                <w:rFonts w:eastAsiaTheme="minorEastAsia"/>
                <w:w w:val="105"/>
                <w:sz w:val="20"/>
                <w:szCs w:val="20"/>
                <w:lang w:val="es-AR"/>
              </w:rPr>
            </w:pPr>
            <w:r w:rsidRPr="00C12562">
              <w:rPr>
                <w:rFonts w:eastAsiaTheme="minorEastAsia"/>
                <w:spacing w:val="-12"/>
                <w:w w:val="105"/>
                <w:sz w:val="20"/>
                <w:szCs w:val="20"/>
                <w:lang w:val="es-AR"/>
              </w:rPr>
              <w:t>EL CONDICIONAMIENTO Y TRATAMIENTO DE TRAVIESAS DE MADERA</w:t>
            </w:r>
            <w:r w:rsidR="00AE2781" w:rsidRPr="00C12562">
              <w:rPr>
                <w:rFonts w:eastAsiaTheme="minorEastAsia"/>
                <w:spacing w:val="-12"/>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48</w:t>
            </w:r>
          </w:p>
        </w:tc>
      </w:tr>
      <w:tr w:rsidR="00AE2781" w:rsidRPr="00C12562">
        <w:trPr>
          <w:trHeight w:hRule="exact" w:val="446"/>
        </w:trPr>
        <w:tc>
          <w:tcPr>
            <w:tcW w:w="9854" w:type="dxa"/>
            <w:tcBorders>
              <w:top w:val="nil"/>
              <w:left w:val="nil"/>
              <w:bottom w:val="nil"/>
              <w:right w:val="nil"/>
            </w:tcBorders>
            <w:vAlign w:val="center"/>
          </w:tcPr>
          <w:p w:rsidR="00AE2781" w:rsidRPr="00C12562" w:rsidRDefault="00C66FFA">
            <w:pPr>
              <w:tabs>
                <w:tab w:val="right" w:leader="dot" w:pos="9830"/>
              </w:tabs>
              <w:ind w:left="240"/>
              <w:rPr>
                <w:rFonts w:eastAsiaTheme="minorEastAsia"/>
                <w:w w:val="105"/>
                <w:sz w:val="20"/>
                <w:szCs w:val="20"/>
                <w:lang w:val="es-AR"/>
              </w:rPr>
            </w:pPr>
            <w:r w:rsidRPr="00C12562">
              <w:rPr>
                <w:rFonts w:eastAsiaTheme="minorEastAsia"/>
                <w:spacing w:val="-12"/>
                <w:w w:val="105"/>
                <w:sz w:val="20"/>
                <w:szCs w:val="20"/>
                <w:lang w:val="es-AR"/>
              </w:rPr>
              <w:t>PREPARACIÓN DE TRAVIESAS Y MADERAS PARA TRATAMIENTO</w:t>
            </w:r>
            <w:r w:rsidR="00AE2781" w:rsidRPr="00C12562">
              <w:rPr>
                <w:rFonts w:eastAsiaTheme="minorEastAsia"/>
                <w:spacing w:val="-12"/>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49</w:t>
            </w:r>
          </w:p>
        </w:tc>
      </w:tr>
      <w:tr w:rsidR="00AE2781" w:rsidRPr="00C12562">
        <w:trPr>
          <w:trHeight w:hRule="exact" w:val="442"/>
        </w:trPr>
        <w:tc>
          <w:tcPr>
            <w:tcW w:w="9854" w:type="dxa"/>
            <w:tcBorders>
              <w:top w:val="nil"/>
              <w:left w:val="nil"/>
              <w:bottom w:val="nil"/>
              <w:right w:val="nil"/>
            </w:tcBorders>
            <w:vAlign w:val="center"/>
          </w:tcPr>
          <w:p w:rsidR="00AE2781" w:rsidRPr="00C12562" w:rsidRDefault="00C66FFA">
            <w:pPr>
              <w:tabs>
                <w:tab w:val="right" w:leader="dot" w:pos="9835"/>
              </w:tabs>
              <w:ind w:left="240"/>
              <w:rPr>
                <w:rFonts w:eastAsiaTheme="minorEastAsia"/>
                <w:w w:val="105"/>
                <w:sz w:val="20"/>
                <w:szCs w:val="20"/>
                <w:lang w:val="es-AR"/>
              </w:rPr>
            </w:pPr>
            <w:r w:rsidRPr="00C12562">
              <w:rPr>
                <w:rFonts w:eastAsiaTheme="minorEastAsia"/>
                <w:spacing w:val="-12"/>
                <w:w w:val="105"/>
                <w:sz w:val="20"/>
                <w:szCs w:val="20"/>
                <w:lang w:val="es-AR"/>
              </w:rPr>
              <w:t>EFECTOS DE LA ESTRUCTURA DE LA MADERA SOBRE EL TRATAMIENTO</w:t>
            </w:r>
            <w:r w:rsidR="00AE2781" w:rsidRPr="00C12562">
              <w:rPr>
                <w:rFonts w:eastAsiaTheme="minorEastAsia"/>
                <w:spacing w:val="-12"/>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57</w:t>
            </w:r>
          </w:p>
        </w:tc>
      </w:tr>
      <w:tr w:rsidR="00AE2781" w:rsidRPr="00C12562">
        <w:trPr>
          <w:trHeight w:hRule="exact" w:val="446"/>
        </w:trPr>
        <w:tc>
          <w:tcPr>
            <w:tcW w:w="9854" w:type="dxa"/>
            <w:tcBorders>
              <w:top w:val="nil"/>
              <w:left w:val="nil"/>
              <w:bottom w:val="nil"/>
              <w:right w:val="nil"/>
            </w:tcBorders>
            <w:vAlign w:val="center"/>
          </w:tcPr>
          <w:p w:rsidR="00AE2781" w:rsidRPr="00C12562" w:rsidRDefault="0029533E">
            <w:pPr>
              <w:tabs>
                <w:tab w:val="right" w:leader="dot" w:pos="9830"/>
              </w:tabs>
              <w:ind w:left="240"/>
              <w:rPr>
                <w:rFonts w:eastAsiaTheme="minorEastAsia"/>
                <w:w w:val="105"/>
                <w:sz w:val="20"/>
                <w:szCs w:val="20"/>
                <w:lang w:val="es-AR"/>
              </w:rPr>
            </w:pPr>
            <w:r w:rsidRPr="00C12562">
              <w:rPr>
                <w:rFonts w:eastAsiaTheme="minorEastAsia"/>
                <w:spacing w:val="-12"/>
                <w:w w:val="105"/>
                <w:sz w:val="20"/>
                <w:szCs w:val="20"/>
                <w:lang w:val="es-AR"/>
              </w:rPr>
              <w:t>CONTENIDO DE HUMEDAD</w:t>
            </w:r>
            <w:r w:rsidR="00C66FFA" w:rsidRPr="00C12562">
              <w:rPr>
                <w:rFonts w:eastAsiaTheme="minorEastAsia"/>
                <w:spacing w:val="-12"/>
                <w:w w:val="105"/>
                <w:sz w:val="20"/>
                <w:szCs w:val="20"/>
                <w:lang w:val="es-AR"/>
              </w:rPr>
              <w:t xml:space="preserve"> Y SU EFECTO SOBRE EL TRATAMIENTO</w:t>
            </w:r>
            <w:r w:rsidR="00AE2781" w:rsidRPr="00C12562">
              <w:rPr>
                <w:rFonts w:eastAsiaTheme="minorEastAsia"/>
                <w:spacing w:val="-12"/>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58</w:t>
            </w:r>
          </w:p>
        </w:tc>
      </w:tr>
      <w:tr w:rsidR="00AE2781" w:rsidRPr="00C12562">
        <w:trPr>
          <w:trHeight w:hRule="exact" w:val="442"/>
        </w:trPr>
        <w:tc>
          <w:tcPr>
            <w:tcW w:w="9854" w:type="dxa"/>
            <w:tcBorders>
              <w:top w:val="nil"/>
              <w:left w:val="nil"/>
              <w:bottom w:val="nil"/>
              <w:right w:val="nil"/>
            </w:tcBorders>
            <w:vAlign w:val="center"/>
          </w:tcPr>
          <w:p w:rsidR="00AE2781" w:rsidRPr="00C12562" w:rsidRDefault="00C66FFA">
            <w:pPr>
              <w:tabs>
                <w:tab w:val="right" w:leader="dot" w:pos="9835"/>
              </w:tabs>
              <w:ind w:left="240"/>
              <w:rPr>
                <w:rFonts w:eastAsiaTheme="minorEastAsia"/>
                <w:w w:val="105"/>
                <w:sz w:val="20"/>
                <w:szCs w:val="20"/>
                <w:lang w:val="es-AR"/>
              </w:rPr>
            </w:pPr>
            <w:r w:rsidRPr="00C12562">
              <w:rPr>
                <w:rFonts w:eastAsiaTheme="minorEastAsia"/>
                <w:spacing w:val="-16"/>
                <w:w w:val="105"/>
                <w:sz w:val="20"/>
                <w:szCs w:val="20"/>
                <w:lang w:val="es-AR"/>
              </w:rPr>
              <w:t>CONSERVANTE PARA MADERA Y EL PROCESO A PRESIÓN</w:t>
            </w:r>
            <w:r w:rsidR="00AE2781" w:rsidRPr="00C12562">
              <w:rPr>
                <w:rFonts w:eastAsiaTheme="minorEastAsia"/>
                <w:spacing w:val="-16"/>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60</w:t>
            </w:r>
          </w:p>
        </w:tc>
      </w:tr>
      <w:tr w:rsidR="00AE2781" w:rsidRPr="00C12562">
        <w:trPr>
          <w:trHeight w:hRule="exact" w:val="446"/>
        </w:trPr>
        <w:tc>
          <w:tcPr>
            <w:tcW w:w="9854" w:type="dxa"/>
            <w:tcBorders>
              <w:top w:val="nil"/>
              <w:left w:val="nil"/>
              <w:bottom w:val="nil"/>
              <w:right w:val="nil"/>
            </w:tcBorders>
            <w:vAlign w:val="center"/>
          </w:tcPr>
          <w:p w:rsidR="00AE2781" w:rsidRPr="00C12562" w:rsidRDefault="00C66FFA">
            <w:pPr>
              <w:tabs>
                <w:tab w:val="right" w:leader="dot" w:pos="9835"/>
              </w:tabs>
              <w:ind w:left="240"/>
              <w:rPr>
                <w:rFonts w:eastAsiaTheme="minorEastAsia"/>
                <w:w w:val="105"/>
                <w:sz w:val="20"/>
                <w:szCs w:val="20"/>
                <w:lang w:val="es-AR"/>
              </w:rPr>
            </w:pPr>
            <w:r w:rsidRPr="00C12562">
              <w:rPr>
                <w:rFonts w:eastAsiaTheme="minorEastAsia"/>
                <w:spacing w:val="-14"/>
                <w:w w:val="105"/>
                <w:sz w:val="20"/>
                <w:szCs w:val="20"/>
                <w:lang w:val="es-AR"/>
              </w:rPr>
              <w:t>EL PROCESO DE TRATAMIENTO</w:t>
            </w:r>
            <w:r w:rsidR="00AE2781" w:rsidRPr="00C12562">
              <w:rPr>
                <w:rFonts w:eastAsiaTheme="minorEastAsia"/>
                <w:spacing w:val="-14"/>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62</w:t>
            </w:r>
          </w:p>
        </w:tc>
      </w:tr>
      <w:tr w:rsidR="00AE2781" w:rsidRPr="00C12562">
        <w:trPr>
          <w:trHeight w:hRule="exact" w:val="442"/>
        </w:trPr>
        <w:tc>
          <w:tcPr>
            <w:tcW w:w="9854" w:type="dxa"/>
            <w:tcBorders>
              <w:top w:val="nil"/>
              <w:left w:val="nil"/>
              <w:bottom w:val="nil"/>
              <w:right w:val="nil"/>
            </w:tcBorders>
            <w:vAlign w:val="center"/>
          </w:tcPr>
          <w:p w:rsidR="00AE2781" w:rsidRPr="00C12562" w:rsidRDefault="00C66FFA">
            <w:pPr>
              <w:tabs>
                <w:tab w:val="right" w:leader="dot" w:pos="9835"/>
              </w:tabs>
              <w:ind w:left="240"/>
              <w:rPr>
                <w:rFonts w:eastAsiaTheme="minorEastAsia"/>
                <w:w w:val="105"/>
                <w:sz w:val="20"/>
                <w:szCs w:val="20"/>
                <w:lang w:val="es-AR"/>
              </w:rPr>
            </w:pPr>
            <w:r w:rsidRPr="00C12562">
              <w:rPr>
                <w:rFonts w:eastAsiaTheme="minorEastAsia"/>
                <w:spacing w:val="-12"/>
                <w:w w:val="105"/>
                <w:sz w:val="20"/>
                <w:szCs w:val="20"/>
                <w:lang w:val="es-AR"/>
              </w:rPr>
              <w:t>ESTÁNDARES Y ESPECIFICACIONES DEL TRATAMIENTO</w:t>
            </w:r>
            <w:r w:rsidR="00AE2781" w:rsidRPr="00C12562">
              <w:rPr>
                <w:rFonts w:eastAsiaTheme="minorEastAsia"/>
                <w:spacing w:val="-12"/>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65</w:t>
            </w:r>
          </w:p>
        </w:tc>
      </w:tr>
      <w:tr w:rsidR="00AE2781" w:rsidRPr="00C12562">
        <w:trPr>
          <w:trHeight w:hRule="exact" w:val="451"/>
        </w:trPr>
        <w:tc>
          <w:tcPr>
            <w:tcW w:w="9854" w:type="dxa"/>
            <w:tcBorders>
              <w:top w:val="nil"/>
              <w:left w:val="nil"/>
              <w:bottom w:val="nil"/>
              <w:right w:val="nil"/>
            </w:tcBorders>
            <w:vAlign w:val="center"/>
          </w:tcPr>
          <w:p w:rsidR="00AE2781" w:rsidRPr="00C12562" w:rsidRDefault="00C66FFA">
            <w:pPr>
              <w:tabs>
                <w:tab w:val="right" w:leader="dot" w:pos="9835"/>
              </w:tabs>
              <w:ind w:left="240"/>
              <w:rPr>
                <w:rFonts w:eastAsiaTheme="minorEastAsia"/>
                <w:w w:val="105"/>
                <w:sz w:val="20"/>
                <w:szCs w:val="20"/>
                <w:lang w:val="es-AR"/>
              </w:rPr>
            </w:pPr>
            <w:r w:rsidRPr="00C12562">
              <w:rPr>
                <w:rFonts w:eastAsiaTheme="minorEastAsia"/>
                <w:spacing w:val="-10"/>
                <w:w w:val="105"/>
                <w:sz w:val="20"/>
                <w:szCs w:val="20"/>
                <w:lang w:val="es-AR"/>
              </w:rPr>
              <w:t>PREGUNTAS Y RESPUESTAS</w:t>
            </w:r>
            <w:r w:rsidR="00AE2781" w:rsidRPr="00C12562">
              <w:rPr>
                <w:rFonts w:eastAsiaTheme="minorEastAsia"/>
                <w:spacing w:val="-10"/>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66</w:t>
            </w:r>
          </w:p>
        </w:tc>
      </w:tr>
      <w:tr w:rsidR="00AE2781" w:rsidRPr="00C12562">
        <w:trPr>
          <w:trHeight w:hRule="exact" w:val="357"/>
        </w:trPr>
        <w:tc>
          <w:tcPr>
            <w:tcW w:w="9854" w:type="dxa"/>
            <w:tcBorders>
              <w:top w:val="nil"/>
              <w:left w:val="nil"/>
              <w:bottom w:val="nil"/>
              <w:right w:val="nil"/>
            </w:tcBorders>
            <w:vAlign w:val="center"/>
          </w:tcPr>
          <w:p w:rsidR="00AE2781" w:rsidRPr="00C12562" w:rsidRDefault="00C66FFA">
            <w:pPr>
              <w:tabs>
                <w:tab w:val="right" w:leader="dot" w:pos="9835"/>
              </w:tabs>
              <w:ind w:left="240"/>
              <w:rPr>
                <w:rFonts w:eastAsiaTheme="minorEastAsia"/>
                <w:w w:val="105"/>
                <w:sz w:val="20"/>
                <w:szCs w:val="20"/>
                <w:lang w:val="es-AR"/>
              </w:rPr>
            </w:pPr>
            <w:r w:rsidRPr="00C12562">
              <w:rPr>
                <w:rFonts w:eastAsiaTheme="minorEastAsia"/>
                <w:spacing w:val="-6"/>
                <w:w w:val="105"/>
                <w:sz w:val="20"/>
                <w:szCs w:val="20"/>
                <w:lang w:val="es-AR"/>
              </w:rPr>
              <w:t>SOBRE LOS AUTORES</w:t>
            </w:r>
            <w:r w:rsidR="00AE2781" w:rsidRPr="00C12562">
              <w:rPr>
                <w:rFonts w:eastAsiaTheme="minorEastAsia"/>
                <w:spacing w:val="-6"/>
                <w:w w:val="105"/>
                <w:sz w:val="20"/>
                <w:szCs w:val="20"/>
                <w:lang w:val="es-AR"/>
              </w:rPr>
              <w:tab/>
            </w:r>
          </w:p>
        </w:tc>
        <w:tc>
          <w:tcPr>
            <w:tcW w:w="646" w:type="dxa"/>
            <w:tcBorders>
              <w:top w:val="nil"/>
              <w:left w:val="nil"/>
              <w:bottom w:val="nil"/>
              <w:right w:val="nil"/>
            </w:tcBorders>
            <w:vAlign w:val="center"/>
          </w:tcPr>
          <w:p w:rsidR="00AE2781" w:rsidRPr="00C12562" w:rsidRDefault="00AE2781">
            <w:pPr>
              <w:ind w:left="24"/>
              <w:rPr>
                <w:rFonts w:eastAsiaTheme="minorEastAsia"/>
                <w:w w:val="105"/>
                <w:sz w:val="20"/>
                <w:szCs w:val="20"/>
                <w:lang w:val="es-AR"/>
              </w:rPr>
            </w:pPr>
            <w:r w:rsidRPr="00C12562">
              <w:rPr>
                <w:rFonts w:eastAsiaTheme="minorEastAsia"/>
                <w:w w:val="105"/>
                <w:sz w:val="20"/>
                <w:szCs w:val="20"/>
                <w:lang w:val="es-AR"/>
              </w:rPr>
              <w:t>76</w:t>
            </w:r>
          </w:p>
        </w:tc>
      </w:tr>
    </w:tbl>
    <w:p w:rsidR="00AE2781" w:rsidRPr="00C12562" w:rsidRDefault="00AE2781">
      <w:pPr>
        <w:spacing w:after="484" w:line="20" w:lineRule="exact"/>
        <w:rPr>
          <w:lang w:val="es-AR"/>
        </w:rPr>
      </w:pPr>
    </w:p>
    <w:p w:rsidR="00AE2781" w:rsidRPr="00C12562" w:rsidRDefault="00C66FFA" w:rsidP="00F80A28">
      <w:pPr>
        <w:spacing w:line="204" w:lineRule="auto"/>
        <w:ind w:left="1368"/>
        <w:outlineLvl w:val="0"/>
        <w:rPr>
          <w:b/>
          <w:bCs/>
          <w:spacing w:val="-16"/>
          <w:w w:val="105"/>
          <w:sz w:val="20"/>
          <w:szCs w:val="20"/>
          <w:lang w:val="es-AR"/>
        </w:rPr>
      </w:pPr>
      <w:r w:rsidRPr="00C12562">
        <w:rPr>
          <w:b/>
          <w:bCs/>
          <w:spacing w:val="-16"/>
          <w:w w:val="105"/>
          <w:sz w:val="20"/>
          <w:szCs w:val="20"/>
          <w:lang w:val="es-AR"/>
        </w:rPr>
        <w:t>PARA MÁS INFORMACIÓN, PÓNGASE EN CONTACTO CON NOSOTROS</w:t>
      </w:r>
    </w:p>
    <w:p w:rsidR="00AE2781" w:rsidRPr="00C12562" w:rsidRDefault="00AD46C4">
      <w:pPr>
        <w:spacing w:before="36"/>
        <w:ind w:left="1368" w:right="2088"/>
        <w:rPr>
          <w:spacing w:val="-6"/>
          <w:w w:val="105"/>
          <w:sz w:val="20"/>
          <w:szCs w:val="20"/>
          <w:lang w:val="es-AR"/>
        </w:rPr>
      </w:pPr>
      <w:r w:rsidRPr="00C12562">
        <w:rPr>
          <w:spacing w:val="-6"/>
          <w:w w:val="105"/>
          <w:sz w:val="20"/>
          <w:szCs w:val="20"/>
          <w:lang w:val="es-AR"/>
        </w:rPr>
        <w:t>Asociación de Traviesas para Vías Férreas</w:t>
      </w:r>
      <w:r w:rsidR="00AE2781" w:rsidRPr="00C12562">
        <w:rPr>
          <w:spacing w:val="-6"/>
          <w:w w:val="105"/>
          <w:sz w:val="20"/>
          <w:szCs w:val="20"/>
          <w:lang w:val="es-AR"/>
        </w:rPr>
        <w:t xml:space="preserve"> • 115 Commerce Drive, Suite C • Fayetteville, GA 30214 </w:t>
      </w:r>
      <w:r w:rsidR="00AE2781" w:rsidRPr="00C12562">
        <w:rPr>
          <w:b/>
          <w:bCs/>
          <w:spacing w:val="-16"/>
          <w:w w:val="105"/>
          <w:sz w:val="20"/>
          <w:szCs w:val="20"/>
          <w:lang w:val="es-AR"/>
        </w:rPr>
        <w:t>7</w:t>
      </w:r>
      <w:r w:rsidR="00AE2781" w:rsidRPr="00C12562">
        <w:rPr>
          <w:spacing w:val="-6"/>
          <w:w w:val="105"/>
          <w:sz w:val="20"/>
          <w:szCs w:val="20"/>
          <w:lang w:val="es-AR"/>
        </w:rPr>
        <w:t>70.460.5553 (</w:t>
      </w:r>
      <w:r w:rsidR="00C66FFA" w:rsidRPr="00C12562">
        <w:rPr>
          <w:spacing w:val="-6"/>
          <w:w w:val="105"/>
          <w:sz w:val="20"/>
          <w:szCs w:val="20"/>
          <w:lang w:val="es-AR"/>
        </w:rPr>
        <w:t>voz</w:t>
      </w:r>
      <w:r w:rsidR="00AE2781" w:rsidRPr="00C12562">
        <w:rPr>
          <w:spacing w:val="-6"/>
          <w:w w:val="105"/>
          <w:sz w:val="20"/>
          <w:szCs w:val="20"/>
          <w:lang w:val="es-AR"/>
        </w:rPr>
        <w:t xml:space="preserve">) • 770.460.5573 (fax) • </w:t>
      </w:r>
      <w:hyperlink r:id="rId20" w:history="1">
        <w:r w:rsidR="00AE2781" w:rsidRPr="00C12562">
          <w:rPr>
            <w:color w:val="0000FF"/>
            <w:spacing w:val="-6"/>
            <w:w w:val="105"/>
            <w:sz w:val="20"/>
            <w:szCs w:val="20"/>
            <w:u w:val="single"/>
            <w:lang w:val="es-AR"/>
          </w:rPr>
          <w:t>ties@rta.org</w:t>
        </w:r>
      </w:hyperlink>
      <w:r w:rsidR="00AE2781" w:rsidRPr="00C12562">
        <w:rPr>
          <w:spacing w:val="-6"/>
          <w:w w:val="105"/>
          <w:sz w:val="20"/>
          <w:szCs w:val="20"/>
          <w:lang w:val="es-AR"/>
        </w:rPr>
        <w:t xml:space="preserve"> (email) • </w:t>
      </w:r>
      <w:hyperlink r:id="rId21" w:history="1">
        <w:r w:rsidR="00AE2781" w:rsidRPr="00C12562">
          <w:rPr>
            <w:color w:val="0000FF"/>
            <w:spacing w:val="-6"/>
            <w:w w:val="105"/>
            <w:sz w:val="20"/>
            <w:szCs w:val="20"/>
            <w:u w:val="single"/>
            <w:lang w:val="es-AR"/>
          </w:rPr>
          <w:t>www.rta.org</w:t>
        </w:r>
      </w:hyperlink>
      <w:r w:rsidR="00AE2781" w:rsidRPr="00C12562">
        <w:rPr>
          <w:spacing w:val="-6"/>
          <w:w w:val="105"/>
          <w:sz w:val="20"/>
          <w:szCs w:val="20"/>
          <w:lang w:val="es-AR"/>
        </w:rPr>
        <w:t xml:space="preserve"> (</w:t>
      </w:r>
      <w:r w:rsidR="00C66FFA" w:rsidRPr="00C12562">
        <w:rPr>
          <w:spacing w:val="-6"/>
          <w:w w:val="105"/>
          <w:sz w:val="20"/>
          <w:szCs w:val="20"/>
          <w:lang w:val="es-AR"/>
        </w:rPr>
        <w:t>sitio web</w:t>
      </w:r>
      <w:r w:rsidR="00AE2781" w:rsidRPr="00C12562">
        <w:rPr>
          <w:spacing w:val="-6"/>
          <w:w w:val="105"/>
          <w:sz w:val="20"/>
          <w:szCs w:val="20"/>
          <w:lang w:val="es-AR"/>
        </w:rPr>
        <w:t>)</w:t>
      </w:r>
    </w:p>
    <w:p w:rsidR="00AE2781" w:rsidRPr="00C12562" w:rsidRDefault="00AE2781">
      <w:pPr>
        <w:widowControl/>
        <w:kinsoku/>
        <w:autoSpaceDE w:val="0"/>
        <w:autoSpaceDN w:val="0"/>
        <w:adjustRightInd w:val="0"/>
        <w:rPr>
          <w:lang w:val="es-AR"/>
        </w:rPr>
        <w:sectPr w:rsidR="00AE2781" w:rsidRPr="00C12562" w:rsidSect="00015EBA">
          <w:headerReference w:type="even" r:id="rId22"/>
          <w:headerReference w:type="default" r:id="rId23"/>
          <w:footerReference w:type="even" r:id="rId24"/>
          <w:footerReference w:type="default" r:id="rId25"/>
          <w:pgSz w:w="12240" w:h="15840" w:code="1"/>
          <w:pgMar w:top="780" w:right="809" w:bottom="275" w:left="871" w:header="0" w:footer="0" w:gutter="0"/>
          <w:paperSrc w:first="23951" w:other="23951"/>
          <w:cols w:space="720"/>
          <w:noEndnote/>
        </w:sectPr>
      </w:pPr>
    </w:p>
    <w:p w:rsidR="00AE2781" w:rsidRPr="00C12562" w:rsidRDefault="00260E80">
      <w:pPr>
        <w:spacing w:before="8" w:after="288"/>
        <w:ind w:left="3408" w:right="3389"/>
        <w:jc w:val="center"/>
        <w:rPr>
          <w:lang w:val="es-AR"/>
        </w:rPr>
      </w:pPr>
      <w:r>
        <w:rPr>
          <w:lang w:val="es-AR"/>
        </w:rPr>
        <w:lastRenderedPageBreak/>
        <w:pict>
          <v:shape id="_x0000_i1030" type="#_x0000_t75" style="width:92.25pt;height:93.75pt" fillcolor="window">
            <v:imagedata r:id="rId26" o:title=""/>
          </v:shape>
        </w:pict>
      </w:r>
    </w:p>
    <w:p w:rsidR="00AE2781" w:rsidRPr="00C12562" w:rsidRDefault="00AE2781" w:rsidP="00F80A28">
      <w:pPr>
        <w:spacing w:after="108" w:line="199" w:lineRule="auto"/>
        <w:jc w:val="center"/>
        <w:outlineLvl w:val="0"/>
        <w:rPr>
          <w:b/>
          <w:bCs/>
          <w:color w:val="828487"/>
          <w:spacing w:val="146"/>
          <w:sz w:val="48"/>
          <w:szCs w:val="48"/>
          <w:lang w:val="es-AR"/>
        </w:rPr>
      </w:pPr>
      <w:r w:rsidRPr="00C12562">
        <w:rPr>
          <w:b/>
          <w:bCs/>
          <w:color w:val="828487"/>
          <w:spacing w:val="146"/>
          <w:sz w:val="48"/>
          <w:szCs w:val="48"/>
          <w:lang w:val="es-AR"/>
        </w:rPr>
        <w:t xml:space="preserve">I N T R O D U C </w:t>
      </w:r>
      <w:r w:rsidR="00330971" w:rsidRPr="00C12562">
        <w:rPr>
          <w:b/>
          <w:bCs/>
          <w:color w:val="828487"/>
          <w:spacing w:val="146"/>
          <w:sz w:val="48"/>
          <w:szCs w:val="48"/>
          <w:lang w:val="es-AR"/>
        </w:rPr>
        <w:t>C</w:t>
      </w:r>
      <w:r w:rsidR="00746FFE" w:rsidRPr="00C12562">
        <w:rPr>
          <w:b/>
          <w:bCs/>
          <w:color w:val="828487"/>
          <w:spacing w:val="146"/>
          <w:sz w:val="48"/>
          <w:szCs w:val="48"/>
          <w:lang w:val="es-AR"/>
        </w:rPr>
        <w:t xml:space="preserve"> </w:t>
      </w:r>
      <w:r w:rsidR="00330971" w:rsidRPr="00C12562">
        <w:rPr>
          <w:b/>
          <w:bCs/>
          <w:color w:val="828487"/>
          <w:spacing w:val="146"/>
          <w:sz w:val="48"/>
          <w:szCs w:val="48"/>
          <w:lang w:val="es-AR"/>
        </w:rPr>
        <w:t>I</w:t>
      </w:r>
      <w:r w:rsidR="00746FFE" w:rsidRPr="00C12562">
        <w:rPr>
          <w:b/>
          <w:bCs/>
          <w:color w:val="828487"/>
          <w:spacing w:val="146"/>
          <w:sz w:val="48"/>
          <w:szCs w:val="48"/>
          <w:lang w:val="es-AR"/>
        </w:rPr>
        <w:t xml:space="preserve"> </w:t>
      </w:r>
      <w:r w:rsidR="00330971" w:rsidRPr="00C12562">
        <w:rPr>
          <w:b/>
          <w:bCs/>
          <w:color w:val="828487"/>
          <w:spacing w:val="146"/>
          <w:sz w:val="48"/>
          <w:szCs w:val="48"/>
          <w:lang w:val="es-AR"/>
        </w:rPr>
        <w:t>Ó</w:t>
      </w:r>
      <w:r w:rsidR="00746FFE" w:rsidRPr="00C12562">
        <w:rPr>
          <w:b/>
          <w:bCs/>
          <w:color w:val="828487"/>
          <w:spacing w:val="146"/>
          <w:sz w:val="48"/>
          <w:szCs w:val="48"/>
          <w:lang w:val="es-AR"/>
        </w:rPr>
        <w:t xml:space="preserve"> </w:t>
      </w:r>
      <w:r w:rsidR="00330971" w:rsidRPr="00C12562">
        <w:rPr>
          <w:b/>
          <w:bCs/>
          <w:color w:val="828487"/>
          <w:spacing w:val="146"/>
          <w:sz w:val="48"/>
          <w:szCs w:val="48"/>
          <w:lang w:val="es-AR"/>
        </w:rPr>
        <w:t>N</w:t>
      </w:r>
    </w:p>
    <w:p w:rsidR="00AE2781" w:rsidRPr="00C12562" w:rsidRDefault="00AE2781">
      <w:pPr>
        <w:widowControl/>
        <w:kinsoku/>
        <w:autoSpaceDE w:val="0"/>
        <w:autoSpaceDN w:val="0"/>
        <w:adjustRightInd w:val="0"/>
        <w:rPr>
          <w:lang w:val="es-AR"/>
        </w:rPr>
        <w:sectPr w:rsidR="00AE2781" w:rsidRPr="00C12562" w:rsidSect="00015EBA">
          <w:headerReference w:type="even" r:id="rId27"/>
          <w:headerReference w:type="default" r:id="rId28"/>
          <w:footerReference w:type="even" r:id="rId29"/>
          <w:footerReference w:type="default" r:id="rId30"/>
          <w:headerReference w:type="first" r:id="rId31"/>
          <w:footerReference w:type="first" r:id="rId32"/>
          <w:pgSz w:w="12240" w:h="15840" w:code="1"/>
          <w:pgMar w:top="760" w:right="1841" w:bottom="277" w:left="1699" w:header="0" w:footer="377" w:gutter="0"/>
          <w:paperSrc w:first="23951" w:other="23951"/>
          <w:cols w:space="720"/>
          <w:noEndnote/>
          <w:titlePg/>
        </w:sectPr>
      </w:pPr>
    </w:p>
    <w:p w:rsidR="00F80A28" w:rsidRPr="00C12562" w:rsidRDefault="00F80A28">
      <w:pPr>
        <w:spacing w:before="144"/>
        <w:ind w:firstLine="360"/>
        <w:rPr>
          <w:lang w:val="es-AR"/>
        </w:rPr>
      </w:pPr>
      <w:r w:rsidRPr="00C12562">
        <w:rPr>
          <w:lang w:val="es-AR"/>
        </w:rPr>
        <w:lastRenderedPageBreak/>
        <w:t>La traviesa de madera ha servido la industria ferrocarril Americana desde sus principios cuando se las usaron como la fundación de los raíles en la estructura de las vías. La contabilidad y la vida útil de esta componente de madera han sido ejemplares. La información proveído en este manual proveerá el lector con una descripción de la identificación, el tratamiento, y el uso más recién de la madera el sistema de traviesas fabricadas</w:t>
      </w:r>
    </w:p>
    <w:p w:rsidR="00F80A28" w:rsidRPr="00C12562" w:rsidRDefault="00F80A28" w:rsidP="00F80A28">
      <w:pPr>
        <w:spacing w:before="240"/>
        <w:ind w:firstLine="360"/>
        <w:rPr>
          <w:lang w:val="es-AR"/>
        </w:rPr>
      </w:pPr>
      <w:r w:rsidRPr="00C12562">
        <w:rPr>
          <w:lang w:val="es-AR"/>
        </w:rPr>
        <w:t>La madera es la única materia estructural de construcción que se renueve. Como una cosecha de madera que se puede cortar y cosechar en una base rotacional, la madera que se cierra para hacer las traviesas ha servido la industria ferrocarril por más que un siglo.</w:t>
      </w:r>
    </w:p>
    <w:p w:rsidR="00F80A28" w:rsidRPr="00C12562" w:rsidRDefault="00F80A28">
      <w:pPr>
        <w:spacing w:before="216"/>
        <w:ind w:firstLine="360"/>
        <w:rPr>
          <w:lang w:val="es-AR"/>
        </w:rPr>
      </w:pPr>
      <w:r w:rsidRPr="00C12562">
        <w:rPr>
          <w:lang w:val="es-AR"/>
        </w:rPr>
        <w:t xml:space="preserve">Al usar conservantes de madera, la durabilidad y la vida útil de la madera son significadamente avanzadas. Este manual junta principios de la tecnología de la madera con </w:t>
      </w:r>
      <w:r w:rsidR="00EE2170" w:rsidRPr="00C12562">
        <w:rPr>
          <w:lang w:val="es-AR"/>
        </w:rPr>
        <w:t>un</w:t>
      </w:r>
      <w:r w:rsidRPr="00C12562">
        <w:rPr>
          <w:lang w:val="es-AR"/>
        </w:rPr>
        <w:t xml:space="preserve"> enfoque en la aplicación práctica para </w:t>
      </w:r>
      <w:r w:rsidR="00B5190D" w:rsidRPr="00C12562">
        <w:rPr>
          <w:lang w:val="es-AR"/>
        </w:rPr>
        <w:t>el “clasificador de travieses en la estación”</w:t>
      </w:r>
      <w:r w:rsidRPr="00C12562">
        <w:rPr>
          <w:lang w:val="es-AR"/>
        </w:rPr>
        <w:t xml:space="preserve"> mientras él cumple con sus deberes de clasificar los robles, la mezcla de maderas duras y maderas blandas que serán tratados con una solución conservante de creosota y subsiguiente  instalado en vías carriles.</w:t>
      </w:r>
    </w:p>
    <w:p w:rsidR="00F80A28" w:rsidRPr="00C12562" w:rsidRDefault="00F80A28" w:rsidP="00F80A28">
      <w:pPr>
        <w:widowControl/>
        <w:kinsoku/>
        <w:autoSpaceDE w:val="0"/>
        <w:autoSpaceDN w:val="0"/>
        <w:adjustRightInd w:val="0"/>
        <w:ind w:firstLine="360"/>
        <w:rPr>
          <w:lang w:val="es-AR"/>
        </w:rPr>
      </w:pPr>
    </w:p>
    <w:p w:rsidR="00AE2781" w:rsidRPr="00C12562" w:rsidRDefault="00F80A28" w:rsidP="00F80A28">
      <w:pPr>
        <w:widowControl/>
        <w:kinsoku/>
        <w:autoSpaceDE w:val="0"/>
        <w:autoSpaceDN w:val="0"/>
        <w:adjustRightInd w:val="0"/>
        <w:ind w:firstLine="360"/>
        <w:rPr>
          <w:lang w:val="es-AR"/>
        </w:rPr>
      </w:pPr>
      <w:r w:rsidRPr="00C12562">
        <w:rPr>
          <w:lang w:val="es-AR"/>
        </w:rPr>
        <w:t xml:space="preserve">La tarea es desarrollar una relación ilustrando el desarrollo y el funcionamiento final de la traviesa de </w:t>
      </w:r>
      <w:r w:rsidR="00C12562" w:rsidRPr="00C12562">
        <w:rPr>
          <w:lang w:val="es-AR"/>
        </w:rPr>
        <w:t>madera tratada</w:t>
      </w:r>
      <w:r w:rsidRPr="00C12562">
        <w:rPr>
          <w:lang w:val="es-AR"/>
        </w:rPr>
        <w:t>. Se debe notar que en este manual hay algu</w:t>
      </w:r>
      <w:r w:rsidR="00C12562" w:rsidRPr="00C12562">
        <w:rPr>
          <w:lang w:val="es-AR"/>
        </w:rPr>
        <w:t>nas aplicaciones prácticas  dadas</w:t>
      </w:r>
      <w:r w:rsidRPr="00C12562">
        <w:rPr>
          <w:lang w:val="es-AR"/>
        </w:rPr>
        <w:t xml:space="preserve"> con ciertos detalles técnicos bosquejados en la sección de ingeniería de las traviesas de madera. </w:t>
      </w:r>
      <w:r w:rsidR="00C12562">
        <w:rPr>
          <w:lang w:val="es-AR"/>
        </w:rPr>
        <w:t>El estándar</w:t>
      </w:r>
      <w:r w:rsidRPr="00C12562">
        <w:rPr>
          <w:lang w:val="es-AR"/>
        </w:rPr>
        <w:t xml:space="preserve"> de funcionamiento de la Asociación de </w:t>
      </w:r>
      <w:r w:rsidR="00260E80">
        <w:rPr>
          <w:noProof/>
          <w:lang w:val="es-AR"/>
        </w:rPr>
        <w:lastRenderedPageBreak/>
        <w:pict>
          <v:shape id="Picture 1" o:spid="_x0000_i1031" type="#_x0000_t75" style="width:220.5pt;height:253.5pt;visibility:visible;mso-wrap-style:square">
            <v:imagedata r:id="rId33" o:title=""/>
          </v:shape>
        </w:pict>
      </w:r>
      <w:r w:rsidRPr="00C12562">
        <w:rPr>
          <w:lang w:val="es-AR"/>
        </w:rPr>
        <w:t xml:space="preserve">Traviesas para Vías Férreas (RTA) encontrado en la sección ingeniería de traviesas de madera en este manual describe características específicas de las propiedades de fuerza y </w:t>
      </w:r>
      <w:r w:rsidR="00C12562">
        <w:rPr>
          <w:lang w:val="es-AR"/>
        </w:rPr>
        <w:t>aplicaciones ambientales de tráfico de cargas</w:t>
      </w:r>
      <w:r w:rsidRPr="00C12562">
        <w:rPr>
          <w:lang w:val="es-AR"/>
        </w:rPr>
        <w:t xml:space="preserve"> por los varios tipos de materiales usado para hacer traviesas.</w:t>
      </w:r>
    </w:p>
    <w:p w:rsidR="00F80A28" w:rsidRPr="00C12562" w:rsidRDefault="00F80A28" w:rsidP="00F80A28">
      <w:pPr>
        <w:widowControl/>
        <w:kinsoku/>
        <w:autoSpaceDE w:val="0"/>
        <w:autoSpaceDN w:val="0"/>
        <w:adjustRightInd w:val="0"/>
        <w:rPr>
          <w:lang w:val="es-AR"/>
        </w:rPr>
      </w:pPr>
    </w:p>
    <w:p w:rsidR="00F80A28" w:rsidRPr="00C12562" w:rsidRDefault="00F80A28" w:rsidP="00F80A28">
      <w:pPr>
        <w:widowControl/>
        <w:kinsoku/>
        <w:autoSpaceDE w:val="0"/>
        <w:autoSpaceDN w:val="0"/>
        <w:adjustRightInd w:val="0"/>
        <w:ind w:firstLine="360"/>
        <w:rPr>
          <w:lang w:val="es-AR"/>
        </w:rPr>
        <w:sectPr w:rsidR="00F80A28" w:rsidRPr="00C12562" w:rsidSect="00015EBA">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760" w:right="1620" w:bottom="277" w:left="1708" w:header="0" w:footer="377" w:gutter="0"/>
          <w:paperSrc w:first="23951" w:other="23951"/>
          <w:cols w:num="2" w:space="720"/>
          <w:noEndnote/>
          <w:titlePg/>
        </w:sectPr>
      </w:pPr>
      <w:r w:rsidRPr="00C12562">
        <w:rPr>
          <w:lang w:val="es-AR"/>
        </w:rPr>
        <w:t xml:space="preserve">Se desea que se </w:t>
      </w:r>
      <w:r w:rsidR="00C66FFA" w:rsidRPr="00C12562">
        <w:rPr>
          <w:lang w:val="es-AR"/>
        </w:rPr>
        <w:t>use</w:t>
      </w:r>
      <w:r w:rsidRPr="00C12562">
        <w:rPr>
          <w:lang w:val="es-AR"/>
        </w:rPr>
        <w:t xml:space="preserve"> este manual tanto en </w:t>
      </w:r>
      <w:r w:rsidR="00310059" w:rsidRPr="00C12562">
        <w:rPr>
          <w:lang w:val="es-AR"/>
        </w:rPr>
        <w:t>el</w:t>
      </w:r>
      <w:r w:rsidRPr="00C12562">
        <w:rPr>
          <w:lang w:val="es-AR"/>
        </w:rPr>
        <w:t xml:space="preserve"> aula como para ser una guía práctica. La Asociación de Traviesas para Vías Férreas, como parte de su misión principal, realiza clases en la identificación práctica y la calificación de traviesas de madera y en los principios ingenierías  detrás </w:t>
      </w:r>
      <w:r w:rsidR="00310059" w:rsidRPr="00C12562">
        <w:rPr>
          <w:lang w:val="es-AR"/>
        </w:rPr>
        <w:t>del</w:t>
      </w:r>
      <w:r w:rsidRPr="00C12562">
        <w:rPr>
          <w:lang w:val="es-AR"/>
        </w:rPr>
        <w:t xml:space="preserve"> funcionamiento de la traviesa. Este manual será un componente de instrucción en estas clases.</w:t>
      </w:r>
    </w:p>
    <w:p w:rsidR="00AE2781" w:rsidRPr="00C12562" w:rsidRDefault="00260E80">
      <w:pPr>
        <w:spacing w:before="8" w:after="288"/>
        <w:ind w:left="3687" w:right="3830"/>
        <w:jc w:val="center"/>
        <w:rPr>
          <w:lang w:val="es-AR"/>
        </w:rPr>
      </w:pPr>
      <w:r>
        <w:rPr>
          <w:lang w:val="es-AR"/>
        </w:rPr>
        <w:lastRenderedPageBreak/>
        <w:pict>
          <v:shape id="_x0000_i1032" type="#_x0000_t75" style="width:92.25pt;height:93.75pt" fillcolor="window">
            <v:imagedata r:id="rId26" o:title=""/>
          </v:shape>
        </w:pict>
      </w:r>
    </w:p>
    <w:p w:rsidR="00AE2781" w:rsidRPr="00C12562" w:rsidRDefault="00310059" w:rsidP="00F80A28">
      <w:pPr>
        <w:spacing w:after="144" w:line="199" w:lineRule="auto"/>
        <w:jc w:val="center"/>
        <w:outlineLvl w:val="0"/>
        <w:rPr>
          <w:b/>
          <w:bCs/>
          <w:color w:val="828487"/>
          <w:spacing w:val="-10"/>
          <w:sz w:val="48"/>
          <w:szCs w:val="48"/>
          <w:lang w:val="es-AR"/>
        </w:rPr>
      </w:pPr>
      <w:r w:rsidRPr="00C12562">
        <w:rPr>
          <w:b/>
          <w:bCs/>
          <w:color w:val="828487"/>
          <w:spacing w:val="-10"/>
          <w:sz w:val="48"/>
          <w:szCs w:val="48"/>
          <w:lang w:val="es-AR"/>
        </w:rPr>
        <w:t>EL TRATAMIENTO DE TRAVIESAS DE MADERA</w:t>
      </w:r>
    </w:p>
    <w:p w:rsidR="00AE2781" w:rsidRPr="00C12562" w:rsidRDefault="00AE2781">
      <w:pPr>
        <w:widowControl/>
        <w:kinsoku/>
        <w:autoSpaceDE w:val="0"/>
        <w:autoSpaceDN w:val="0"/>
        <w:adjustRightInd w:val="0"/>
        <w:rPr>
          <w:lang w:val="es-AR"/>
        </w:rPr>
        <w:sectPr w:rsidR="00AE2781" w:rsidRPr="00C12562" w:rsidSect="00015EBA">
          <w:headerReference w:type="even" r:id="rId40"/>
          <w:headerReference w:type="default" r:id="rId41"/>
          <w:footerReference w:type="even" r:id="rId42"/>
          <w:footerReference w:type="default" r:id="rId43"/>
          <w:pgSz w:w="12240" w:h="15840" w:code="1"/>
          <w:pgMar w:top="760" w:right="1382" w:bottom="291" w:left="1438" w:header="0" w:footer="377" w:gutter="0"/>
          <w:paperSrc w:first="23951" w:other="23951"/>
          <w:cols w:space="720"/>
          <w:noEndnote/>
        </w:sectPr>
      </w:pPr>
    </w:p>
    <w:p w:rsidR="00310059" w:rsidRPr="00C12562" w:rsidRDefault="00310059" w:rsidP="00330971">
      <w:pPr>
        <w:spacing w:before="72"/>
        <w:ind w:firstLine="270"/>
        <w:outlineLvl w:val="0"/>
        <w:rPr>
          <w:lang w:val="es-AR"/>
        </w:rPr>
      </w:pPr>
      <w:r w:rsidRPr="00C12562">
        <w:rPr>
          <w:lang w:val="es-AR"/>
        </w:rPr>
        <w:lastRenderedPageBreak/>
        <w:t>La madera es una materia celulósica que pueda ser afectado adversariamente por hongos, insectos, y barrenillos marinos. El uso de químicos conservantes (orgánicos y/o inorgánicos) es necesario para proteger la madera de estos organismos.</w:t>
      </w:r>
    </w:p>
    <w:p w:rsidR="00310059" w:rsidRPr="00C12562" w:rsidRDefault="00310059">
      <w:pPr>
        <w:ind w:firstLine="216"/>
        <w:rPr>
          <w:lang w:val="es-AR"/>
        </w:rPr>
      </w:pPr>
    </w:p>
    <w:p w:rsidR="00310059" w:rsidRPr="00C12562" w:rsidRDefault="00310059" w:rsidP="00330971">
      <w:pPr>
        <w:ind w:firstLine="270"/>
        <w:rPr>
          <w:lang w:val="es-AR"/>
        </w:rPr>
      </w:pPr>
      <w:r w:rsidRPr="00C12562">
        <w:rPr>
          <w:lang w:val="es-AR"/>
        </w:rPr>
        <w:t>El grado de protección obtenido depende en la tipa de conservativo usado y el alcance de penetración propio y retención de los químicos. Como será discutido en capítulos más adelante, la habilidad de tratar la madera es diferente entre las varias especies de madera. También hay diferencias entre la habilidad de tratar la porción de la albura y la porción duramen del árbol.</w:t>
      </w:r>
    </w:p>
    <w:p w:rsidR="00310059" w:rsidRPr="00C12562" w:rsidRDefault="00310059" w:rsidP="00310059">
      <w:pPr>
        <w:ind w:firstLine="216"/>
        <w:rPr>
          <w:lang w:val="es-AR"/>
        </w:rPr>
      </w:pPr>
    </w:p>
    <w:p w:rsidR="00310059" w:rsidRPr="00C12562" w:rsidRDefault="00310059" w:rsidP="00310059">
      <w:pPr>
        <w:ind w:firstLine="216"/>
        <w:rPr>
          <w:lang w:val="es-AR"/>
        </w:rPr>
      </w:pPr>
      <w:r w:rsidRPr="00C12562">
        <w:rPr>
          <w:lang w:val="es-AR"/>
        </w:rPr>
        <w:t>Con respecto a las traviesas de madera, la Asociación de Madera Preservada Americana (AWPA) Sistema de Categorías de Uso- UC4 (</w:t>
      </w:r>
      <w:r w:rsidRPr="00C12562">
        <w:rPr>
          <w:b/>
          <w:lang w:val="es-AR"/>
        </w:rPr>
        <w:t>anteriormente referido como estándar C-6</w:t>
      </w:r>
      <w:r w:rsidRPr="00C12562">
        <w:rPr>
          <w:lang w:val="es-AR"/>
        </w:rPr>
        <w:t>) para traviesas y traviesas de cambio da los requisitos generales para el tratamiento conservante  por los procesos de presión. Además,  en -el estándar- son descritos el procesamiento, condicionamiento, tratamiento, resultados del tratamiento (control de calidad), y el almacenaje  de materias de traviesas tratadas.</w:t>
      </w:r>
    </w:p>
    <w:p w:rsidR="00330971" w:rsidRPr="00C12562" w:rsidRDefault="00330971">
      <w:pPr>
        <w:widowControl/>
        <w:kinsoku/>
        <w:autoSpaceDE w:val="0"/>
        <w:autoSpaceDN w:val="0"/>
        <w:adjustRightInd w:val="0"/>
        <w:rPr>
          <w:lang w:val="es-AR"/>
        </w:rPr>
      </w:pPr>
    </w:p>
    <w:p w:rsidR="00330971" w:rsidRPr="00C12562" w:rsidRDefault="00330971" w:rsidP="00330971">
      <w:pPr>
        <w:widowControl/>
        <w:kinsoku/>
        <w:autoSpaceDE w:val="0"/>
        <w:autoSpaceDN w:val="0"/>
        <w:adjustRightInd w:val="0"/>
        <w:ind w:firstLine="216"/>
        <w:rPr>
          <w:lang w:val="es-AR"/>
        </w:rPr>
      </w:pPr>
      <w:r w:rsidRPr="00C12562">
        <w:rPr>
          <w:lang w:val="es-AR"/>
        </w:rPr>
        <w:t xml:space="preserve">El procesamiento y el tratamiento de traviesas de madera son algo único. Históricamente, este producto, como usado por la industria ferrocarril americana, ha sido tratado con una solución de creosota que cumple con los requisitos de </w:t>
      </w:r>
      <w:r w:rsidR="00C12562">
        <w:rPr>
          <w:lang w:val="es-AR"/>
        </w:rPr>
        <w:t>el estándar</w:t>
      </w:r>
      <w:r w:rsidRPr="00C12562">
        <w:rPr>
          <w:lang w:val="es-AR"/>
        </w:rPr>
        <w:t xml:space="preserve"> de AWPA P2. </w:t>
      </w:r>
      <w:r w:rsidR="00260E80">
        <w:rPr>
          <w:noProof/>
          <w:lang w:val="es-AR"/>
        </w:rPr>
        <w:lastRenderedPageBreak/>
        <w:pict>
          <v:shape id="Picture 4" o:spid="_x0000_i1033" type="#_x0000_t75" style="width:276pt;height:217.5pt;visibility:visible;mso-wrap-style:square">
            <v:imagedata r:id="rId44" o:title=""/>
          </v:shape>
        </w:pict>
      </w:r>
      <w:r w:rsidRPr="00C12562">
        <w:rPr>
          <w:lang w:val="es-AR"/>
        </w:rPr>
        <w:t xml:space="preserve">También hay ocasiones en cuando otros productos de madera, como materias de puentes, serán tratados usando </w:t>
      </w:r>
      <w:r w:rsidR="00C12562">
        <w:rPr>
          <w:lang w:val="es-AR"/>
        </w:rPr>
        <w:t>el estándar</w:t>
      </w:r>
      <w:r w:rsidRPr="00C12562">
        <w:rPr>
          <w:lang w:val="es-AR"/>
        </w:rPr>
        <w:t xml:space="preserve"> de AWPA P1/P13 cumpliendo con los requisitos para alquitrán de carbón.</w:t>
      </w:r>
    </w:p>
    <w:p w:rsidR="00330971" w:rsidRPr="00C12562" w:rsidRDefault="00330971" w:rsidP="00330971">
      <w:pPr>
        <w:widowControl/>
        <w:kinsoku/>
        <w:autoSpaceDE w:val="0"/>
        <w:autoSpaceDN w:val="0"/>
        <w:adjustRightInd w:val="0"/>
        <w:ind w:firstLine="216"/>
        <w:rPr>
          <w:lang w:val="es-AR"/>
        </w:rPr>
      </w:pPr>
    </w:p>
    <w:p w:rsidR="00330971" w:rsidRPr="00C12562" w:rsidRDefault="00330971" w:rsidP="00330971">
      <w:pPr>
        <w:widowControl/>
        <w:kinsoku/>
        <w:autoSpaceDE w:val="0"/>
        <w:autoSpaceDN w:val="0"/>
        <w:adjustRightInd w:val="0"/>
        <w:ind w:firstLine="216"/>
        <w:rPr>
          <w:lang w:val="es-AR"/>
        </w:rPr>
      </w:pPr>
      <w:r w:rsidRPr="00C12562">
        <w:rPr>
          <w:lang w:val="es-AR"/>
        </w:rPr>
        <w:t xml:space="preserve">Un petróleo espeso que cumple con </w:t>
      </w:r>
      <w:r w:rsidR="00C12562">
        <w:rPr>
          <w:lang w:val="es-AR"/>
        </w:rPr>
        <w:t>el estándar</w:t>
      </w:r>
      <w:r w:rsidRPr="00C12562">
        <w:rPr>
          <w:lang w:val="es-AR"/>
        </w:rPr>
        <w:t xml:space="preserve"> de AWPA P4 también ha sido usado para hacer una mezcla con creosota. Este mezcla de creosota y petróleo ha sido usado extensivamente  por muchos años para reducir el costo de la solución conservante. No obstante, se lo ha usado en los estados occidentales y los de las Montañas Rocosas y en Canadá, que son áreas que tienen condiciones de clima que no son tan conducentes a la deterioración de madera de insectos u hongos. Los organismos que atacan madera – hongos</w:t>
      </w:r>
      <w:r w:rsidR="005F6911">
        <w:rPr>
          <w:lang w:val="es-AR"/>
        </w:rPr>
        <w:t xml:space="preserve"> xilófagos</w:t>
      </w:r>
      <w:r w:rsidRPr="00C12562">
        <w:rPr>
          <w:lang w:val="es-AR"/>
        </w:rPr>
        <w:t xml:space="preserve"> y termitas – no son tan activos en niveles </w:t>
      </w:r>
      <w:r w:rsidRPr="00C12562">
        <w:rPr>
          <w:b/>
          <w:i/>
          <w:lang w:val="es-AR"/>
        </w:rPr>
        <w:t>bajas</w:t>
      </w:r>
      <w:r w:rsidRPr="00C12562">
        <w:rPr>
          <w:lang w:val="es-AR"/>
        </w:rPr>
        <w:t xml:space="preserve"> de temperatura y humedad encontrada en muchas áreas de estas regiones geográficas.</w:t>
      </w:r>
    </w:p>
    <w:p w:rsidR="00330971" w:rsidRPr="00C12562" w:rsidRDefault="00330971" w:rsidP="00330971">
      <w:pPr>
        <w:widowControl/>
        <w:kinsoku/>
        <w:autoSpaceDE w:val="0"/>
        <w:autoSpaceDN w:val="0"/>
        <w:adjustRightInd w:val="0"/>
        <w:ind w:firstLine="216"/>
        <w:rPr>
          <w:lang w:val="es-AR"/>
        </w:rPr>
        <w:sectPr w:rsidR="00330971" w:rsidRPr="00C12562" w:rsidSect="00330971">
          <w:headerReference w:type="even" r:id="rId45"/>
          <w:headerReference w:type="default" r:id="rId46"/>
          <w:footerReference w:type="even" r:id="rId47"/>
          <w:footerReference w:type="default" r:id="rId48"/>
          <w:headerReference w:type="first" r:id="rId49"/>
          <w:footerReference w:type="first" r:id="rId50"/>
          <w:type w:val="continuous"/>
          <w:pgSz w:w="12240" w:h="15840" w:code="1"/>
          <w:pgMar w:top="763" w:right="1800" w:bottom="288" w:left="1656" w:header="0" w:footer="374" w:gutter="0"/>
          <w:paperSrc w:first="15" w:other="15"/>
          <w:cols w:num="2" w:space="720"/>
          <w:noEndnote/>
          <w:titlePg/>
        </w:sectPr>
      </w:pPr>
    </w:p>
    <w:p w:rsidR="00AE2781" w:rsidRPr="00C12562" w:rsidRDefault="00260E80">
      <w:pPr>
        <w:spacing w:before="8" w:after="288"/>
        <w:ind w:left="3744" w:right="3773"/>
        <w:jc w:val="center"/>
        <w:rPr>
          <w:lang w:val="es-AR"/>
        </w:rPr>
      </w:pPr>
      <w:r>
        <w:rPr>
          <w:lang w:val="es-AR"/>
        </w:rPr>
        <w:lastRenderedPageBreak/>
        <w:pict>
          <v:shape id="_x0000_i1034" type="#_x0000_t75" style="width:92.25pt;height:93.75pt" fillcolor="window">
            <v:imagedata r:id="rId26" o:title=""/>
          </v:shape>
        </w:pict>
      </w:r>
    </w:p>
    <w:p w:rsidR="00AE2781" w:rsidRPr="00C12562" w:rsidRDefault="005F6911" w:rsidP="00F80A28">
      <w:pPr>
        <w:spacing w:after="144" w:line="199" w:lineRule="auto"/>
        <w:jc w:val="center"/>
        <w:outlineLvl w:val="0"/>
        <w:rPr>
          <w:b/>
          <w:bCs/>
          <w:color w:val="828487"/>
          <w:spacing w:val="-10"/>
          <w:sz w:val="48"/>
          <w:szCs w:val="48"/>
          <w:lang w:val="es-AR"/>
        </w:rPr>
      </w:pPr>
      <w:r w:rsidRPr="00C12562">
        <w:rPr>
          <w:b/>
          <w:bCs/>
          <w:color w:val="828487"/>
          <w:spacing w:val="-10"/>
          <w:sz w:val="48"/>
          <w:szCs w:val="48"/>
          <w:lang w:val="es-AR"/>
        </w:rPr>
        <w:t>EL TRATAMIENTO DE TRAVIESAS DE MADERA</w:t>
      </w:r>
    </w:p>
    <w:p w:rsidR="00AE2781" w:rsidRPr="00C12562" w:rsidRDefault="00AE2781">
      <w:pPr>
        <w:widowControl/>
        <w:kinsoku/>
        <w:autoSpaceDE w:val="0"/>
        <w:autoSpaceDN w:val="0"/>
        <w:adjustRightInd w:val="0"/>
        <w:rPr>
          <w:lang w:val="es-AR"/>
        </w:rPr>
        <w:sectPr w:rsidR="00AE2781" w:rsidRPr="00C12562" w:rsidSect="00015EBA">
          <w:headerReference w:type="even" r:id="rId51"/>
          <w:headerReference w:type="default" r:id="rId52"/>
          <w:footerReference w:type="even" r:id="rId53"/>
          <w:footerReference w:type="default" r:id="rId54"/>
          <w:pgSz w:w="12240" w:h="15840" w:code="1"/>
          <w:pgMar w:top="760" w:right="1414" w:bottom="283" w:left="1406" w:header="0" w:footer="377" w:gutter="0"/>
          <w:paperSrc w:first="23951" w:other="23951"/>
          <w:cols w:space="720"/>
          <w:noEndnote/>
        </w:sectPr>
      </w:pPr>
    </w:p>
    <w:p w:rsidR="00AE2781" w:rsidRPr="00C12562" w:rsidRDefault="00260E80">
      <w:pPr>
        <w:ind w:left="144" w:right="72" w:firstLine="216"/>
        <w:rPr>
          <w:spacing w:val="-14"/>
          <w:w w:val="105"/>
          <w:lang w:val="es-AR"/>
        </w:rPr>
      </w:pPr>
      <w:r>
        <w:rPr>
          <w:noProof/>
          <w:lang w:val="es-AR"/>
        </w:rPr>
        <w:lastRenderedPageBreak/>
        <w:pict>
          <v:shape id="_x0000_s1085" type="#_x0000_t202" style="position:absolute;left:0;text-align:left;margin-left:178.6pt;margin-top:1.95pt;width:284.15pt;height:232.3pt;z-index:251664384;mso-wrap-edited:f;mso-wrap-distance-left:0;mso-wrap-distance-right:0" wrapcoords="-62 0 -62 21600 21662 21600 21662 0 -62 0" o:allowincell="f" stroked="f">
            <v:fill opacity="0"/>
            <v:textbox style="mso-next-textbox:#_x0000_s1085" inset="0,0,0,0">
              <w:txbxContent>
                <w:p w:rsidR="007B02B6" w:rsidRDefault="00260E80">
                  <w:pPr>
                    <w:spacing w:after="360"/>
                    <w:ind w:left="216"/>
                  </w:pPr>
                  <w:r>
                    <w:pict>
                      <v:shape id="_x0000_i1036" type="#_x0000_t75" style="width:270.75pt;height:213.75pt" fillcolor="window">
                        <v:imagedata r:id="rId55" o:title=""/>
                      </v:shape>
                    </w:pict>
                  </w:r>
                </w:p>
              </w:txbxContent>
            </v:textbox>
            <w10:wrap type="square"/>
          </v:shape>
        </w:pict>
      </w:r>
      <w:r w:rsidR="00AF0A1B" w:rsidRPr="00C12562">
        <w:rPr>
          <w:lang w:val="es-AR"/>
        </w:rPr>
        <w:t xml:space="preserve"> La creosota y sus soluciones son los conservantes usados más ampliamente. Típicamente las traviesas son tratados a presión usando el método de célula vacía (Proceso de Lowry o de Rueping). La retención neta de la creosota especificada suele ser entre 96.11 y 160.18 kilogramos por metro cúbico </w:t>
      </w:r>
      <w:r w:rsidR="00AF0A1B" w:rsidRPr="00C12562">
        <w:rPr>
          <w:rFonts w:cstheme="minorHAnsi"/>
          <w:color w:val="000000"/>
          <w:shd w:val="clear" w:color="auto" w:fill="FFFFFF"/>
          <w:lang w:val="es-AR"/>
        </w:rPr>
        <w:t>(kg/m</w:t>
      </w:r>
      <w:r w:rsidR="00AF0A1B" w:rsidRPr="00C12562">
        <w:rPr>
          <w:rFonts w:cstheme="minorHAnsi"/>
          <w:color w:val="000000"/>
          <w:shd w:val="clear" w:color="auto" w:fill="FFFFFF"/>
          <w:vertAlign w:val="superscript"/>
          <w:lang w:val="es-AR"/>
        </w:rPr>
        <w:t>3</w:t>
      </w:r>
      <w:r w:rsidR="00AF0A1B" w:rsidRPr="00C12562">
        <w:rPr>
          <w:rFonts w:cstheme="minorHAnsi"/>
          <w:color w:val="000000"/>
          <w:shd w:val="clear" w:color="auto" w:fill="FFFFFF"/>
          <w:lang w:val="es-AR"/>
        </w:rPr>
        <w:t>)</w:t>
      </w:r>
      <w:r w:rsidR="00AF0A1B" w:rsidRPr="00C12562">
        <w:rPr>
          <w:rFonts w:cstheme="minorHAnsi"/>
          <w:lang w:val="es-AR"/>
        </w:rPr>
        <w:t>.</w:t>
      </w:r>
    </w:p>
    <w:p w:rsidR="00AF0A1B" w:rsidRPr="00C12562" w:rsidRDefault="00260E80">
      <w:pPr>
        <w:spacing w:before="36"/>
        <w:ind w:left="144" w:right="72" w:firstLine="216"/>
        <w:rPr>
          <w:lang w:val="es-AR"/>
        </w:rPr>
      </w:pPr>
      <w:r>
        <w:rPr>
          <w:noProof/>
          <w:lang w:val="es-AR" w:eastAsia="zh-TW"/>
        </w:rPr>
        <w:pict>
          <v:shape id="_x0000_s1376" type="#_x0000_t202" style="position:absolute;left:0;text-align:left;margin-left:234.6pt;margin-top:96.25pt;width:207.75pt;height:201.75pt;z-index:251677696;mso-width-relative:margin;mso-height-relative:margin" stroked="f">
            <v:textbox style="mso-next-textbox:#_x0000_s1376">
              <w:txbxContent>
                <w:p w:rsidR="007B02B6" w:rsidRDefault="007B02B6" w:rsidP="005F6911">
                  <w:pPr>
                    <w:pBdr>
                      <w:bottom w:val="dotted" w:sz="24" w:space="3" w:color="auto"/>
                    </w:pBdr>
                    <w:rPr>
                      <w:lang w:val="es-AR"/>
                    </w:rPr>
                  </w:pPr>
                  <w:r w:rsidRPr="005F6911">
                    <w:rPr>
                      <w:lang w:val="es-AR"/>
                    </w:rPr>
                    <w:t>específicos a la Categoría de Uso de</w:t>
                  </w:r>
                </w:p>
                <w:p w:rsidR="007B02B6" w:rsidRDefault="007B02B6" w:rsidP="005F6911">
                  <w:pPr>
                    <w:pBdr>
                      <w:bottom w:val="dotted" w:sz="24" w:space="3" w:color="auto"/>
                    </w:pBdr>
                    <w:rPr>
                      <w:lang w:val="es-AR"/>
                    </w:rPr>
                  </w:pPr>
                  <w:r w:rsidRPr="00CC7E33">
                    <w:rPr>
                      <w:lang w:val="es-AR"/>
                    </w:rPr>
                    <w:t>AWPA UC4, así creando un estándar de “uso específico” para los carriles.</w:t>
                  </w:r>
                </w:p>
                <w:p w:rsidR="007B02B6" w:rsidRPr="00AF0A1B" w:rsidRDefault="007B02B6" w:rsidP="006662A5">
                  <w:pPr>
                    <w:pBdr>
                      <w:bottom w:val="dotted" w:sz="24" w:space="3" w:color="auto"/>
                    </w:pBdr>
                    <w:spacing w:before="240"/>
                    <w:rPr>
                      <w:lang w:val="es-AR"/>
                    </w:rPr>
                  </w:pPr>
                  <w:r>
                    <w:rPr>
                      <w:lang w:val="es-AR"/>
                    </w:rPr>
                    <w:t xml:space="preserve">   Para más materias de consulto del tratamiento de traviesas de madera, se debe consultar los especificaciones para el tratamiento de las traviesas como son descritos en </w:t>
                  </w:r>
                  <w:r w:rsidRPr="00222920">
                    <w:rPr>
                      <w:b/>
                      <w:lang w:val="es-AR"/>
                    </w:rPr>
                    <w:t>AREMA</w:t>
                  </w:r>
                  <w:r>
                    <w:rPr>
                      <w:lang w:val="es-AR"/>
                    </w:rPr>
                    <w:t xml:space="preserve"> </w:t>
                  </w:r>
                  <w:r w:rsidRPr="00222920">
                    <w:rPr>
                      <w:lang w:val="es-AR"/>
                    </w:rPr>
                    <w:t>(Asociación Estadounidense de Ingeniería de Ferrocarriles y</w:t>
                  </w:r>
                  <w:r>
                    <w:rPr>
                      <w:lang w:val="es-AR"/>
                    </w:rPr>
                    <w:t xml:space="preserve"> </w:t>
                  </w:r>
                  <w:r w:rsidRPr="00222920">
                    <w:rPr>
                      <w:lang w:val="es-AR"/>
                    </w:rPr>
                    <w:t>Mantenimiento de Vías)</w:t>
                  </w:r>
                  <w:r>
                    <w:rPr>
                      <w:lang w:val="es-AR"/>
                    </w:rPr>
                    <w:t>. Estas especificaciones también cubren el tratamiento conservante de traviesas y traviesas de cambio.</w:t>
                  </w:r>
                </w:p>
              </w:txbxContent>
            </v:textbox>
          </v:shape>
        </w:pict>
      </w:r>
      <w:r w:rsidR="00AF0A1B" w:rsidRPr="00C12562">
        <w:rPr>
          <w:lang w:val="es-AR"/>
        </w:rPr>
        <w:t xml:space="preserve">Antes del tratamiento, es precisa que las traviesas de madera sean condicionadas propiamente para alcanzar la penetración y retención deseado </w:t>
      </w:r>
      <w:r w:rsidR="005F6911">
        <w:rPr>
          <w:lang w:val="es-AR"/>
        </w:rPr>
        <w:t>del conservante</w:t>
      </w:r>
      <w:r w:rsidR="00AF0A1B" w:rsidRPr="00C12562">
        <w:rPr>
          <w:lang w:val="es-AR"/>
        </w:rPr>
        <w:t xml:space="preserve">. Los varios métodos de condicionamiento y procedimientos de proceso son descritos en el libro </w:t>
      </w:r>
      <w:r w:rsidR="00AF0A1B" w:rsidRPr="00C12562">
        <w:rPr>
          <w:b/>
          <w:i/>
          <w:lang w:val="es-AR"/>
        </w:rPr>
        <w:t>AWPA</w:t>
      </w:r>
      <w:r w:rsidR="00AF0A1B" w:rsidRPr="00C12562">
        <w:rPr>
          <w:lang w:val="es-AR"/>
        </w:rPr>
        <w:t xml:space="preserve"> </w:t>
      </w:r>
      <w:r w:rsidR="00AF0A1B" w:rsidRPr="00C12562">
        <w:rPr>
          <w:i/>
          <w:lang w:val="es-AR"/>
        </w:rPr>
        <w:t>Book of Standards</w:t>
      </w:r>
      <w:r w:rsidR="00AF0A1B" w:rsidRPr="00C12562">
        <w:rPr>
          <w:lang w:val="es-AR"/>
        </w:rPr>
        <w:t xml:space="preserve">. Un ejemplar actual de </w:t>
      </w:r>
      <w:r w:rsidR="00C12562">
        <w:rPr>
          <w:lang w:val="es-AR"/>
        </w:rPr>
        <w:t>los estándares</w:t>
      </w:r>
      <w:r w:rsidR="00AF0A1B" w:rsidRPr="00C12562">
        <w:rPr>
          <w:lang w:val="es-AR"/>
        </w:rPr>
        <w:t xml:space="preserve"> de AWPA es fácilmente disponible para cualquiera que sea involucrado  en el obtención, tratamiento, y uso de traviesas de madera, y puede ser obtenido a un costo nominal de o AWPA o RTA. (Se debe notar que una copia de AWPA UC4 está incluida en el apéndice.)</w:t>
      </w:r>
    </w:p>
    <w:p w:rsidR="00AE2781" w:rsidRPr="00C12562" w:rsidRDefault="00AF0A1B" w:rsidP="00AF0A1B">
      <w:pPr>
        <w:spacing w:before="144"/>
        <w:ind w:left="144" w:right="144" w:firstLine="216"/>
        <w:rPr>
          <w:lang w:val="es-AR"/>
        </w:rPr>
        <w:sectPr w:rsidR="00AE2781" w:rsidRPr="00C12562" w:rsidSect="00015EBA">
          <w:headerReference w:type="even" r:id="rId56"/>
          <w:headerReference w:type="default" r:id="rId57"/>
          <w:footerReference w:type="even" r:id="rId58"/>
          <w:footerReference w:type="default" r:id="rId59"/>
          <w:headerReference w:type="first" r:id="rId60"/>
          <w:footerReference w:type="first" r:id="rId61"/>
          <w:type w:val="continuous"/>
          <w:pgSz w:w="12240" w:h="15840" w:code="1"/>
          <w:pgMar w:top="760" w:right="6622" w:bottom="283" w:left="1578" w:header="0" w:footer="377" w:gutter="0"/>
          <w:paperSrc w:first="23951" w:other="23951"/>
          <w:cols w:space="720"/>
          <w:noEndnote/>
          <w:titlePg/>
        </w:sectPr>
      </w:pPr>
      <w:r w:rsidRPr="00C12562">
        <w:rPr>
          <w:lang w:val="es-AR"/>
        </w:rPr>
        <w:t xml:space="preserve">Los resultados del tratamiento son descritos en términos de la retención </w:t>
      </w:r>
      <w:r w:rsidR="005F6911">
        <w:rPr>
          <w:lang w:val="es-AR"/>
        </w:rPr>
        <w:t>del conservante</w:t>
      </w:r>
      <w:r w:rsidRPr="00C12562">
        <w:rPr>
          <w:lang w:val="es-AR"/>
        </w:rPr>
        <w:t xml:space="preserve"> y la penetración </w:t>
      </w:r>
      <w:r w:rsidR="005F6911">
        <w:rPr>
          <w:lang w:val="es-AR"/>
        </w:rPr>
        <w:t>del conservante</w:t>
      </w:r>
      <w:r w:rsidRPr="00C12562">
        <w:rPr>
          <w:lang w:val="es-AR"/>
        </w:rPr>
        <w:t xml:space="preserve">. El método aceptable de la retención </w:t>
      </w:r>
      <w:r w:rsidR="005F6911">
        <w:rPr>
          <w:lang w:val="es-AR"/>
        </w:rPr>
        <w:t>del conservante</w:t>
      </w:r>
      <w:r w:rsidRPr="00C12562">
        <w:rPr>
          <w:lang w:val="es-AR"/>
        </w:rPr>
        <w:t xml:space="preserve"> es basado en las lecturas de </w:t>
      </w:r>
      <w:r w:rsidR="005F6911">
        <w:rPr>
          <w:lang w:val="es-AR"/>
        </w:rPr>
        <w:t>manómetros de tanque o básculas</w:t>
      </w:r>
      <w:r w:rsidRPr="00C12562">
        <w:rPr>
          <w:lang w:val="es-AR"/>
        </w:rPr>
        <w:t xml:space="preserve">. La penetración </w:t>
      </w:r>
      <w:r w:rsidR="005F6911">
        <w:rPr>
          <w:lang w:val="es-AR"/>
        </w:rPr>
        <w:t>del conservante</w:t>
      </w:r>
      <w:r w:rsidRPr="00C12562">
        <w:rPr>
          <w:lang w:val="es-AR"/>
        </w:rPr>
        <w:t xml:space="preserve"> es determinado al barrenar una muestra representativa  de traviesas  adentro de la carga de la materia. Cada cliente de carriles típicamente añade requisitos más </w:t>
      </w:r>
    </w:p>
    <w:p w:rsidR="00AE2781" w:rsidRPr="00C12562" w:rsidRDefault="00260E80">
      <w:pPr>
        <w:spacing w:before="8" w:after="324"/>
        <w:ind w:left="3758" w:right="3759"/>
        <w:jc w:val="center"/>
        <w:rPr>
          <w:lang w:val="es-AR"/>
        </w:rPr>
      </w:pPr>
      <w:r>
        <w:rPr>
          <w:lang w:val="es-AR"/>
        </w:rPr>
        <w:lastRenderedPageBreak/>
        <w:pict>
          <v:shape id="_x0000_i1037" type="#_x0000_t75" style="width:92.25pt;height:93.75pt" fillcolor="window">
            <v:imagedata r:id="rId26" o:title=""/>
          </v:shape>
        </w:pict>
      </w:r>
    </w:p>
    <w:p w:rsidR="009B3FFD" w:rsidRPr="00C12562" w:rsidRDefault="000276CB" w:rsidP="009B3FFD">
      <w:pPr>
        <w:keepNext/>
        <w:keepLines/>
        <w:tabs>
          <w:tab w:val="left" w:pos="1617"/>
        </w:tabs>
        <w:jc w:val="center"/>
        <w:rPr>
          <w:b/>
          <w:bCs/>
          <w:color w:val="808185"/>
          <w:sz w:val="48"/>
          <w:szCs w:val="48"/>
          <w:lang w:val="es-AR"/>
        </w:rPr>
      </w:pPr>
      <w:r w:rsidRPr="000276CB">
        <w:rPr>
          <w:b/>
          <w:bCs/>
          <w:color w:val="808185"/>
          <w:sz w:val="48"/>
          <w:szCs w:val="48"/>
          <w:lang w:val="es-AR"/>
        </w:rPr>
        <w:t>ASPECTOS TÉCNICOS Y UNA LECTURA SOBRE MADERA</w:t>
      </w:r>
    </w:p>
    <w:p w:rsidR="00AE2781" w:rsidRPr="00C12562" w:rsidRDefault="00260E80">
      <w:pPr>
        <w:spacing w:after="216"/>
        <w:ind w:left="38" w:right="39"/>
        <w:jc w:val="center"/>
        <w:rPr>
          <w:lang w:val="es-AR"/>
        </w:rPr>
      </w:pPr>
      <w:r>
        <w:rPr>
          <w:lang w:val="es-AR"/>
        </w:rPr>
        <w:pict>
          <v:shape id="_x0000_i1038" type="#_x0000_t75" style="width:465pt;height:330pt" fillcolor="window">
            <v:imagedata r:id="rId62" o:title=""/>
          </v:shape>
        </w:pict>
      </w:r>
    </w:p>
    <w:p w:rsidR="00AE2781" w:rsidRPr="00C12562" w:rsidRDefault="00AE2781">
      <w:pPr>
        <w:spacing w:after="216"/>
        <w:ind w:left="38" w:right="39"/>
        <w:jc w:val="center"/>
        <w:rPr>
          <w:lang w:val="es-AR"/>
        </w:rPr>
        <w:sectPr w:rsidR="00AE2781" w:rsidRPr="00C12562" w:rsidSect="00015EBA">
          <w:headerReference w:type="even" r:id="rId63"/>
          <w:headerReference w:type="default" r:id="rId64"/>
          <w:footerReference w:type="even" r:id="rId65"/>
          <w:footerReference w:type="default" r:id="rId66"/>
          <w:headerReference w:type="first" r:id="rId67"/>
          <w:footerReference w:type="first" r:id="rId68"/>
          <w:pgSz w:w="12240" w:h="15840" w:code="1"/>
          <w:pgMar w:top="760" w:right="1418" w:bottom="1111" w:left="1402" w:header="0" w:footer="372" w:gutter="0"/>
          <w:paperSrc w:first="23951" w:other="23951"/>
          <w:cols w:space="720"/>
          <w:noEndnote/>
          <w:titlePg/>
          <w:docGrid w:linePitch="326"/>
        </w:sectPr>
      </w:pPr>
    </w:p>
    <w:p w:rsidR="00190627" w:rsidRPr="00C12562" w:rsidRDefault="00190627" w:rsidP="00190627">
      <w:pPr>
        <w:ind w:firstLine="288"/>
        <w:rPr>
          <w:spacing w:val="-11"/>
          <w:w w:val="105"/>
          <w:lang w:val="es-AR"/>
        </w:rPr>
      </w:pPr>
      <w:r w:rsidRPr="00C12562">
        <w:rPr>
          <w:spacing w:val="-11"/>
          <w:w w:val="105"/>
          <w:lang w:val="es-AR"/>
        </w:rPr>
        <w:lastRenderedPageBreak/>
        <w:t>La madera varía significadamente tocante a su estructura. Las especies de madera dura son diferentes  de las de madera blanda. Además, entre los dos grupos hay diferencias entre las especias de madera. A ser aun más especifico, hay diferencias entre una sola árbol, porque el duramen suele contener substancias no encontrados en la albura. Estas diferencias tienen influencia  sobre la permeabilidad de los líquidos, como conservantes de madera, en la estructura de la madera.</w:t>
      </w:r>
    </w:p>
    <w:p w:rsidR="00190627" w:rsidRPr="00C12562" w:rsidRDefault="00190627" w:rsidP="00190627">
      <w:pPr>
        <w:ind w:firstLine="288"/>
        <w:rPr>
          <w:spacing w:val="-11"/>
          <w:w w:val="105"/>
          <w:lang w:val="es-AR"/>
        </w:rPr>
      </w:pPr>
      <w:r w:rsidRPr="00C12562">
        <w:rPr>
          <w:spacing w:val="-11"/>
          <w:w w:val="105"/>
          <w:lang w:val="es-AR"/>
        </w:rPr>
        <w:tab/>
      </w:r>
    </w:p>
    <w:p w:rsidR="00190627" w:rsidRPr="00C12562" w:rsidRDefault="00190627" w:rsidP="00190627">
      <w:pPr>
        <w:ind w:firstLine="288"/>
        <w:rPr>
          <w:spacing w:val="-11"/>
          <w:w w:val="105"/>
          <w:lang w:val="es-AR"/>
        </w:rPr>
      </w:pPr>
      <w:r w:rsidRPr="00C12562">
        <w:rPr>
          <w:spacing w:val="-11"/>
          <w:w w:val="105"/>
          <w:lang w:val="es-AR"/>
        </w:rPr>
        <w:lastRenderedPageBreak/>
        <w:t>Los árboles de madera dura o latifolios, como pacanas, robles, y arces, tienen una estructura celular que sirven como conductores de savia. Estas células, que son puestos uno tras otro, son conocidas comúnmente como poros, que forman pasillos algo continuos adentro de la madera. El apoyo mecánico es proveído por fibras  que rodean los poros.</w:t>
      </w:r>
    </w:p>
    <w:p w:rsidR="00AE2781" w:rsidRPr="00C12562" w:rsidRDefault="00AE2781">
      <w:pPr>
        <w:ind w:firstLine="288"/>
        <w:rPr>
          <w:spacing w:val="-10"/>
          <w:w w:val="105"/>
          <w:lang w:val="es-AR"/>
        </w:rPr>
      </w:pPr>
    </w:p>
    <w:p w:rsidR="00AE2781" w:rsidRPr="00C12562" w:rsidRDefault="00AE2781">
      <w:pPr>
        <w:widowControl/>
        <w:kinsoku/>
        <w:autoSpaceDE w:val="0"/>
        <w:autoSpaceDN w:val="0"/>
        <w:adjustRightInd w:val="0"/>
        <w:rPr>
          <w:lang w:val="es-AR"/>
        </w:rPr>
        <w:sectPr w:rsidR="00AE2781" w:rsidRPr="00C12562" w:rsidSect="00015EBA">
          <w:headerReference w:type="even" r:id="rId69"/>
          <w:headerReference w:type="default" r:id="rId70"/>
          <w:footerReference w:type="even" r:id="rId71"/>
          <w:footerReference w:type="default" r:id="rId72"/>
          <w:headerReference w:type="first" r:id="rId73"/>
          <w:footerReference w:type="first" r:id="rId74"/>
          <w:type w:val="continuous"/>
          <w:pgSz w:w="12240" w:h="15840" w:code="1"/>
          <w:pgMar w:top="760" w:right="1841" w:bottom="1111" w:left="1718" w:header="0" w:footer="288" w:gutter="0"/>
          <w:paperSrc w:first="23951" w:other="23951"/>
          <w:cols w:num="2" w:space="720" w:equalWidth="0">
            <w:col w:w="3961" w:space="701"/>
            <w:col w:w="3959"/>
          </w:cols>
          <w:noEndnote/>
          <w:titlePg/>
          <w:docGrid w:linePitch="326"/>
        </w:sectPr>
      </w:pPr>
    </w:p>
    <w:p w:rsidR="009B3FFD" w:rsidRPr="00C12562" w:rsidRDefault="00260E80" w:rsidP="009B3FFD">
      <w:pPr>
        <w:spacing w:before="8" w:after="324"/>
        <w:ind w:left="3758" w:right="3759"/>
        <w:jc w:val="center"/>
        <w:rPr>
          <w:lang w:val="es-AR"/>
        </w:rPr>
      </w:pPr>
      <w:r>
        <w:rPr>
          <w:lang w:val="es-AR"/>
        </w:rPr>
        <w:lastRenderedPageBreak/>
        <w:pict>
          <v:shape id="_x0000_i1039" type="#_x0000_t75" style="width:92.25pt;height:93.75pt" fillcolor="window">
            <v:imagedata r:id="rId26" o:title=""/>
          </v:shape>
        </w:pict>
      </w:r>
    </w:p>
    <w:p w:rsidR="009B3FFD" w:rsidRPr="00C12562" w:rsidRDefault="000276CB" w:rsidP="009B3FFD">
      <w:pPr>
        <w:keepNext/>
        <w:keepLines/>
        <w:tabs>
          <w:tab w:val="left" w:pos="1617"/>
        </w:tabs>
        <w:jc w:val="center"/>
        <w:rPr>
          <w:b/>
          <w:bCs/>
          <w:color w:val="808185"/>
          <w:sz w:val="48"/>
          <w:szCs w:val="48"/>
          <w:lang w:val="es-AR"/>
        </w:rPr>
      </w:pPr>
      <w:r w:rsidRPr="000276CB">
        <w:rPr>
          <w:b/>
          <w:bCs/>
          <w:color w:val="808185"/>
          <w:sz w:val="48"/>
          <w:szCs w:val="48"/>
          <w:lang w:val="es-AR"/>
        </w:rPr>
        <w:t>ASPECTOS TÉCNICOS Y UNA LECTURA SOBRE MADERA</w:t>
      </w:r>
    </w:p>
    <w:p w:rsidR="00AE2781" w:rsidRPr="00C12562" w:rsidRDefault="00AE2781">
      <w:pPr>
        <w:spacing w:before="12" w:after="324"/>
        <w:ind w:left="3471" w:right="3413"/>
        <w:jc w:val="center"/>
        <w:rPr>
          <w:lang w:val="es-AR"/>
        </w:rPr>
        <w:sectPr w:rsidR="00AE2781" w:rsidRPr="00C12562" w:rsidSect="00015EBA">
          <w:headerReference w:type="even" r:id="rId75"/>
          <w:headerReference w:type="default" r:id="rId76"/>
          <w:footerReference w:type="even" r:id="rId77"/>
          <w:footerReference w:type="default" r:id="rId78"/>
          <w:pgSz w:w="12240" w:h="15840" w:code="1"/>
          <w:pgMar w:top="780" w:right="1854" w:bottom="636" w:left="1671" w:header="0" w:footer="372" w:gutter="0"/>
          <w:paperSrc w:first="23951" w:other="23951"/>
          <w:cols w:space="720"/>
          <w:noEndnote/>
          <w:docGrid w:linePitch="326"/>
        </w:sectPr>
      </w:pPr>
    </w:p>
    <w:p w:rsidR="00767941" w:rsidRPr="00C12562" w:rsidRDefault="00767941">
      <w:pPr>
        <w:ind w:right="144" w:firstLine="288"/>
        <w:rPr>
          <w:w w:val="105"/>
          <w:lang w:val="es-AR"/>
        </w:rPr>
      </w:pPr>
    </w:p>
    <w:p w:rsidR="00AE2781" w:rsidRPr="00C12562" w:rsidRDefault="00746DDB">
      <w:pPr>
        <w:ind w:right="144" w:firstLine="288"/>
        <w:rPr>
          <w:w w:val="105"/>
          <w:lang w:val="es-AR"/>
        </w:rPr>
      </w:pPr>
      <w:r w:rsidRPr="00C12562">
        <w:rPr>
          <w:lang w:val="es-AR"/>
        </w:rPr>
        <w:t>Los árboles de madera blanda o arboles de agujas conocidos como coníferas, como los abetos de Douglas, los pinos, las cicutas, y los abetos verdaderos – no tienen células especiales de conductores de savia que son encontrados en árboles de madera dura, sino tienen células alargadas llamados traqueidas o fibras, que tienen puntas cerradas. Estas fibras sirven también como el apoyo mecánico y sirven para conducir la savia.</w:t>
      </w:r>
    </w:p>
    <w:p w:rsidR="00746DDB" w:rsidRPr="00C12562" w:rsidRDefault="00746DDB" w:rsidP="00746DDB">
      <w:pPr>
        <w:spacing w:before="72"/>
        <w:ind w:firstLine="288"/>
        <w:rPr>
          <w:lang w:val="es-AR"/>
        </w:rPr>
      </w:pPr>
      <w:r w:rsidRPr="00C12562">
        <w:rPr>
          <w:lang w:val="es-AR"/>
        </w:rPr>
        <w:t>La terminología madera blanda y madera dura suele engañar, porque hay algunos árboles de madera blanda que, en la realidad, son más duros que algunos árboles de madera dura en contexto de estructural. Por ejemplo, el tulípero, aun que sean latifolios y se consideran ser arboles de madera dura,  tiene, en la realidad, un nivel de densidad relativa,  es menos denso, y más blanda que un abeto de Douglas, que se clasifica como árbol de madera blanda.</w:t>
      </w:r>
    </w:p>
    <w:p w:rsidR="00AE2781" w:rsidRPr="00C12562" w:rsidRDefault="00746DDB">
      <w:pPr>
        <w:ind w:right="72"/>
        <w:rPr>
          <w:lang w:val="es-AR"/>
        </w:rPr>
      </w:pPr>
      <w:r w:rsidRPr="00C12562">
        <w:rPr>
          <w:lang w:val="es-AR"/>
        </w:rPr>
        <w:t xml:space="preserve">Las maderas duras son clasificadas basado en el tamaño de los poros y la distribución entre un anillo de crecimiento. Los árboles de madera dura, como la haya, el abedul, las gomas, y los arces, en los cuales son los poros algo uniforme en el tamaño y la distribución, son llamados maderas </w:t>
      </w:r>
      <w:r w:rsidR="00CE5199">
        <w:rPr>
          <w:lang w:val="es-AR"/>
        </w:rPr>
        <w:t>de porosidad difusa</w:t>
      </w:r>
      <w:r w:rsidRPr="00C12562">
        <w:rPr>
          <w:lang w:val="es-AR"/>
        </w:rPr>
        <w:t xml:space="preserve">. Las maderas que tienen niveles alternados de poros grandes y pequeños, como el fresno, Pacana, y el roble, son llamados maderas  </w:t>
      </w:r>
      <w:r w:rsidR="00CE5199">
        <w:rPr>
          <w:lang w:val="es-AR"/>
        </w:rPr>
        <w:t>de porosidad anular</w:t>
      </w:r>
      <w:r w:rsidRPr="00C12562">
        <w:rPr>
          <w:lang w:val="es-AR"/>
        </w:rPr>
        <w:t xml:space="preserve">. Las </w:t>
      </w:r>
      <w:r w:rsidRPr="00C12562">
        <w:rPr>
          <w:lang w:val="es-AR"/>
        </w:rPr>
        <w:lastRenderedPageBreak/>
        <w:t xml:space="preserve">maderas que tienen una estructura celular entre </w:t>
      </w:r>
      <w:r w:rsidR="00CE5199">
        <w:rPr>
          <w:lang w:val="es-AR"/>
        </w:rPr>
        <w:t>porosidad difusa y anular</w:t>
      </w:r>
      <w:r w:rsidRPr="00C12562">
        <w:rPr>
          <w:lang w:val="es-AR"/>
        </w:rPr>
        <w:t xml:space="preserve"> son </w:t>
      </w:r>
      <w:r w:rsidR="00CE5199" w:rsidRPr="00C12562">
        <w:rPr>
          <w:lang w:val="es-AR"/>
        </w:rPr>
        <w:t>clasificadas</w:t>
      </w:r>
      <w:r w:rsidRPr="00C12562">
        <w:rPr>
          <w:lang w:val="es-AR"/>
        </w:rPr>
        <w:t xml:space="preserve"> como </w:t>
      </w:r>
      <w:r w:rsidR="00CE5199">
        <w:rPr>
          <w:lang w:val="es-AR"/>
        </w:rPr>
        <w:t>porosidad semi-difusa o semi-anular</w:t>
      </w:r>
      <w:r w:rsidRPr="00C12562">
        <w:rPr>
          <w:lang w:val="es-AR"/>
        </w:rPr>
        <w:t xml:space="preserve">. Los nogales negros y </w:t>
      </w:r>
      <w:r w:rsidR="00CE5199">
        <w:rPr>
          <w:lang w:val="es-AR"/>
        </w:rPr>
        <w:t>caquis</w:t>
      </w:r>
      <w:r w:rsidRPr="00C12562">
        <w:rPr>
          <w:lang w:val="es-AR"/>
        </w:rPr>
        <w:t xml:space="preserve"> son maderas </w:t>
      </w:r>
      <w:r w:rsidR="00CE5199">
        <w:rPr>
          <w:lang w:val="es-AR"/>
        </w:rPr>
        <w:t>de porosidad semi-anular</w:t>
      </w:r>
      <w:r w:rsidRPr="00C12562">
        <w:rPr>
          <w:lang w:val="es-AR"/>
        </w:rPr>
        <w:t>. La causa primaria por la diferencia entre la penetración de conservantes en los de madera dura y de madera blanda es la cantidad de duramen y de albura. Árboles jóvenes suele ser toda albura. Mientras crece un árbol, la cantidad de duramen crece en el centro del árbol  mientras los niveles de albura siguen formándose.</w:t>
      </w:r>
    </w:p>
    <w:p w:rsidR="00746DDB" w:rsidRPr="00C12562" w:rsidRDefault="00746DDB">
      <w:pPr>
        <w:ind w:right="72"/>
        <w:rPr>
          <w:spacing w:val="-10"/>
          <w:w w:val="105"/>
          <w:lang w:val="es-AR"/>
        </w:rPr>
      </w:pPr>
    </w:p>
    <w:p w:rsidR="00AE2781" w:rsidRPr="00C12562" w:rsidRDefault="00746DDB">
      <w:pPr>
        <w:spacing w:before="36"/>
        <w:ind w:firstLine="216"/>
        <w:rPr>
          <w:spacing w:val="-13"/>
          <w:w w:val="105"/>
          <w:lang w:val="es-AR"/>
        </w:rPr>
      </w:pPr>
      <w:r w:rsidRPr="00C12562">
        <w:rPr>
          <w:lang w:val="es-AR"/>
        </w:rPr>
        <w:t>La albura es la porción “vidente” de la madera, que transmite fluidos y nutrientes entre las raíces y las hojas del árbol. El duramen, que suele ser más oscuro que la albura, deja de transmitir fluidos; es inactivo.</w:t>
      </w:r>
    </w:p>
    <w:p w:rsidR="00746DDB" w:rsidRPr="00C12562" w:rsidRDefault="00746DDB">
      <w:pPr>
        <w:spacing w:before="144"/>
        <w:ind w:firstLine="216"/>
        <w:rPr>
          <w:lang w:val="es-AR"/>
        </w:rPr>
      </w:pPr>
      <w:r w:rsidRPr="00C12562">
        <w:rPr>
          <w:lang w:val="es-AR"/>
        </w:rPr>
        <w:t>Los poros del duramen son “bloqueados”, o parcialmente cerrados con crecimientos que parecen médula que se llaman tilosis, o con materias gomosas; mientras que  en los coníferos los aberturas  lleguen a ser parcialmente o totalmente ocluido y, pues, resistentes al pasaje de líquidos.</w:t>
      </w:r>
    </w:p>
    <w:p w:rsidR="00AE2781" w:rsidRPr="00C12562" w:rsidRDefault="00746DDB" w:rsidP="00746DDB">
      <w:pPr>
        <w:widowControl/>
        <w:kinsoku/>
        <w:autoSpaceDE w:val="0"/>
        <w:autoSpaceDN w:val="0"/>
        <w:adjustRightInd w:val="0"/>
        <w:ind w:firstLine="216"/>
        <w:rPr>
          <w:lang w:val="es-AR"/>
        </w:rPr>
        <w:sectPr w:rsidR="00AE2781" w:rsidRPr="00C12562" w:rsidSect="00015EBA">
          <w:headerReference w:type="even" r:id="rId79"/>
          <w:headerReference w:type="default" r:id="rId80"/>
          <w:footerReference w:type="even" r:id="rId81"/>
          <w:footerReference w:type="default" r:id="rId82"/>
          <w:type w:val="continuous"/>
          <w:pgSz w:w="12240" w:h="15840" w:code="1"/>
          <w:pgMar w:top="780" w:right="1854" w:bottom="636" w:left="1671" w:header="720" w:footer="372" w:gutter="0"/>
          <w:paperSrc w:first="23951" w:other="23951"/>
          <w:cols w:num="2" w:space="720" w:equalWidth="0">
            <w:col w:w="3970" w:space="715"/>
            <w:col w:w="3970"/>
          </w:cols>
          <w:noEndnote/>
          <w:docGrid w:linePitch="326"/>
        </w:sectPr>
      </w:pPr>
      <w:r w:rsidRPr="00C12562">
        <w:rPr>
          <w:lang w:val="es-AR"/>
        </w:rPr>
        <w:t xml:space="preserve">Con la mayoría de las especies de madera el cambio de albura a duramen aumenta la resistencia a la penetración de conservantes. Sin embargo, hay excepciones; por ejemplo, tanto la albura como el duramen de las cicutas del este son resistentes a la penetración de líquidos. Además, hay algunas maderas, </w:t>
      </w:r>
      <w:r w:rsidRPr="00C12562">
        <w:rPr>
          <w:lang w:val="es-AR"/>
        </w:rPr>
        <w:lastRenderedPageBreak/>
        <w:t xml:space="preserve">como el rojo roble, que son penetrados </w:t>
      </w:r>
      <w:r w:rsidRPr="00C12562">
        <w:rPr>
          <w:lang w:val="es-AR"/>
        </w:rPr>
        <w:lastRenderedPageBreak/>
        <w:t>con bastante facilidad por líquidos.</w:t>
      </w:r>
    </w:p>
    <w:p w:rsidR="00AE2781" w:rsidRPr="00C12562" w:rsidRDefault="00260E80">
      <w:pPr>
        <w:spacing w:before="12" w:after="396"/>
        <w:ind w:left="3480" w:right="3404"/>
        <w:jc w:val="center"/>
        <w:rPr>
          <w:lang w:val="es-AR"/>
        </w:rPr>
      </w:pPr>
      <w:r>
        <w:rPr>
          <w:lang w:val="es-AR"/>
        </w:rPr>
        <w:lastRenderedPageBreak/>
        <w:pict>
          <v:shape id="_x0000_i1040" type="#_x0000_t75" style="width:88.5pt;height:92.25pt" fillcolor="window">
            <v:imagedata r:id="rId18" o:title=""/>
          </v:shape>
        </w:pict>
      </w:r>
    </w:p>
    <w:p w:rsidR="00767941" w:rsidRPr="00C12562" w:rsidRDefault="000276CB" w:rsidP="00767941">
      <w:pPr>
        <w:keepNext/>
        <w:keepLines/>
        <w:tabs>
          <w:tab w:val="left" w:pos="1617"/>
        </w:tabs>
        <w:jc w:val="center"/>
        <w:rPr>
          <w:b/>
          <w:bCs/>
          <w:color w:val="808185"/>
          <w:sz w:val="48"/>
          <w:szCs w:val="48"/>
          <w:lang w:val="es-AR"/>
        </w:rPr>
      </w:pPr>
      <w:r w:rsidRPr="000276CB">
        <w:rPr>
          <w:b/>
          <w:bCs/>
          <w:color w:val="808185"/>
          <w:sz w:val="48"/>
          <w:szCs w:val="48"/>
          <w:lang w:val="es-AR"/>
        </w:rPr>
        <w:t>ASPECTOS TÉCNICOS Y UNA LECTURA SOBRE MADERA</w:t>
      </w:r>
    </w:p>
    <w:p w:rsidR="00AE2781" w:rsidRPr="00C12562" w:rsidRDefault="00AE2781">
      <w:pPr>
        <w:spacing w:before="1165" w:line="288" w:lineRule="exact"/>
        <w:rPr>
          <w:lang w:val="es-AR"/>
        </w:rPr>
        <w:sectPr w:rsidR="00AE2781" w:rsidRPr="00C12562" w:rsidSect="00015EBA">
          <w:headerReference w:type="even" r:id="rId83"/>
          <w:headerReference w:type="default" r:id="rId84"/>
          <w:footerReference w:type="even" r:id="rId85"/>
          <w:footerReference w:type="default" r:id="rId86"/>
          <w:type w:val="continuous"/>
          <w:pgSz w:w="12240" w:h="15840" w:code="1"/>
          <w:pgMar w:top="780" w:right="1641" w:bottom="948" w:left="1700" w:header="0" w:footer="372" w:gutter="0"/>
          <w:paperSrc w:first="23951" w:other="23951"/>
          <w:cols w:space="720"/>
          <w:noEndnote/>
          <w:docGrid w:linePitch="326"/>
        </w:sectPr>
      </w:pPr>
    </w:p>
    <w:p w:rsidR="00767941" w:rsidRPr="00C12562" w:rsidRDefault="00767941">
      <w:pPr>
        <w:ind w:right="144" w:firstLine="288"/>
        <w:rPr>
          <w:spacing w:val="-9"/>
          <w:w w:val="105"/>
          <w:lang w:val="es-AR"/>
        </w:rPr>
      </w:pPr>
    </w:p>
    <w:p w:rsidR="00AE2781" w:rsidRPr="00C12562" w:rsidRDefault="00EA321F">
      <w:pPr>
        <w:ind w:right="144" w:firstLine="288"/>
        <w:rPr>
          <w:spacing w:val="-10"/>
          <w:w w:val="105"/>
          <w:lang w:val="es-AR"/>
        </w:rPr>
      </w:pPr>
      <w:r w:rsidRPr="00C12562">
        <w:rPr>
          <w:lang w:val="es-AR"/>
        </w:rPr>
        <w:t>La regla general es que la habilidad de tratar el duramen es más difícil que la de la albura. Tabla de Consulta 1 muestra cuatro grupos de maderas, calificando el grado de la dificultad de penetración para las varias especies.</w:t>
      </w:r>
    </w:p>
    <w:p w:rsidR="00AE2781" w:rsidRPr="00C12562" w:rsidRDefault="00EA321F" w:rsidP="00EA321F">
      <w:pPr>
        <w:spacing w:before="108"/>
        <w:ind w:right="432" w:firstLine="288"/>
        <w:rPr>
          <w:spacing w:val="-8"/>
          <w:w w:val="105"/>
          <w:lang w:val="es-AR"/>
        </w:rPr>
      </w:pPr>
      <w:r w:rsidRPr="00C12562">
        <w:rPr>
          <w:lang w:val="es-AR"/>
        </w:rPr>
        <w:t>Crecimientos que parecen médula, que se llaman tilosis, desarrollen en el duramen de algunos árboles de madera dura. En cuanto a vigas de grado comercial usados para las traviesas, tilosis suelen ser encontrados en negros langostas y blancas robles. La influencia de tilosis en la penetración de conservantes en el duramen es fácilmente mostrado al comparar la penetración en los blancos robles y los robles rojos.</w:t>
      </w:r>
    </w:p>
    <w:p w:rsidR="00EA321F" w:rsidRPr="00C12562" w:rsidRDefault="00EA321F" w:rsidP="00EA321F">
      <w:pPr>
        <w:spacing w:before="36"/>
        <w:ind w:firstLine="144"/>
        <w:rPr>
          <w:lang w:val="es-AR"/>
        </w:rPr>
      </w:pPr>
    </w:p>
    <w:p w:rsidR="00AE2781" w:rsidRPr="00C12562" w:rsidRDefault="00EA321F" w:rsidP="00EA321F">
      <w:pPr>
        <w:spacing w:before="36"/>
        <w:ind w:firstLine="144"/>
        <w:rPr>
          <w:spacing w:val="-13"/>
          <w:w w:val="105"/>
          <w:lang w:val="es-AR"/>
        </w:rPr>
      </w:pPr>
      <w:r w:rsidRPr="00C12562">
        <w:rPr>
          <w:lang w:val="es-AR"/>
        </w:rPr>
        <w:t xml:space="preserve">Al mirar a la tabla de consulta 1, generalmente sería concluido que es difícil penetrar todos los blancos robles  con conservante; de modo parecido, todos los rojos robles pueden ser tratados con facilidad. Hay algunas excepciones a esta “regla”. Por ejemplo, el roble castaño  (Quercus Montana) es un roble blanco que tiene pocos tilosis y pues el duramen es tratable. Mientras que el roble rojo conocido por los nombres en </w:t>
      </w:r>
      <w:r w:rsidRPr="00C12562">
        <w:rPr>
          <w:lang w:val="es-AR"/>
        </w:rPr>
        <w:lastRenderedPageBreak/>
        <w:t>inglés “black jack”, o “jack oak” (Q. marilandica) tiene poros que son cerrados por tilosis, impidiendo la penetración de líquidos.</w:t>
      </w:r>
    </w:p>
    <w:p w:rsidR="00EA321F" w:rsidRPr="00C12562" w:rsidRDefault="00EA321F" w:rsidP="00EA321F">
      <w:pPr>
        <w:spacing w:before="36"/>
        <w:ind w:right="288" w:firstLine="144"/>
        <w:rPr>
          <w:lang w:val="es-AR"/>
        </w:rPr>
      </w:pPr>
    </w:p>
    <w:p w:rsidR="00EA321F" w:rsidRPr="00C12562" w:rsidRDefault="00EA321F" w:rsidP="00EA321F">
      <w:pPr>
        <w:spacing w:before="36"/>
        <w:ind w:right="288" w:firstLine="144"/>
        <w:rPr>
          <w:lang w:val="es-AR"/>
        </w:rPr>
      </w:pPr>
      <w:r w:rsidRPr="00C12562">
        <w:rPr>
          <w:lang w:val="es-AR"/>
        </w:rPr>
        <w:t>La penetración de conservante líquido puede ocurrir en la madera de tres direcciones;</w:t>
      </w:r>
    </w:p>
    <w:p w:rsidR="00AE2781" w:rsidRPr="00C12562" w:rsidRDefault="00AE2781" w:rsidP="00EA321F">
      <w:pPr>
        <w:spacing w:before="36"/>
        <w:ind w:right="288"/>
        <w:rPr>
          <w:spacing w:val="-10"/>
          <w:w w:val="105"/>
          <w:lang w:val="es-AR"/>
        </w:rPr>
      </w:pPr>
      <w:r w:rsidRPr="00C12562">
        <w:rPr>
          <w:spacing w:val="-18"/>
          <w:w w:val="105"/>
          <w:lang w:val="es-AR"/>
        </w:rPr>
        <w:t xml:space="preserve">– </w:t>
      </w:r>
      <w:r w:rsidR="00431BDF">
        <w:rPr>
          <w:spacing w:val="-18"/>
          <w:w w:val="105"/>
          <w:lang w:val="es-AR"/>
        </w:rPr>
        <w:t>axial</w:t>
      </w:r>
      <w:r w:rsidR="00EA321F" w:rsidRPr="00C12562">
        <w:rPr>
          <w:spacing w:val="-18"/>
          <w:w w:val="105"/>
          <w:lang w:val="es-AR"/>
        </w:rPr>
        <w:t>, que es la dirección lo largo del tronco;</w:t>
      </w:r>
    </w:p>
    <w:p w:rsidR="00AE2781" w:rsidRPr="00C12562" w:rsidRDefault="00AE2781">
      <w:pPr>
        <w:ind w:left="144" w:right="288" w:hanging="144"/>
        <w:rPr>
          <w:spacing w:val="-9"/>
          <w:w w:val="105"/>
          <w:lang w:val="es-AR"/>
        </w:rPr>
      </w:pPr>
      <w:r w:rsidRPr="00C12562">
        <w:rPr>
          <w:spacing w:val="-15"/>
          <w:w w:val="105"/>
          <w:lang w:val="es-AR"/>
        </w:rPr>
        <w:t xml:space="preserve">– </w:t>
      </w:r>
      <w:r w:rsidR="00EA321F" w:rsidRPr="00C12562">
        <w:rPr>
          <w:spacing w:val="-15"/>
          <w:w w:val="105"/>
          <w:lang w:val="es-AR"/>
        </w:rPr>
        <w:t>radial, que es en la dirección del radio por el centro del árbol</w:t>
      </w:r>
    </w:p>
    <w:p w:rsidR="00AE2781" w:rsidRPr="00C12562" w:rsidRDefault="00AE2781" w:rsidP="00EA321F">
      <w:pPr>
        <w:ind w:right="72"/>
        <w:rPr>
          <w:spacing w:val="-16"/>
          <w:w w:val="105"/>
          <w:lang w:val="es-AR"/>
        </w:rPr>
      </w:pPr>
      <w:r w:rsidRPr="00C12562">
        <w:rPr>
          <w:spacing w:val="-16"/>
          <w:w w:val="105"/>
          <w:lang w:val="es-AR"/>
        </w:rPr>
        <w:t xml:space="preserve">– </w:t>
      </w:r>
      <w:r w:rsidR="00431BDF">
        <w:rPr>
          <w:spacing w:val="-16"/>
          <w:w w:val="105"/>
          <w:lang w:val="es-AR"/>
        </w:rPr>
        <w:t>tangencial</w:t>
      </w:r>
      <w:r w:rsidR="00EA321F" w:rsidRPr="00C12562">
        <w:rPr>
          <w:spacing w:val="-16"/>
          <w:w w:val="105"/>
          <w:lang w:val="es-AR"/>
        </w:rPr>
        <w:t>, que es en la dirección de los anillos de crecimiento.</w:t>
      </w:r>
    </w:p>
    <w:p w:rsidR="00EA321F" w:rsidRPr="00C12562" w:rsidRDefault="00EA321F" w:rsidP="00EA321F">
      <w:pPr>
        <w:ind w:right="72" w:firstLine="216"/>
        <w:rPr>
          <w:lang w:val="es-AR"/>
        </w:rPr>
      </w:pPr>
    </w:p>
    <w:p w:rsidR="00EA321F" w:rsidRPr="00C12562" w:rsidRDefault="00EA321F" w:rsidP="00EA321F">
      <w:pPr>
        <w:ind w:right="72" w:firstLine="216"/>
        <w:rPr>
          <w:lang w:val="es-AR"/>
        </w:rPr>
      </w:pPr>
      <w:r w:rsidRPr="00C12562">
        <w:rPr>
          <w:lang w:val="es-AR"/>
        </w:rPr>
        <w:t>Con pocas excepciones, casi todas las especies son fácilmente penetradas de longitud.  Se puede ilustrar eso al imaginar las fibras de la madera como un grupo de pajitas. Estas pajitas varían de longitud, con los fondos cerrados. Agujeros ocurren entre  las pajitas, que deja el pasaje de líquidos desde una pajita a la otra. Sin embargo, sigue verdadero que los líquidos se mueven más fácilmente de longitud entre la pajita en vez de radial o tangencial entre las pajitas.</w:t>
      </w:r>
    </w:p>
    <w:p w:rsidR="00EA321F" w:rsidRPr="00C12562" w:rsidRDefault="00EA321F" w:rsidP="00EA321F">
      <w:pPr>
        <w:ind w:right="72" w:firstLine="216"/>
        <w:rPr>
          <w:lang w:val="es-AR"/>
        </w:rPr>
      </w:pPr>
    </w:p>
    <w:p w:rsidR="00AE2781" w:rsidRPr="00C12562" w:rsidRDefault="00EA321F" w:rsidP="00EA321F">
      <w:pPr>
        <w:ind w:right="72" w:firstLine="216"/>
        <w:rPr>
          <w:spacing w:val="-8"/>
          <w:w w:val="105"/>
          <w:lang w:val="es-AR"/>
        </w:rPr>
        <w:sectPr w:rsidR="00AE2781" w:rsidRPr="00C12562" w:rsidSect="00015EBA">
          <w:headerReference w:type="even" r:id="rId87"/>
          <w:headerReference w:type="default" r:id="rId88"/>
          <w:footerReference w:type="even" r:id="rId89"/>
          <w:footerReference w:type="default" r:id="rId90"/>
          <w:type w:val="continuous"/>
          <w:pgSz w:w="12240" w:h="15840" w:code="1"/>
          <w:pgMar w:top="780" w:right="1854" w:bottom="948" w:left="1671" w:header="720" w:footer="372" w:gutter="0"/>
          <w:paperSrc w:first="23951" w:other="23951"/>
          <w:cols w:num="2" w:space="720" w:equalWidth="0">
            <w:col w:w="3970" w:space="715"/>
            <w:col w:w="3970"/>
          </w:cols>
          <w:noEndnote/>
          <w:docGrid w:linePitch="326"/>
        </w:sectPr>
      </w:pPr>
      <w:r w:rsidRPr="00C12562">
        <w:rPr>
          <w:lang w:val="es-AR"/>
        </w:rPr>
        <w:t xml:space="preserve">Aunque se usa muchas investigaciones para desarrollar el proceso tras muchas décadas, lo que es </w:t>
      </w:r>
      <w:r w:rsidRPr="00C12562">
        <w:rPr>
          <w:lang w:val="es-AR"/>
        </w:rPr>
        <w:lastRenderedPageBreak/>
        <w:t>más común, el tratamiento conservante de la madera empleando los métodos de la presión no es una ciencia exacta. Esta resulta de la variabilidad de la madera misma de  una dada especie y entre las varias especies. Al mirar los muchos libros consultorios citado en el apéndice se confirmará que el tratamiento de madera es tanto una arte como una ciencia.</w:t>
      </w:r>
    </w:p>
    <w:p w:rsidR="00AE2781" w:rsidRPr="00C12562" w:rsidRDefault="00260E80">
      <w:pPr>
        <w:spacing w:before="12" w:after="540"/>
        <w:ind w:left="4315" w:right="4374"/>
        <w:jc w:val="center"/>
        <w:rPr>
          <w:lang w:val="es-AR"/>
        </w:rPr>
      </w:pPr>
      <w:r>
        <w:rPr>
          <w:lang w:val="es-AR"/>
        </w:rPr>
        <w:lastRenderedPageBreak/>
        <w:pict>
          <v:shape id="_x0000_i1041" type="#_x0000_t75" style="width:88.5pt;height:92.25pt" fillcolor="window">
            <v:imagedata r:id="rId18" o:title=""/>
          </v:shape>
        </w:pict>
      </w:r>
    </w:p>
    <w:p w:rsidR="00AE2781" w:rsidRPr="00C12562" w:rsidRDefault="00EA321F" w:rsidP="00F80A28">
      <w:pPr>
        <w:spacing w:line="196" w:lineRule="auto"/>
        <w:jc w:val="center"/>
        <w:outlineLvl w:val="0"/>
        <w:rPr>
          <w:b/>
          <w:bCs/>
          <w:color w:val="808185"/>
          <w:sz w:val="48"/>
          <w:szCs w:val="48"/>
          <w:lang w:val="es-AR"/>
        </w:rPr>
      </w:pPr>
      <w:r w:rsidRPr="00C12562">
        <w:rPr>
          <w:b/>
          <w:bCs/>
          <w:color w:val="808185"/>
          <w:sz w:val="48"/>
          <w:szCs w:val="48"/>
          <w:lang w:val="es-AR"/>
        </w:rPr>
        <w:t>TABLA</w:t>
      </w:r>
      <w:r w:rsidR="00AE2781" w:rsidRPr="00C12562">
        <w:rPr>
          <w:b/>
          <w:bCs/>
          <w:color w:val="808185"/>
          <w:sz w:val="48"/>
          <w:szCs w:val="48"/>
          <w:lang w:val="es-AR"/>
        </w:rPr>
        <w:t xml:space="preserve"> 1</w:t>
      </w:r>
    </w:p>
    <w:p w:rsidR="00AE2781" w:rsidRPr="00C12562" w:rsidRDefault="00D852DF">
      <w:pPr>
        <w:spacing w:before="144" w:after="576" w:line="201" w:lineRule="auto"/>
        <w:jc w:val="center"/>
        <w:rPr>
          <w:b/>
          <w:bCs/>
          <w:color w:val="808185"/>
          <w:spacing w:val="-15"/>
          <w:sz w:val="44"/>
          <w:szCs w:val="44"/>
          <w:lang w:val="es-AR"/>
        </w:rPr>
      </w:pPr>
      <w:r>
        <w:rPr>
          <w:b/>
          <w:bCs/>
          <w:color w:val="808185"/>
          <w:spacing w:val="-15"/>
          <w:sz w:val="44"/>
          <w:szCs w:val="44"/>
          <w:lang w:val="es-AR"/>
        </w:rPr>
        <w:t>PERMEABILIDAD</w:t>
      </w:r>
      <w:r w:rsidR="00EA321F" w:rsidRPr="00C12562">
        <w:rPr>
          <w:b/>
          <w:bCs/>
          <w:color w:val="808185"/>
          <w:spacing w:val="-15"/>
          <w:sz w:val="44"/>
          <w:szCs w:val="44"/>
          <w:lang w:val="es-AR"/>
        </w:rPr>
        <w:t xml:space="preserve"> CON CREOSOTA PARA TRAVIESAS</w:t>
      </w:r>
    </w:p>
    <w:p w:rsidR="00AE2781" w:rsidRPr="00C12562" w:rsidRDefault="00EA321F" w:rsidP="00F80A28">
      <w:pPr>
        <w:ind w:left="144"/>
        <w:outlineLvl w:val="0"/>
        <w:rPr>
          <w:b/>
          <w:bCs/>
          <w:spacing w:val="-4"/>
          <w:w w:val="105"/>
          <w:sz w:val="25"/>
          <w:szCs w:val="25"/>
          <w:lang w:val="es-AR"/>
        </w:rPr>
      </w:pPr>
      <w:r w:rsidRPr="00C12562">
        <w:rPr>
          <w:b/>
          <w:bCs/>
          <w:spacing w:val="-4"/>
          <w:w w:val="105"/>
          <w:sz w:val="25"/>
          <w:szCs w:val="25"/>
          <w:lang w:val="es-AR"/>
        </w:rPr>
        <w:t>Duramen menos difícil a penetrar</w:t>
      </w:r>
      <w:r w:rsidR="00AE2781" w:rsidRPr="00C12562">
        <w:rPr>
          <w:b/>
          <w:bCs/>
          <w:spacing w:val="-4"/>
          <w:w w:val="105"/>
          <w:sz w:val="25"/>
          <w:szCs w:val="25"/>
          <w:lang w:val="es-AR"/>
        </w:rPr>
        <w:t>-</w:t>
      </w:r>
      <w:r w:rsidRPr="00C12562">
        <w:rPr>
          <w:b/>
          <w:bCs/>
          <w:spacing w:val="-4"/>
          <w:w w:val="105"/>
          <w:sz w:val="25"/>
          <w:szCs w:val="25"/>
          <w:lang w:val="es-AR"/>
        </w:rPr>
        <w:t>LO MÁS TRATABLE</w:t>
      </w:r>
      <w:r w:rsidR="00AE2781" w:rsidRPr="00C12562">
        <w:rPr>
          <w:b/>
          <w:bCs/>
          <w:spacing w:val="-4"/>
          <w:w w:val="105"/>
          <w:sz w:val="25"/>
          <w:szCs w:val="25"/>
          <w:lang w:val="es-AR"/>
        </w:rPr>
        <w:t xml:space="preserve"> (#1)</w:t>
      </w:r>
    </w:p>
    <w:p w:rsidR="00AE2781" w:rsidRPr="00C12562" w:rsidRDefault="00EA321F" w:rsidP="00F80A28">
      <w:pPr>
        <w:tabs>
          <w:tab w:val="right" w:pos="6148"/>
        </w:tabs>
        <w:spacing w:line="206" w:lineRule="auto"/>
        <w:ind w:left="144"/>
        <w:outlineLvl w:val="0"/>
        <w:rPr>
          <w:w w:val="110"/>
          <w:sz w:val="19"/>
          <w:szCs w:val="19"/>
          <w:lang w:val="es-AR"/>
        </w:rPr>
      </w:pPr>
      <w:r w:rsidRPr="00C12562">
        <w:rPr>
          <w:spacing w:val="-6"/>
          <w:w w:val="110"/>
          <w:sz w:val="19"/>
          <w:szCs w:val="19"/>
          <w:u w:val="single"/>
          <w:lang w:val="es-AR"/>
        </w:rPr>
        <w:t>Maderas Blandas</w:t>
      </w:r>
      <w:r w:rsidR="00AE2781" w:rsidRPr="00C12562">
        <w:rPr>
          <w:spacing w:val="-6"/>
          <w:w w:val="110"/>
          <w:sz w:val="19"/>
          <w:szCs w:val="19"/>
          <w:u w:val="single"/>
          <w:lang w:val="es-AR"/>
        </w:rPr>
        <w:tab/>
      </w:r>
      <w:r w:rsidRPr="00C12562">
        <w:rPr>
          <w:w w:val="110"/>
          <w:sz w:val="19"/>
          <w:szCs w:val="19"/>
          <w:u w:val="single"/>
          <w:lang w:val="es-AR"/>
        </w:rPr>
        <w:t>Maderas Duras</w:t>
      </w:r>
      <w:r w:rsidR="00AE2781" w:rsidRPr="00C12562">
        <w:rPr>
          <w:w w:val="110"/>
          <w:sz w:val="19"/>
          <w:szCs w:val="19"/>
          <w:u w:val="single"/>
          <w:lang w:val="es-AR"/>
        </w:rPr>
        <w:t xml:space="preserve"> </w:t>
      </w:r>
    </w:p>
    <w:p w:rsidR="00AE2781" w:rsidRPr="00C12562" w:rsidRDefault="00AE2781" w:rsidP="00CF2664">
      <w:pPr>
        <w:numPr>
          <w:ilvl w:val="0"/>
          <w:numId w:val="1"/>
        </w:numPr>
        <w:tabs>
          <w:tab w:val="clear" w:pos="216"/>
          <w:tab w:val="num" w:pos="360"/>
          <w:tab w:val="right" w:pos="8313"/>
        </w:tabs>
        <w:rPr>
          <w:spacing w:val="-5"/>
          <w:w w:val="110"/>
          <w:sz w:val="19"/>
          <w:szCs w:val="19"/>
          <w:lang w:val="es-AR"/>
        </w:rPr>
      </w:pPr>
      <w:r w:rsidRPr="00C12562">
        <w:rPr>
          <w:spacing w:val="-1"/>
          <w:w w:val="110"/>
          <w:sz w:val="19"/>
          <w:szCs w:val="19"/>
          <w:lang w:val="es-AR"/>
        </w:rPr>
        <w:t>P</w:t>
      </w:r>
      <w:r w:rsidR="00CA7FB8" w:rsidRPr="00C12562">
        <w:rPr>
          <w:spacing w:val="-1"/>
          <w:w w:val="110"/>
          <w:sz w:val="19"/>
          <w:szCs w:val="19"/>
          <w:lang w:val="es-AR"/>
        </w:rPr>
        <w:t>ino Ponderosa</w:t>
      </w:r>
      <w:r w:rsidRPr="00C12562">
        <w:rPr>
          <w:spacing w:val="-1"/>
          <w:w w:val="110"/>
          <w:sz w:val="19"/>
          <w:szCs w:val="19"/>
          <w:lang w:val="es-AR"/>
        </w:rPr>
        <w:t xml:space="preserve"> (Pinus ponderosa)</w:t>
      </w:r>
      <w:r w:rsidRPr="00C12562">
        <w:rPr>
          <w:spacing w:val="-1"/>
          <w:w w:val="110"/>
          <w:sz w:val="19"/>
          <w:szCs w:val="19"/>
          <w:lang w:val="es-AR"/>
        </w:rPr>
        <w:tab/>
      </w:r>
      <w:r w:rsidRPr="00C12562">
        <w:rPr>
          <w:spacing w:val="-5"/>
          <w:w w:val="110"/>
          <w:sz w:val="19"/>
          <w:szCs w:val="19"/>
          <w:lang w:val="es-AR"/>
        </w:rPr>
        <w:t xml:space="preserve">• </w:t>
      </w:r>
      <w:r w:rsidR="00CF2664" w:rsidRPr="00C12562">
        <w:rPr>
          <w:spacing w:val="-5"/>
          <w:w w:val="110"/>
          <w:sz w:val="19"/>
          <w:szCs w:val="19"/>
          <w:lang w:val="es-AR"/>
        </w:rPr>
        <w:t xml:space="preserve">Tilo Americano       </w:t>
      </w:r>
      <w:r w:rsidRPr="00C12562">
        <w:rPr>
          <w:spacing w:val="-5"/>
          <w:w w:val="110"/>
          <w:sz w:val="19"/>
          <w:szCs w:val="19"/>
          <w:lang w:val="es-AR"/>
        </w:rPr>
        <w:t xml:space="preserve"> (Tilia americana)</w:t>
      </w:r>
    </w:p>
    <w:p w:rsidR="00AE2781" w:rsidRPr="00C12562" w:rsidRDefault="00CA7FB8" w:rsidP="00CF2664">
      <w:pPr>
        <w:numPr>
          <w:ilvl w:val="0"/>
          <w:numId w:val="1"/>
        </w:numPr>
        <w:tabs>
          <w:tab w:val="clear" w:pos="216"/>
          <w:tab w:val="num" w:pos="360"/>
          <w:tab w:val="right" w:pos="8688"/>
        </w:tabs>
        <w:rPr>
          <w:spacing w:val="-3"/>
          <w:w w:val="110"/>
          <w:sz w:val="19"/>
          <w:szCs w:val="19"/>
          <w:lang w:val="es-AR"/>
        </w:rPr>
      </w:pPr>
      <w:r w:rsidRPr="00C12562">
        <w:rPr>
          <w:spacing w:val="-2"/>
          <w:w w:val="110"/>
          <w:sz w:val="19"/>
          <w:szCs w:val="19"/>
          <w:lang w:val="es-AR"/>
        </w:rPr>
        <w:t>Secuoya Roja</w:t>
      </w:r>
      <w:r w:rsidR="00AE2781" w:rsidRPr="00C12562">
        <w:rPr>
          <w:spacing w:val="-2"/>
          <w:w w:val="110"/>
          <w:sz w:val="19"/>
          <w:szCs w:val="19"/>
          <w:lang w:val="es-AR"/>
        </w:rPr>
        <w:t xml:space="preserve"> (Sequoia sempervirens)</w:t>
      </w:r>
      <w:r w:rsidR="00AE2781" w:rsidRPr="00C12562">
        <w:rPr>
          <w:spacing w:val="-2"/>
          <w:w w:val="110"/>
          <w:sz w:val="19"/>
          <w:szCs w:val="19"/>
          <w:lang w:val="es-AR"/>
        </w:rPr>
        <w:tab/>
      </w:r>
      <w:r w:rsidR="00AE2781" w:rsidRPr="00C12562">
        <w:rPr>
          <w:spacing w:val="-3"/>
          <w:w w:val="110"/>
          <w:sz w:val="19"/>
          <w:szCs w:val="19"/>
          <w:lang w:val="es-AR"/>
        </w:rPr>
        <w:t xml:space="preserve">• </w:t>
      </w:r>
      <w:r w:rsidRPr="00C12562">
        <w:rPr>
          <w:spacing w:val="-3"/>
          <w:w w:val="110"/>
          <w:sz w:val="19"/>
          <w:szCs w:val="19"/>
          <w:lang w:val="es-AR"/>
        </w:rPr>
        <w:t xml:space="preserve">Tupelo Negro                  </w:t>
      </w:r>
      <w:r w:rsidR="00AE2781" w:rsidRPr="00C12562">
        <w:rPr>
          <w:spacing w:val="-3"/>
          <w:w w:val="110"/>
          <w:sz w:val="19"/>
          <w:szCs w:val="19"/>
          <w:lang w:val="es-AR"/>
        </w:rPr>
        <w:t>(Nyssa sylvatica)</w:t>
      </w:r>
    </w:p>
    <w:p w:rsidR="00AE2781" w:rsidRPr="00C12562" w:rsidRDefault="00CA7FB8" w:rsidP="00CA7FB8">
      <w:pPr>
        <w:numPr>
          <w:ilvl w:val="0"/>
          <w:numId w:val="31"/>
        </w:numPr>
        <w:rPr>
          <w:w w:val="110"/>
          <w:sz w:val="19"/>
          <w:szCs w:val="19"/>
          <w:lang w:val="es-AR"/>
        </w:rPr>
      </w:pPr>
      <w:r w:rsidRPr="00C12562">
        <w:rPr>
          <w:w w:val="110"/>
          <w:sz w:val="19"/>
          <w:szCs w:val="19"/>
          <w:lang w:val="es-AR"/>
        </w:rPr>
        <w:t>Fresno Verde</w:t>
      </w:r>
      <w:r w:rsidR="00AE2781" w:rsidRPr="00C12562">
        <w:rPr>
          <w:w w:val="110"/>
          <w:sz w:val="19"/>
          <w:szCs w:val="19"/>
          <w:lang w:val="es-AR"/>
        </w:rPr>
        <w:t xml:space="preserve"> (Fraxinus pennsylvanica)</w:t>
      </w:r>
    </w:p>
    <w:p w:rsidR="00AE2781" w:rsidRPr="00C12562" w:rsidRDefault="00CF2664">
      <w:pPr>
        <w:numPr>
          <w:ilvl w:val="0"/>
          <w:numId w:val="2"/>
        </w:numPr>
        <w:tabs>
          <w:tab w:val="clear" w:pos="144"/>
          <w:tab w:val="num" w:pos="5328"/>
        </w:tabs>
        <w:rPr>
          <w:spacing w:val="-1"/>
          <w:w w:val="110"/>
          <w:sz w:val="19"/>
          <w:szCs w:val="19"/>
          <w:lang w:val="es-AR"/>
        </w:rPr>
      </w:pPr>
      <w:r w:rsidRPr="00C12562">
        <w:rPr>
          <w:spacing w:val="-1"/>
          <w:w w:val="110"/>
          <w:sz w:val="19"/>
          <w:szCs w:val="19"/>
          <w:lang w:val="es-AR"/>
        </w:rPr>
        <w:t>Abedul de Río</w:t>
      </w:r>
      <w:r w:rsidR="00AE2781" w:rsidRPr="00C12562">
        <w:rPr>
          <w:spacing w:val="-1"/>
          <w:w w:val="110"/>
          <w:sz w:val="19"/>
          <w:szCs w:val="19"/>
          <w:lang w:val="es-AR"/>
        </w:rPr>
        <w:t xml:space="preserve"> (Betula nigra) • </w:t>
      </w:r>
      <w:r w:rsidRPr="00C12562">
        <w:rPr>
          <w:spacing w:val="-1"/>
          <w:w w:val="110"/>
          <w:sz w:val="19"/>
          <w:szCs w:val="19"/>
          <w:lang w:val="es-AR"/>
        </w:rPr>
        <w:t>Robles Rojos</w:t>
      </w:r>
      <w:r w:rsidR="00AE2781" w:rsidRPr="00C12562">
        <w:rPr>
          <w:spacing w:val="-1"/>
          <w:w w:val="110"/>
          <w:sz w:val="19"/>
          <w:szCs w:val="19"/>
          <w:lang w:val="es-AR"/>
        </w:rPr>
        <w:t xml:space="preserve"> (Quercus spp.)</w:t>
      </w:r>
    </w:p>
    <w:p w:rsidR="00AE2781" w:rsidRPr="00C12562" w:rsidRDefault="00CF2664">
      <w:pPr>
        <w:numPr>
          <w:ilvl w:val="0"/>
          <w:numId w:val="1"/>
        </w:numPr>
        <w:tabs>
          <w:tab w:val="clear" w:pos="216"/>
          <w:tab w:val="num" w:pos="360"/>
        </w:tabs>
        <w:ind w:left="5184"/>
        <w:rPr>
          <w:spacing w:val="-3"/>
          <w:w w:val="110"/>
          <w:sz w:val="19"/>
          <w:szCs w:val="19"/>
          <w:lang w:val="es-AR"/>
        </w:rPr>
      </w:pPr>
      <w:r w:rsidRPr="00C12562">
        <w:rPr>
          <w:spacing w:val="-3"/>
          <w:w w:val="110"/>
          <w:sz w:val="19"/>
          <w:szCs w:val="19"/>
          <w:lang w:val="es-AR"/>
        </w:rPr>
        <w:t>Olmo Rojo</w:t>
      </w:r>
      <w:r w:rsidR="00AE2781" w:rsidRPr="00C12562">
        <w:rPr>
          <w:spacing w:val="-3"/>
          <w:w w:val="110"/>
          <w:sz w:val="19"/>
          <w:szCs w:val="19"/>
          <w:lang w:val="es-AR"/>
        </w:rPr>
        <w:t xml:space="preserve"> (Ulmus rubra) • </w:t>
      </w:r>
      <w:r w:rsidRPr="00C12562">
        <w:rPr>
          <w:spacing w:val="-3"/>
          <w:w w:val="110"/>
          <w:sz w:val="19"/>
          <w:szCs w:val="19"/>
          <w:lang w:val="es-AR"/>
        </w:rPr>
        <w:t>Abedul dulce americano</w:t>
      </w:r>
      <w:r w:rsidR="00AE2781" w:rsidRPr="00C12562">
        <w:rPr>
          <w:spacing w:val="-3"/>
          <w:w w:val="110"/>
          <w:sz w:val="19"/>
          <w:szCs w:val="19"/>
          <w:lang w:val="es-AR"/>
        </w:rPr>
        <w:t xml:space="preserve"> (Betula lenta)</w:t>
      </w:r>
    </w:p>
    <w:p w:rsidR="00AE2781" w:rsidRPr="00C12562" w:rsidRDefault="00AE0016">
      <w:pPr>
        <w:numPr>
          <w:ilvl w:val="0"/>
          <w:numId w:val="1"/>
        </w:numPr>
        <w:tabs>
          <w:tab w:val="clear" w:pos="216"/>
          <w:tab w:val="num" w:pos="360"/>
        </w:tabs>
        <w:ind w:left="5184"/>
        <w:rPr>
          <w:spacing w:val="-6"/>
          <w:w w:val="110"/>
          <w:sz w:val="19"/>
          <w:szCs w:val="19"/>
          <w:lang w:val="es-AR"/>
        </w:rPr>
      </w:pPr>
      <w:r w:rsidRPr="00C12562">
        <w:rPr>
          <w:spacing w:val="-6"/>
          <w:w w:val="110"/>
          <w:sz w:val="19"/>
          <w:szCs w:val="19"/>
          <w:lang w:val="es-AR"/>
        </w:rPr>
        <w:t xml:space="preserve">Tupelo de Agua </w:t>
      </w:r>
      <w:r w:rsidR="00AE2781" w:rsidRPr="00C12562">
        <w:rPr>
          <w:spacing w:val="-6"/>
          <w:w w:val="110"/>
          <w:sz w:val="19"/>
          <w:szCs w:val="19"/>
          <w:lang w:val="es-AR"/>
        </w:rPr>
        <w:t xml:space="preserve">(Nyssa aquatica) • </w:t>
      </w:r>
      <w:r w:rsidRPr="00C12562">
        <w:rPr>
          <w:spacing w:val="-6"/>
          <w:w w:val="110"/>
          <w:sz w:val="19"/>
          <w:szCs w:val="19"/>
          <w:lang w:val="es-AR"/>
        </w:rPr>
        <w:t>Fresno Blanco</w:t>
      </w:r>
      <w:r w:rsidR="00AE2781" w:rsidRPr="00C12562">
        <w:rPr>
          <w:spacing w:val="-6"/>
          <w:w w:val="110"/>
          <w:sz w:val="19"/>
          <w:szCs w:val="19"/>
          <w:lang w:val="es-AR"/>
        </w:rPr>
        <w:t xml:space="preserve"> (Fraxinus americana)</w:t>
      </w:r>
    </w:p>
    <w:p w:rsidR="00AE2781" w:rsidRPr="00C12562" w:rsidRDefault="00EA321F" w:rsidP="00F80A28">
      <w:pPr>
        <w:ind w:left="144"/>
        <w:outlineLvl w:val="0"/>
        <w:rPr>
          <w:b/>
          <w:bCs/>
          <w:spacing w:val="-5"/>
          <w:w w:val="105"/>
          <w:sz w:val="25"/>
          <w:szCs w:val="25"/>
          <w:lang w:val="es-AR"/>
        </w:rPr>
      </w:pPr>
      <w:r w:rsidRPr="00C12562">
        <w:rPr>
          <w:b/>
          <w:bCs/>
          <w:spacing w:val="-5"/>
          <w:w w:val="105"/>
          <w:sz w:val="25"/>
          <w:szCs w:val="25"/>
          <w:lang w:val="es-AR"/>
        </w:rPr>
        <w:t>Duramen medio difícil a penetrar</w:t>
      </w:r>
      <w:r w:rsidR="00AE2781" w:rsidRPr="00C12562">
        <w:rPr>
          <w:b/>
          <w:bCs/>
          <w:spacing w:val="-5"/>
          <w:w w:val="105"/>
          <w:sz w:val="25"/>
          <w:szCs w:val="25"/>
          <w:lang w:val="es-AR"/>
        </w:rPr>
        <w:t>-</w:t>
      </w:r>
      <w:r w:rsidRPr="00C12562">
        <w:rPr>
          <w:b/>
          <w:bCs/>
          <w:spacing w:val="-5"/>
          <w:w w:val="105"/>
          <w:sz w:val="25"/>
          <w:szCs w:val="25"/>
          <w:lang w:val="es-AR"/>
        </w:rPr>
        <w:t>MEDIO TRATABLE</w:t>
      </w:r>
      <w:r w:rsidR="00AE2781" w:rsidRPr="00C12562">
        <w:rPr>
          <w:b/>
          <w:bCs/>
          <w:spacing w:val="-5"/>
          <w:w w:val="105"/>
          <w:sz w:val="25"/>
          <w:szCs w:val="25"/>
          <w:lang w:val="es-AR"/>
        </w:rPr>
        <w:t xml:space="preserve"> (#2)</w:t>
      </w:r>
    </w:p>
    <w:p w:rsidR="00AE2781" w:rsidRPr="00C12562" w:rsidRDefault="00EA321F">
      <w:pPr>
        <w:tabs>
          <w:tab w:val="right" w:pos="6148"/>
        </w:tabs>
        <w:spacing w:line="206" w:lineRule="auto"/>
        <w:ind w:left="144"/>
        <w:rPr>
          <w:w w:val="110"/>
          <w:sz w:val="19"/>
          <w:szCs w:val="19"/>
          <w:lang w:val="es-AR"/>
        </w:rPr>
      </w:pPr>
      <w:r w:rsidRPr="00C12562">
        <w:rPr>
          <w:spacing w:val="-6"/>
          <w:w w:val="110"/>
          <w:sz w:val="19"/>
          <w:szCs w:val="19"/>
          <w:u w:val="single"/>
          <w:lang w:val="es-AR"/>
        </w:rPr>
        <w:t>Maderas Blandas</w:t>
      </w:r>
      <w:r w:rsidR="00AE2781" w:rsidRPr="00C12562">
        <w:rPr>
          <w:spacing w:val="-6"/>
          <w:w w:val="110"/>
          <w:sz w:val="19"/>
          <w:szCs w:val="19"/>
          <w:u w:val="single"/>
          <w:lang w:val="es-AR"/>
        </w:rPr>
        <w:tab/>
      </w:r>
      <w:r w:rsidR="00C30121" w:rsidRPr="00C12562">
        <w:rPr>
          <w:w w:val="110"/>
          <w:sz w:val="19"/>
          <w:szCs w:val="19"/>
          <w:u w:val="single"/>
          <w:lang w:val="es-AR"/>
        </w:rPr>
        <w:t>Maderas Duras</w:t>
      </w:r>
      <w:r w:rsidR="00AE2781" w:rsidRPr="00C12562">
        <w:rPr>
          <w:w w:val="110"/>
          <w:sz w:val="19"/>
          <w:szCs w:val="19"/>
          <w:u w:val="single"/>
          <w:lang w:val="es-AR"/>
        </w:rPr>
        <w:t xml:space="preserve"> </w:t>
      </w:r>
    </w:p>
    <w:p w:rsidR="00AE2781" w:rsidRPr="00C12562" w:rsidRDefault="00AE0016">
      <w:pPr>
        <w:numPr>
          <w:ilvl w:val="0"/>
          <w:numId w:val="1"/>
        </w:numPr>
        <w:tabs>
          <w:tab w:val="clear" w:pos="216"/>
          <w:tab w:val="num" w:pos="360"/>
          <w:tab w:val="right" w:pos="7785"/>
        </w:tabs>
        <w:rPr>
          <w:spacing w:val="-3"/>
          <w:w w:val="110"/>
          <w:sz w:val="19"/>
          <w:szCs w:val="19"/>
          <w:lang w:val="es-AR"/>
        </w:rPr>
      </w:pPr>
      <w:r w:rsidRPr="00C12562">
        <w:rPr>
          <w:spacing w:val="-2"/>
          <w:w w:val="110"/>
          <w:sz w:val="19"/>
          <w:szCs w:val="19"/>
          <w:lang w:val="es-AR"/>
        </w:rPr>
        <w:t>Ciprés Calvo</w:t>
      </w:r>
      <w:r w:rsidR="00AE2781" w:rsidRPr="00C12562">
        <w:rPr>
          <w:spacing w:val="-2"/>
          <w:w w:val="110"/>
          <w:sz w:val="19"/>
          <w:szCs w:val="19"/>
          <w:lang w:val="es-AR"/>
        </w:rPr>
        <w:t xml:space="preserve"> (Taxodium distichum)</w:t>
      </w:r>
      <w:r w:rsidR="00AE2781" w:rsidRPr="00C12562">
        <w:rPr>
          <w:spacing w:val="-2"/>
          <w:w w:val="110"/>
          <w:sz w:val="19"/>
          <w:szCs w:val="19"/>
          <w:lang w:val="es-AR"/>
        </w:rPr>
        <w:tab/>
      </w:r>
      <w:r w:rsidRPr="00C12562">
        <w:rPr>
          <w:spacing w:val="-2"/>
          <w:w w:val="110"/>
          <w:sz w:val="19"/>
          <w:szCs w:val="19"/>
          <w:lang w:val="es-AR"/>
        </w:rPr>
        <w:t xml:space="preserve">                                     </w:t>
      </w:r>
      <w:r w:rsidR="00AE2781" w:rsidRPr="00C12562">
        <w:rPr>
          <w:spacing w:val="-3"/>
          <w:w w:val="110"/>
          <w:sz w:val="19"/>
          <w:szCs w:val="19"/>
          <w:lang w:val="es-AR"/>
        </w:rPr>
        <w:t xml:space="preserve">• </w:t>
      </w:r>
      <w:r w:rsidRPr="00C12562">
        <w:rPr>
          <w:spacing w:val="-3"/>
          <w:w w:val="110"/>
          <w:sz w:val="19"/>
          <w:szCs w:val="19"/>
          <w:lang w:val="es-AR"/>
        </w:rPr>
        <w:t>Roble Castaño</w:t>
      </w:r>
      <w:r w:rsidR="00AE2781" w:rsidRPr="00C12562">
        <w:rPr>
          <w:spacing w:val="-3"/>
          <w:w w:val="110"/>
          <w:sz w:val="19"/>
          <w:szCs w:val="19"/>
          <w:lang w:val="es-AR"/>
        </w:rPr>
        <w:t xml:space="preserve"> (Quercus prinus)</w:t>
      </w:r>
    </w:p>
    <w:p w:rsidR="00AE2781" w:rsidRPr="00C12562" w:rsidRDefault="00AE0016">
      <w:pPr>
        <w:numPr>
          <w:ilvl w:val="0"/>
          <w:numId w:val="1"/>
        </w:numPr>
        <w:tabs>
          <w:tab w:val="clear" w:pos="216"/>
          <w:tab w:val="num" w:pos="360"/>
          <w:tab w:val="right" w:pos="7545"/>
        </w:tabs>
        <w:rPr>
          <w:spacing w:val="-2"/>
          <w:w w:val="110"/>
          <w:sz w:val="19"/>
          <w:szCs w:val="19"/>
          <w:lang w:val="es-AR"/>
        </w:rPr>
      </w:pPr>
      <w:r w:rsidRPr="00C12562">
        <w:rPr>
          <w:spacing w:val="-2"/>
          <w:w w:val="110"/>
          <w:sz w:val="19"/>
          <w:szCs w:val="19"/>
          <w:lang w:val="es-AR"/>
        </w:rPr>
        <w:t>Abeto de Douglas</w:t>
      </w:r>
      <w:r w:rsidR="00AE2781" w:rsidRPr="00C12562">
        <w:rPr>
          <w:spacing w:val="-2"/>
          <w:w w:val="110"/>
          <w:sz w:val="19"/>
          <w:szCs w:val="19"/>
          <w:lang w:val="es-AR"/>
        </w:rPr>
        <w:t xml:space="preserve"> (Pse</w:t>
      </w:r>
      <w:r w:rsidRPr="00C12562">
        <w:rPr>
          <w:spacing w:val="-2"/>
          <w:w w:val="110"/>
          <w:sz w:val="19"/>
          <w:szCs w:val="19"/>
          <w:lang w:val="es-AR"/>
        </w:rPr>
        <w:t>udotsuga menziesii)</w:t>
      </w:r>
      <w:r w:rsidRPr="00C12562">
        <w:rPr>
          <w:spacing w:val="-2"/>
          <w:w w:val="110"/>
          <w:sz w:val="19"/>
          <w:szCs w:val="19"/>
          <w:lang w:val="es-AR"/>
        </w:rPr>
        <w:tab/>
        <w:t xml:space="preserve">• Álamo          </w:t>
      </w:r>
      <w:r w:rsidR="00AE2781" w:rsidRPr="00C12562">
        <w:rPr>
          <w:spacing w:val="-2"/>
          <w:w w:val="110"/>
          <w:sz w:val="19"/>
          <w:szCs w:val="19"/>
          <w:lang w:val="es-AR"/>
        </w:rPr>
        <w:t xml:space="preserve"> (Populus spp.)</w:t>
      </w:r>
    </w:p>
    <w:p w:rsidR="00AE2781" w:rsidRPr="00C12562" w:rsidRDefault="00AE0016">
      <w:pPr>
        <w:numPr>
          <w:ilvl w:val="0"/>
          <w:numId w:val="1"/>
        </w:numPr>
        <w:tabs>
          <w:tab w:val="clear" w:pos="216"/>
          <w:tab w:val="num" w:pos="360"/>
          <w:tab w:val="right" w:pos="8025"/>
        </w:tabs>
        <w:rPr>
          <w:spacing w:val="-3"/>
          <w:w w:val="110"/>
          <w:sz w:val="19"/>
          <w:szCs w:val="19"/>
          <w:lang w:val="es-AR"/>
        </w:rPr>
      </w:pPr>
      <w:r w:rsidRPr="00C12562">
        <w:rPr>
          <w:spacing w:val="-1"/>
          <w:w w:val="110"/>
          <w:sz w:val="19"/>
          <w:szCs w:val="19"/>
          <w:lang w:val="es-AR"/>
        </w:rPr>
        <w:t>Pino Estrobo</w:t>
      </w:r>
      <w:r w:rsidR="00AE2781" w:rsidRPr="00C12562">
        <w:rPr>
          <w:spacing w:val="-1"/>
          <w:w w:val="110"/>
          <w:sz w:val="19"/>
          <w:szCs w:val="19"/>
          <w:lang w:val="es-AR"/>
        </w:rPr>
        <w:t xml:space="preserve"> (Pinus strobus)</w:t>
      </w:r>
      <w:r w:rsidR="00AE2781" w:rsidRPr="00C12562">
        <w:rPr>
          <w:spacing w:val="-1"/>
          <w:w w:val="110"/>
          <w:sz w:val="19"/>
          <w:szCs w:val="19"/>
          <w:lang w:val="es-AR"/>
        </w:rPr>
        <w:tab/>
      </w:r>
      <w:r w:rsidRPr="00C12562">
        <w:rPr>
          <w:spacing w:val="-1"/>
          <w:w w:val="110"/>
          <w:sz w:val="19"/>
          <w:szCs w:val="19"/>
          <w:lang w:val="es-AR"/>
        </w:rPr>
        <w:t xml:space="preserve">                                               </w:t>
      </w:r>
      <w:r w:rsidR="00AE2781" w:rsidRPr="00C12562">
        <w:rPr>
          <w:spacing w:val="-3"/>
          <w:w w:val="110"/>
          <w:sz w:val="19"/>
          <w:szCs w:val="19"/>
          <w:lang w:val="es-AR"/>
        </w:rPr>
        <w:t xml:space="preserve">• </w:t>
      </w:r>
      <w:r w:rsidRPr="00C12562">
        <w:rPr>
          <w:spacing w:val="-3"/>
          <w:w w:val="110"/>
          <w:sz w:val="19"/>
          <w:szCs w:val="19"/>
          <w:lang w:val="es-AR"/>
        </w:rPr>
        <w:t>Chopo Americano de hoja dentada</w:t>
      </w:r>
      <w:r w:rsidR="00AE2781" w:rsidRPr="00C12562">
        <w:rPr>
          <w:spacing w:val="-3"/>
          <w:w w:val="110"/>
          <w:sz w:val="19"/>
          <w:szCs w:val="19"/>
          <w:lang w:val="es-AR"/>
        </w:rPr>
        <w:t xml:space="preserve"> (P. grandidentata)</w:t>
      </w:r>
    </w:p>
    <w:p w:rsidR="00AE2781" w:rsidRPr="00C12562" w:rsidRDefault="0039194D">
      <w:pPr>
        <w:numPr>
          <w:ilvl w:val="0"/>
          <w:numId w:val="1"/>
        </w:numPr>
        <w:tabs>
          <w:tab w:val="clear" w:pos="216"/>
          <w:tab w:val="num" w:pos="360"/>
          <w:tab w:val="right" w:pos="8385"/>
        </w:tabs>
        <w:rPr>
          <w:spacing w:val="-4"/>
          <w:w w:val="110"/>
          <w:sz w:val="19"/>
          <w:szCs w:val="19"/>
          <w:lang w:val="es-AR"/>
        </w:rPr>
      </w:pPr>
      <w:r w:rsidRPr="00C12562">
        <w:rPr>
          <w:spacing w:val="-2"/>
          <w:w w:val="110"/>
          <w:sz w:val="19"/>
          <w:szCs w:val="19"/>
          <w:lang w:val="es-AR"/>
        </w:rPr>
        <w:t>Pino de Banks</w:t>
      </w:r>
      <w:r w:rsidR="00AE2781" w:rsidRPr="00C12562">
        <w:rPr>
          <w:spacing w:val="-2"/>
          <w:w w:val="110"/>
          <w:sz w:val="19"/>
          <w:szCs w:val="19"/>
          <w:lang w:val="es-AR"/>
        </w:rPr>
        <w:t xml:space="preserve"> (P. banksiana)</w:t>
      </w:r>
      <w:r w:rsidR="00AE2781" w:rsidRPr="00C12562">
        <w:rPr>
          <w:spacing w:val="-2"/>
          <w:w w:val="110"/>
          <w:sz w:val="19"/>
          <w:szCs w:val="19"/>
          <w:lang w:val="es-AR"/>
        </w:rPr>
        <w:tab/>
      </w:r>
      <w:r w:rsidRPr="00C12562">
        <w:rPr>
          <w:spacing w:val="-2"/>
          <w:w w:val="110"/>
          <w:sz w:val="19"/>
          <w:szCs w:val="19"/>
          <w:lang w:val="es-AR"/>
        </w:rPr>
        <w:t xml:space="preserve">                                               </w:t>
      </w:r>
      <w:r w:rsidR="00AE2781" w:rsidRPr="00C12562">
        <w:rPr>
          <w:spacing w:val="-4"/>
          <w:w w:val="110"/>
          <w:sz w:val="19"/>
          <w:szCs w:val="19"/>
          <w:lang w:val="es-AR"/>
        </w:rPr>
        <w:t>•</w:t>
      </w:r>
      <w:r w:rsidRPr="00C12562">
        <w:rPr>
          <w:spacing w:val="-4"/>
          <w:w w:val="110"/>
          <w:sz w:val="19"/>
          <w:szCs w:val="19"/>
          <w:lang w:val="es-AR"/>
        </w:rPr>
        <w:t>Pacana de</w:t>
      </w:r>
      <w:r w:rsidR="00AE2781" w:rsidRPr="00C12562">
        <w:rPr>
          <w:spacing w:val="-4"/>
          <w:w w:val="110"/>
          <w:sz w:val="19"/>
          <w:szCs w:val="19"/>
          <w:lang w:val="es-AR"/>
        </w:rPr>
        <w:t xml:space="preserve"> Mockernut (Carya tomentosa)</w:t>
      </w:r>
    </w:p>
    <w:p w:rsidR="00AE2781" w:rsidRPr="00C12562" w:rsidRDefault="0039194D">
      <w:pPr>
        <w:numPr>
          <w:ilvl w:val="0"/>
          <w:numId w:val="1"/>
        </w:numPr>
        <w:tabs>
          <w:tab w:val="clear" w:pos="216"/>
          <w:tab w:val="num" w:pos="360"/>
          <w:tab w:val="right" w:pos="7891"/>
        </w:tabs>
        <w:rPr>
          <w:spacing w:val="-5"/>
          <w:w w:val="110"/>
          <w:sz w:val="19"/>
          <w:szCs w:val="19"/>
          <w:lang w:val="es-AR"/>
        </w:rPr>
      </w:pPr>
      <w:r w:rsidRPr="00C12562">
        <w:rPr>
          <w:spacing w:val="-2"/>
          <w:w w:val="110"/>
          <w:sz w:val="19"/>
          <w:szCs w:val="19"/>
          <w:lang w:val="es-AR"/>
        </w:rPr>
        <w:t>Pino de hoja larga</w:t>
      </w:r>
      <w:r w:rsidR="00AE2781" w:rsidRPr="00C12562">
        <w:rPr>
          <w:spacing w:val="-2"/>
          <w:w w:val="110"/>
          <w:sz w:val="19"/>
          <w:szCs w:val="19"/>
          <w:lang w:val="es-AR"/>
        </w:rPr>
        <w:t xml:space="preserve"> (P. palustris)</w:t>
      </w:r>
      <w:r w:rsidR="00AE2781" w:rsidRPr="00C12562">
        <w:rPr>
          <w:spacing w:val="-2"/>
          <w:w w:val="110"/>
          <w:sz w:val="19"/>
          <w:szCs w:val="19"/>
          <w:lang w:val="es-AR"/>
        </w:rPr>
        <w:tab/>
      </w:r>
      <w:r w:rsidR="00D2011D" w:rsidRPr="00C12562">
        <w:rPr>
          <w:spacing w:val="-2"/>
          <w:w w:val="110"/>
          <w:sz w:val="19"/>
          <w:szCs w:val="19"/>
          <w:lang w:val="es-AR"/>
        </w:rPr>
        <w:t xml:space="preserve">                                            </w:t>
      </w:r>
      <w:r w:rsidR="00AE2781" w:rsidRPr="00C12562">
        <w:rPr>
          <w:spacing w:val="-5"/>
          <w:w w:val="110"/>
          <w:sz w:val="19"/>
          <w:szCs w:val="19"/>
          <w:lang w:val="es-AR"/>
        </w:rPr>
        <w:t xml:space="preserve">• </w:t>
      </w:r>
      <w:r w:rsidR="00D2011D" w:rsidRPr="00C12562">
        <w:rPr>
          <w:spacing w:val="-5"/>
          <w:w w:val="110"/>
          <w:sz w:val="19"/>
          <w:szCs w:val="19"/>
          <w:lang w:val="es-AR"/>
        </w:rPr>
        <w:t>Arce plateado</w:t>
      </w:r>
      <w:r w:rsidR="00AE2781" w:rsidRPr="00C12562">
        <w:rPr>
          <w:spacing w:val="-5"/>
          <w:w w:val="110"/>
          <w:sz w:val="19"/>
          <w:szCs w:val="19"/>
          <w:lang w:val="es-AR"/>
        </w:rPr>
        <w:t xml:space="preserve"> (Acer saccharinum)</w:t>
      </w:r>
    </w:p>
    <w:p w:rsidR="00AE2781" w:rsidRPr="00C12562" w:rsidRDefault="0039194D">
      <w:pPr>
        <w:numPr>
          <w:ilvl w:val="0"/>
          <w:numId w:val="1"/>
        </w:numPr>
        <w:tabs>
          <w:tab w:val="clear" w:pos="216"/>
          <w:tab w:val="num" w:pos="360"/>
          <w:tab w:val="right" w:pos="7560"/>
        </w:tabs>
        <w:rPr>
          <w:spacing w:val="-4"/>
          <w:w w:val="110"/>
          <w:sz w:val="19"/>
          <w:szCs w:val="19"/>
          <w:lang w:val="es-AR"/>
        </w:rPr>
      </w:pPr>
      <w:r w:rsidRPr="00C12562">
        <w:rPr>
          <w:spacing w:val="-2"/>
          <w:w w:val="110"/>
          <w:sz w:val="19"/>
          <w:szCs w:val="19"/>
          <w:lang w:val="es-AR"/>
        </w:rPr>
        <w:t>Pino rojo americano</w:t>
      </w:r>
      <w:r w:rsidR="00AE2781" w:rsidRPr="00C12562">
        <w:rPr>
          <w:spacing w:val="-2"/>
          <w:w w:val="110"/>
          <w:sz w:val="19"/>
          <w:szCs w:val="19"/>
          <w:lang w:val="es-AR"/>
        </w:rPr>
        <w:t xml:space="preserve"> (P. resinosa)</w:t>
      </w:r>
      <w:r w:rsidR="00AE2781" w:rsidRPr="00C12562">
        <w:rPr>
          <w:spacing w:val="-2"/>
          <w:w w:val="110"/>
          <w:sz w:val="19"/>
          <w:szCs w:val="19"/>
          <w:lang w:val="es-AR"/>
        </w:rPr>
        <w:tab/>
      </w:r>
      <w:r w:rsidR="00D2011D" w:rsidRPr="00C12562">
        <w:rPr>
          <w:spacing w:val="-2"/>
          <w:w w:val="110"/>
          <w:sz w:val="19"/>
          <w:szCs w:val="19"/>
          <w:lang w:val="es-AR"/>
        </w:rPr>
        <w:t xml:space="preserve">                                         </w:t>
      </w:r>
      <w:r w:rsidR="00AE2781" w:rsidRPr="00C12562">
        <w:rPr>
          <w:spacing w:val="-4"/>
          <w:w w:val="110"/>
          <w:sz w:val="19"/>
          <w:szCs w:val="19"/>
          <w:lang w:val="es-AR"/>
        </w:rPr>
        <w:t xml:space="preserve">• </w:t>
      </w:r>
      <w:r w:rsidR="00D2011D" w:rsidRPr="00C12562">
        <w:rPr>
          <w:spacing w:val="-4"/>
          <w:w w:val="110"/>
          <w:sz w:val="19"/>
          <w:szCs w:val="19"/>
          <w:lang w:val="es-AR"/>
        </w:rPr>
        <w:t>Arce azucarero</w:t>
      </w:r>
      <w:r w:rsidR="00AE2781" w:rsidRPr="00C12562">
        <w:rPr>
          <w:spacing w:val="-4"/>
          <w:w w:val="110"/>
          <w:sz w:val="19"/>
          <w:szCs w:val="19"/>
          <w:lang w:val="es-AR"/>
        </w:rPr>
        <w:t xml:space="preserve"> (A. saccharum)</w:t>
      </w:r>
    </w:p>
    <w:p w:rsidR="00AE2781" w:rsidRPr="00C12562" w:rsidRDefault="0039194D">
      <w:pPr>
        <w:numPr>
          <w:ilvl w:val="0"/>
          <w:numId w:val="1"/>
        </w:numPr>
        <w:tabs>
          <w:tab w:val="clear" w:pos="216"/>
          <w:tab w:val="num" w:pos="360"/>
          <w:tab w:val="right" w:pos="7411"/>
        </w:tabs>
        <w:rPr>
          <w:spacing w:val="-7"/>
          <w:w w:val="110"/>
          <w:sz w:val="19"/>
          <w:szCs w:val="19"/>
          <w:lang w:val="es-AR"/>
        </w:rPr>
      </w:pPr>
      <w:r w:rsidRPr="00C12562">
        <w:rPr>
          <w:spacing w:val="-3"/>
          <w:w w:val="110"/>
          <w:sz w:val="19"/>
          <w:szCs w:val="19"/>
          <w:lang w:val="es-AR"/>
        </w:rPr>
        <w:t>Pino de hoja corta</w:t>
      </w:r>
      <w:r w:rsidR="00AE2781" w:rsidRPr="00C12562">
        <w:rPr>
          <w:spacing w:val="-3"/>
          <w:w w:val="110"/>
          <w:sz w:val="19"/>
          <w:szCs w:val="19"/>
          <w:lang w:val="es-AR"/>
        </w:rPr>
        <w:t xml:space="preserve"> (P. echinata)</w:t>
      </w:r>
      <w:r w:rsidR="00AE2781" w:rsidRPr="00C12562">
        <w:rPr>
          <w:spacing w:val="-3"/>
          <w:w w:val="110"/>
          <w:sz w:val="19"/>
          <w:szCs w:val="19"/>
          <w:lang w:val="es-AR"/>
        </w:rPr>
        <w:tab/>
      </w:r>
      <w:r w:rsidR="00D2011D" w:rsidRPr="00C12562">
        <w:rPr>
          <w:spacing w:val="-3"/>
          <w:w w:val="110"/>
          <w:sz w:val="19"/>
          <w:szCs w:val="19"/>
          <w:lang w:val="es-AR"/>
        </w:rPr>
        <w:t xml:space="preserve">                                              </w:t>
      </w:r>
      <w:r w:rsidR="00AE2781" w:rsidRPr="00C12562">
        <w:rPr>
          <w:spacing w:val="-7"/>
          <w:w w:val="110"/>
          <w:sz w:val="19"/>
          <w:szCs w:val="19"/>
          <w:lang w:val="es-AR"/>
        </w:rPr>
        <w:t xml:space="preserve">• </w:t>
      </w:r>
      <w:r w:rsidR="00D2011D" w:rsidRPr="00C12562">
        <w:rPr>
          <w:spacing w:val="-7"/>
          <w:w w:val="110"/>
          <w:sz w:val="19"/>
          <w:szCs w:val="19"/>
          <w:lang w:val="es-AR"/>
        </w:rPr>
        <w:t>Abedul Amarillo</w:t>
      </w:r>
      <w:r w:rsidR="00AE2781" w:rsidRPr="00C12562">
        <w:rPr>
          <w:spacing w:val="-7"/>
          <w:w w:val="110"/>
          <w:sz w:val="19"/>
          <w:szCs w:val="19"/>
          <w:lang w:val="es-AR"/>
        </w:rPr>
        <w:t xml:space="preserve"> (Betula lutea)</w:t>
      </w:r>
    </w:p>
    <w:p w:rsidR="00AE2781" w:rsidRPr="00C12562" w:rsidRDefault="0039194D" w:rsidP="00182EE4">
      <w:pPr>
        <w:numPr>
          <w:ilvl w:val="0"/>
          <w:numId w:val="1"/>
        </w:numPr>
        <w:tabs>
          <w:tab w:val="clear" w:pos="216"/>
          <w:tab w:val="num" w:pos="720"/>
        </w:tabs>
        <w:rPr>
          <w:spacing w:val="-2"/>
          <w:w w:val="110"/>
          <w:sz w:val="19"/>
          <w:szCs w:val="19"/>
          <w:lang w:val="es-AR"/>
        </w:rPr>
      </w:pPr>
      <w:r w:rsidRPr="00C12562">
        <w:rPr>
          <w:spacing w:val="-2"/>
          <w:w w:val="110"/>
          <w:sz w:val="19"/>
          <w:szCs w:val="19"/>
          <w:lang w:val="es-AR"/>
        </w:rPr>
        <w:t>Pino de azúcar</w:t>
      </w:r>
      <w:r w:rsidR="00AE2781" w:rsidRPr="00C12562">
        <w:rPr>
          <w:spacing w:val="-2"/>
          <w:w w:val="110"/>
          <w:sz w:val="19"/>
          <w:szCs w:val="19"/>
          <w:lang w:val="es-AR"/>
        </w:rPr>
        <w:t xml:space="preserve"> (P. lambertiana)</w:t>
      </w:r>
    </w:p>
    <w:p w:rsidR="00AE2781" w:rsidRPr="00C12562" w:rsidRDefault="00D2011D">
      <w:pPr>
        <w:numPr>
          <w:ilvl w:val="0"/>
          <w:numId w:val="1"/>
        </w:numPr>
        <w:tabs>
          <w:tab w:val="clear" w:pos="216"/>
          <w:tab w:val="num" w:pos="360"/>
        </w:tabs>
        <w:rPr>
          <w:w w:val="110"/>
          <w:sz w:val="19"/>
          <w:szCs w:val="19"/>
          <w:lang w:val="es-AR"/>
        </w:rPr>
      </w:pPr>
      <w:r w:rsidRPr="00C12562">
        <w:rPr>
          <w:w w:val="110"/>
          <w:sz w:val="19"/>
          <w:szCs w:val="19"/>
          <w:lang w:val="es-AR"/>
        </w:rPr>
        <w:t>Tsuga heterófila</w:t>
      </w:r>
      <w:r w:rsidR="00AE2781" w:rsidRPr="00C12562">
        <w:rPr>
          <w:w w:val="110"/>
          <w:sz w:val="19"/>
          <w:szCs w:val="19"/>
          <w:lang w:val="es-AR"/>
        </w:rPr>
        <w:t xml:space="preserve"> (Tsuga heterophylla)</w:t>
      </w:r>
    </w:p>
    <w:p w:rsidR="00AE2781" w:rsidRPr="00C12562" w:rsidRDefault="00D2011D">
      <w:pPr>
        <w:numPr>
          <w:ilvl w:val="0"/>
          <w:numId w:val="1"/>
        </w:numPr>
        <w:tabs>
          <w:tab w:val="clear" w:pos="216"/>
          <w:tab w:val="num" w:pos="360"/>
        </w:tabs>
        <w:rPr>
          <w:w w:val="110"/>
          <w:sz w:val="19"/>
          <w:szCs w:val="19"/>
          <w:lang w:val="es-AR"/>
        </w:rPr>
      </w:pPr>
      <w:r w:rsidRPr="00C12562">
        <w:rPr>
          <w:w w:val="110"/>
          <w:sz w:val="19"/>
          <w:szCs w:val="19"/>
          <w:lang w:val="es-AR"/>
        </w:rPr>
        <w:t xml:space="preserve">Pino Taeda </w:t>
      </w:r>
      <w:r w:rsidR="00AE2781" w:rsidRPr="00C12562">
        <w:rPr>
          <w:w w:val="110"/>
          <w:sz w:val="19"/>
          <w:szCs w:val="19"/>
          <w:lang w:val="es-AR"/>
        </w:rPr>
        <w:t>(Pinus taeda)</w:t>
      </w:r>
    </w:p>
    <w:p w:rsidR="00AE2781" w:rsidRPr="00C12562" w:rsidRDefault="00EA321F" w:rsidP="00F80A28">
      <w:pPr>
        <w:spacing w:before="144"/>
        <w:ind w:left="144"/>
        <w:outlineLvl w:val="0"/>
        <w:rPr>
          <w:b/>
          <w:bCs/>
          <w:spacing w:val="-4"/>
          <w:w w:val="105"/>
          <w:sz w:val="25"/>
          <w:szCs w:val="25"/>
          <w:lang w:val="es-AR"/>
        </w:rPr>
      </w:pPr>
      <w:r w:rsidRPr="00C12562">
        <w:rPr>
          <w:b/>
          <w:bCs/>
          <w:spacing w:val="-4"/>
          <w:w w:val="105"/>
          <w:sz w:val="25"/>
          <w:szCs w:val="25"/>
          <w:lang w:val="es-AR"/>
        </w:rPr>
        <w:t>Duramen difícil a penetrar</w:t>
      </w:r>
      <w:r w:rsidR="00AE2781" w:rsidRPr="00C12562">
        <w:rPr>
          <w:b/>
          <w:bCs/>
          <w:spacing w:val="-4"/>
          <w:w w:val="105"/>
          <w:sz w:val="25"/>
          <w:szCs w:val="25"/>
          <w:lang w:val="es-AR"/>
        </w:rPr>
        <w:t>-</w:t>
      </w:r>
      <w:r w:rsidR="00C30121" w:rsidRPr="00C12562">
        <w:rPr>
          <w:b/>
          <w:bCs/>
          <w:spacing w:val="-4"/>
          <w:w w:val="105"/>
          <w:sz w:val="25"/>
          <w:szCs w:val="25"/>
          <w:lang w:val="es-AR"/>
        </w:rPr>
        <w:t>DIFÍCIL TRATAR</w:t>
      </w:r>
      <w:r w:rsidR="00AE2781" w:rsidRPr="00C12562">
        <w:rPr>
          <w:b/>
          <w:bCs/>
          <w:spacing w:val="-4"/>
          <w:w w:val="105"/>
          <w:sz w:val="25"/>
          <w:szCs w:val="25"/>
          <w:lang w:val="es-AR"/>
        </w:rPr>
        <w:t xml:space="preserve"> (#3)</w:t>
      </w:r>
    </w:p>
    <w:p w:rsidR="00AE2781" w:rsidRPr="00C12562" w:rsidRDefault="00EA321F">
      <w:pPr>
        <w:tabs>
          <w:tab w:val="right" w:pos="6148"/>
        </w:tabs>
        <w:spacing w:line="206" w:lineRule="auto"/>
        <w:ind w:left="144"/>
        <w:rPr>
          <w:w w:val="110"/>
          <w:sz w:val="19"/>
          <w:szCs w:val="19"/>
          <w:lang w:val="es-AR"/>
        </w:rPr>
      </w:pPr>
      <w:r w:rsidRPr="00C12562">
        <w:rPr>
          <w:spacing w:val="-6"/>
          <w:w w:val="110"/>
          <w:sz w:val="19"/>
          <w:szCs w:val="19"/>
          <w:u w:val="single"/>
          <w:lang w:val="es-AR"/>
        </w:rPr>
        <w:t>Maderas Blandas</w:t>
      </w:r>
      <w:r w:rsidR="00AE2781" w:rsidRPr="00C12562">
        <w:rPr>
          <w:spacing w:val="-6"/>
          <w:w w:val="110"/>
          <w:sz w:val="19"/>
          <w:szCs w:val="19"/>
          <w:u w:val="single"/>
          <w:lang w:val="es-AR"/>
        </w:rPr>
        <w:tab/>
      </w:r>
      <w:r w:rsidR="00C30121" w:rsidRPr="00C12562">
        <w:rPr>
          <w:w w:val="110"/>
          <w:sz w:val="19"/>
          <w:szCs w:val="19"/>
          <w:u w:val="single"/>
          <w:lang w:val="es-AR"/>
        </w:rPr>
        <w:t>Maderas Duras</w:t>
      </w:r>
      <w:r w:rsidR="00AE2781" w:rsidRPr="00C12562">
        <w:rPr>
          <w:w w:val="110"/>
          <w:sz w:val="19"/>
          <w:szCs w:val="19"/>
          <w:u w:val="single"/>
          <w:lang w:val="es-AR"/>
        </w:rPr>
        <w:t xml:space="preserve"> </w:t>
      </w:r>
    </w:p>
    <w:p w:rsidR="00AE2781" w:rsidRPr="00C12562" w:rsidRDefault="00BA171A">
      <w:pPr>
        <w:numPr>
          <w:ilvl w:val="0"/>
          <w:numId w:val="1"/>
        </w:numPr>
        <w:tabs>
          <w:tab w:val="clear" w:pos="216"/>
          <w:tab w:val="num" w:pos="360"/>
          <w:tab w:val="right" w:pos="8760"/>
        </w:tabs>
        <w:rPr>
          <w:spacing w:val="-4"/>
          <w:w w:val="110"/>
          <w:sz w:val="19"/>
          <w:szCs w:val="19"/>
          <w:lang w:val="es-AR"/>
        </w:rPr>
      </w:pPr>
      <w:r w:rsidRPr="00C12562">
        <w:rPr>
          <w:spacing w:val="-2"/>
          <w:w w:val="110"/>
          <w:sz w:val="19"/>
          <w:szCs w:val="19"/>
          <w:lang w:val="es-AR"/>
        </w:rPr>
        <w:t>Tsuga del Canadá</w:t>
      </w:r>
      <w:r w:rsidR="00AE2781" w:rsidRPr="00C12562">
        <w:rPr>
          <w:spacing w:val="-2"/>
          <w:w w:val="110"/>
          <w:sz w:val="19"/>
          <w:szCs w:val="19"/>
          <w:lang w:val="es-AR"/>
        </w:rPr>
        <w:t xml:space="preserve"> (Tsuga canadensis)</w:t>
      </w:r>
      <w:r w:rsidR="00AE2781" w:rsidRPr="00C12562">
        <w:rPr>
          <w:spacing w:val="-2"/>
          <w:w w:val="110"/>
          <w:sz w:val="19"/>
          <w:szCs w:val="19"/>
          <w:lang w:val="es-AR"/>
        </w:rPr>
        <w:tab/>
      </w:r>
      <w:r w:rsidR="00AE2781" w:rsidRPr="00C12562">
        <w:rPr>
          <w:spacing w:val="-4"/>
          <w:w w:val="110"/>
          <w:sz w:val="19"/>
          <w:szCs w:val="19"/>
          <w:lang w:val="es-AR"/>
        </w:rPr>
        <w:t xml:space="preserve">• </w:t>
      </w:r>
      <w:r w:rsidR="003A7C6C" w:rsidRPr="00C12562">
        <w:rPr>
          <w:spacing w:val="-4"/>
          <w:w w:val="110"/>
          <w:sz w:val="19"/>
          <w:szCs w:val="19"/>
          <w:lang w:val="es-AR"/>
        </w:rPr>
        <w:t xml:space="preserve">Plátano Occidental  </w:t>
      </w:r>
      <w:r w:rsidR="00AE2781" w:rsidRPr="00C12562">
        <w:rPr>
          <w:spacing w:val="-4"/>
          <w:w w:val="110"/>
          <w:sz w:val="19"/>
          <w:szCs w:val="19"/>
          <w:lang w:val="es-AR"/>
        </w:rPr>
        <w:t xml:space="preserve"> (Platanus occidentalis)</w:t>
      </w:r>
    </w:p>
    <w:p w:rsidR="00AE2781" w:rsidRPr="00C12562" w:rsidRDefault="00BA171A">
      <w:pPr>
        <w:numPr>
          <w:ilvl w:val="0"/>
          <w:numId w:val="1"/>
        </w:numPr>
        <w:tabs>
          <w:tab w:val="clear" w:pos="216"/>
          <w:tab w:val="num" w:pos="360"/>
          <w:tab w:val="right" w:pos="7771"/>
        </w:tabs>
        <w:rPr>
          <w:spacing w:val="-4"/>
          <w:w w:val="110"/>
          <w:sz w:val="19"/>
          <w:szCs w:val="19"/>
          <w:lang w:val="es-AR"/>
        </w:rPr>
      </w:pPr>
      <w:r w:rsidRPr="00C12562">
        <w:rPr>
          <w:spacing w:val="-3"/>
          <w:w w:val="110"/>
          <w:sz w:val="19"/>
          <w:szCs w:val="19"/>
          <w:lang w:val="es-AR"/>
        </w:rPr>
        <w:t>Pícea de Engelmann</w:t>
      </w:r>
      <w:r w:rsidR="00AE2781" w:rsidRPr="00C12562">
        <w:rPr>
          <w:spacing w:val="-3"/>
          <w:w w:val="110"/>
          <w:sz w:val="19"/>
          <w:szCs w:val="19"/>
          <w:lang w:val="es-AR"/>
        </w:rPr>
        <w:t xml:space="preserve"> (Picea engelmann)</w:t>
      </w:r>
      <w:r w:rsidR="00AE2781" w:rsidRPr="00C12562">
        <w:rPr>
          <w:spacing w:val="-3"/>
          <w:w w:val="110"/>
          <w:sz w:val="19"/>
          <w:szCs w:val="19"/>
          <w:lang w:val="es-AR"/>
        </w:rPr>
        <w:tab/>
      </w:r>
      <w:r w:rsidR="003A7C6C" w:rsidRPr="00C12562">
        <w:rPr>
          <w:spacing w:val="-3"/>
          <w:w w:val="110"/>
          <w:sz w:val="19"/>
          <w:szCs w:val="19"/>
          <w:lang w:val="es-AR"/>
        </w:rPr>
        <w:t xml:space="preserve">                                 </w:t>
      </w:r>
      <w:r w:rsidR="00AE2781" w:rsidRPr="00C12562">
        <w:rPr>
          <w:spacing w:val="-4"/>
          <w:w w:val="110"/>
          <w:sz w:val="19"/>
          <w:szCs w:val="19"/>
          <w:lang w:val="es-AR"/>
        </w:rPr>
        <w:t xml:space="preserve">• </w:t>
      </w:r>
      <w:r w:rsidR="003A7C6C" w:rsidRPr="00C12562">
        <w:rPr>
          <w:spacing w:val="-4"/>
          <w:w w:val="110"/>
          <w:sz w:val="19"/>
          <w:szCs w:val="19"/>
          <w:lang w:val="es-AR"/>
        </w:rPr>
        <w:t>Almez Americano</w:t>
      </w:r>
      <w:r w:rsidR="00AE2781" w:rsidRPr="00C12562">
        <w:rPr>
          <w:spacing w:val="-4"/>
          <w:w w:val="110"/>
          <w:sz w:val="19"/>
          <w:szCs w:val="19"/>
          <w:lang w:val="es-AR"/>
        </w:rPr>
        <w:t xml:space="preserve"> (Celtis occidentalis)</w:t>
      </w:r>
    </w:p>
    <w:p w:rsidR="00AE2781" w:rsidRPr="00C12562" w:rsidRDefault="00BA171A">
      <w:pPr>
        <w:numPr>
          <w:ilvl w:val="0"/>
          <w:numId w:val="1"/>
        </w:numPr>
        <w:tabs>
          <w:tab w:val="clear" w:pos="216"/>
          <w:tab w:val="num" w:pos="360"/>
          <w:tab w:val="right" w:pos="7396"/>
        </w:tabs>
        <w:rPr>
          <w:spacing w:val="-6"/>
          <w:w w:val="110"/>
          <w:sz w:val="19"/>
          <w:szCs w:val="19"/>
          <w:lang w:val="es-AR"/>
        </w:rPr>
      </w:pPr>
      <w:r w:rsidRPr="00C12562">
        <w:rPr>
          <w:spacing w:val="-2"/>
          <w:w w:val="110"/>
          <w:sz w:val="19"/>
          <w:szCs w:val="19"/>
          <w:lang w:val="es-AR"/>
        </w:rPr>
        <w:t>Abeto Gigante</w:t>
      </w:r>
      <w:r w:rsidR="00AE2781" w:rsidRPr="00C12562">
        <w:rPr>
          <w:spacing w:val="-2"/>
          <w:w w:val="110"/>
          <w:sz w:val="19"/>
          <w:szCs w:val="19"/>
          <w:lang w:val="es-AR"/>
        </w:rPr>
        <w:t xml:space="preserve"> (Abies grandis)</w:t>
      </w:r>
      <w:r w:rsidR="00AE2781" w:rsidRPr="00C12562">
        <w:rPr>
          <w:spacing w:val="-2"/>
          <w:w w:val="110"/>
          <w:sz w:val="19"/>
          <w:szCs w:val="19"/>
          <w:lang w:val="es-AR"/>
        </w:rPr>
        <w:tab/>
      </w:r>
      <w:r w:rsidR="00D5009D" w:rsidRPr="00C12562">
        <w:rPr>
          <w:spacing w:val="-2"/>
          <w:w w:val="110"/>
          <w:sz w:val="19"/>
          <w:szCs w:val="19"/>
          <w:lang w:val="es-AR"/>
        </w:rPr>
        <w:t xml:space="preserve">                                              </w:t>
      </w:r>
      <w:r w:rsidR="00AE2781" w:rsidRPr="00C12562">
        <w:rPr>
          <w:spacing w:val="-6"/>
          <w:w w:val="110"/>
          <w:sz w:val="19"/>
          <w:szCs w:val="19"/>
          <w:lang w:val="es-AR"/>
        </w:rPr>
        <w:t xml:space="preserve">• </w:t>
      </w:r>
      <w:r w:rsidR="00D5009D" w:rsidRPr="00C12562">
        <w:rPr>
          <w:spacing w:val="-6"/>
          <w:w w:val="110"/>
          <w:sz w:val="19"/>
          <w:szCs w:val="19"/>
          <w:lang w:val="es-AR"/>
        </w:rPr>
        <w:t>Olmo de corcho</w:t>
      </w:r>
      <w:r w:rsidR="00AE2781" w:rsidRPr="00C12562">
        <w:rPr>
          <w:spacing w:val="-6"/>
          <w:w w:val="110"/>
          <w:sz w:val="19"/>
          <w:szCs w:val="19"/>
          <w:lang w:val="es-AR"/>
        </w:rPr>
        <w:t xml:space="preserve"> (Ulmus thomasi)</w:t>
      </w:r>
    </w:p>
    <w:p w:rsidR="00AE2781" w:rsidRPr="00C12562" w:rsidRDefault="00BA171A">
      <w:pPr>
        <w:numPr>
          <w:ilvl w:val="0"/>
          <w:numId w:val="1"/>
        </w:numPr>
        <w:tabs>
          <w:tab w:val="clear" w:pos="216"/>
          <w:tab w:val="num" w:pos="360"/>
          <w:tab w:val="right" w:pos="8371"/>
        </w:tabs>
        <w:rPr>
          <w:spacing w:val="-6"/>
          <w:w w:val="110"/>
          <w:sz w:val="19"/>
          <w:szCs w:val="19"/>
          <w:lang w:val="es-AR"/>
        </w:rPr>
      </w:pPr>
      <w:r w:rsidRPr="00C12562">
        <w:rPr>
          <w:spacing w:val="-2"/>
          <w:w w:val="110"/>
          <w:sz w:val="19"/>
          <w:szCs w:val="19"/>
          <w:lang w:val="es-AR"/>
        </w:rPr>
        <w:t>Pino Contorto</w:t>
      </w:r>
      <w:r w:rsidR="00AE2781" w:rsidRPr="00C12562">
        <w:rPr>
          <w:spacing w:val="-2"/>
          <w:w w:val="110"/>
          <w:sz w:val="19"/>
          <w:szCs w:val="19"/>
          <w:lang w:val="es-AR"/>
        </w:rPr>
        <w:t xml:space="preserve"> (Pinus contorta)</w:t>
      </w:r>
      <w:r w:rsidR="00AE2781" w:rsidRPr="00C12562">
        <w:rPr>
          <w:spacing w:val="-2"/>
          <w:w w:val="110"/>
          <w:sz w:val="19"/>
          <w:szCs w:val="19"/>
          <w:lang w:val="es-AR"/>
        </w:rPr>
        <w:tab/>
      </w:r>
      <w:r w:rsidR="00AE2781" w:rsidRPr="00C12562">
        <w:rPr>
          <w:spacing w:val="-6"/>
          <w:w w:val="110"/>
          <w:sz w:val="19"/>
          <w:szCs w:val="19"/>
          <w:lang w:val="es-AR"/>
        </w:rPr>
        <w:t xml:space="preserve">• </w:t>
      </w:r>
      <w:r w:rsidR="00D5009D" w:rsidRPr="00C12562">
        <w:rPr>
          <w:spacing w:val="-6"/>
          <w:w w:val="110"/>
          <w:sz w:val="19"/>
          <w:szCs w:val="19"/>
          <w:lang w:val="es-AR"/>
        </w:rPr>
        <w:t xml:space="preserve">Tulípero          </w:t>
      </w:r>
      <w:r w:rsidR="00AE2781" w:rsidRPr="00C12562">
        <w:rPr>
          <w:spacing w:val="-6"/>
          <w:w w:val="110"/>
          <w:sz w:val="19"/>
          <w:szCs w:val="19"/>
          <w:lang w:val="es-AR"/>
        </w:rPr>
        <w:t xml:space="preserve"> (Liriodendron tulipifera)</w:t>
      </w:r>
    </w:p>
    <w:p w:rsidR="00AE2781" w:rsidRPr="00C12562" w:rsidRDefault="00D5009D">
      <w:pPr>
        <w:numPr>
          <w:ilvl w:val="0"/>
          <w:numId w:val="2"/>
        </w:numPr>
        <w:tabs>
          <w:tab w:val="clear" w:pos="144"/>
          <w:tab w:val="num" w:pos="5328"/>
        </w:tabs>
        <w:ind w:left="144"/>
        <w:rPr>
          <w:w w:val="110"/>
          <w:sz w:val="19"/>
          <w:szCs w:val="19"/>
          <w:lang w:val="es-AR"/>
        </w:rPr>
      </w:pPr>
      <w:r w:rsidRPr="00C12562">
        <w:rPr>
          <w:w w:val="110"/>
          <w:sz w:val="19"/>
          <w:szCs w:val="19"/>
          <w:lang w:val="es-AR"/>
        </w:rPr>
        <w:t>Abeto Noble</w:t>
      </w:r>
      <w:r w:rsidR="00AE2781" w:rsidRPr="00C12562">
        <w:rPr>
          <w:w w:val="110"/>
          <w:sz w:val="19"/>
          <w:szCs w:val="19"/>
          <w:lang w:val="es-AR"/>
        </w:rPr>
        <w:t xml:space="preserve"> (Abies procera)</w:t>
      </w:r>
    </w:p>
    <w:p w:rsidR="00AE2781" w:rsidRPr="00C12562" w:rsidRDefault="003A7C6C">
      <w:pPr>
        <w:numPr>
          <w:ilvl w:val="0"/>
          <w:numId w:val="1"/>
        </w:numPr>
        <w:tabs>
          <w:tab w:val="clear" w:pos="216"/>
          <w:tab w:val="num" w:pos="360"/>
        </w:tabs>
        <w:rPr>
          <w:spacing w:val="-1"/>
          <w:w w:val="110"/>
          <w:sz w:val="19"/>
          <w:szCs w:val="19"/>
          <w:lang w:val="es-AR"/>
        </w:rPr>
      </w:pPr>
      <w:r w:rsidRPr="00C12562">
        <w:rPr>
          <w:spacing w:val="-1"/>
          <w:w w:val="110"/>
          <w:sz w:val="19"/>
          <w:szCs w:val="19"/>
          <w:lang w:val="es-AR"/>
        </w:rPr>
        <w:t>Alerce Occidental</w:t>
      </w:r>
      <w:r w:rsidR="00AE2781" w:rsidRPr="00C12562">
        <w:rPr>
          <w:spacing w:val="-1"/>
          <w:w w:val="110"/>
          <w:sz w:val="19"/>
          <w:szCs w:val="19"/>
          <w:lang w:val="es-AR"/>
        </w:rPr>
        <w:t xml:space="preserve"> (Larix occidentalis)</w:t>
      </w:r>
    </w:p>
    <w:p w:rsidR="00AE2781" w:rsidRPr="00C12562" w:rsidRDefault="00BA171A">
      <w:pPr>
        <w:numPr>
          <w:ilvl w:val="0"/>
          <w:numId w:val="1"/>
        </w:numPr>
        <w:tabs>
          <w:tab w:val="clear" w:pos="216"/>
          <w:tab w:val="num" w:pos="360"/>
        </w:tabs>
        <w:rPr>
          <w:w w:val="110"/>
          <w:sz w:val="19"/>
          <w:szCs w:val="19"/>
          <w:lang w:val="es-AR"/>
        </w:rPr>
      </w:pPr>
      <w:r w:rsidRPr="00C12562">
        <w:rPr>
          <w:w w:val="110"/>
          <w:sz w:val="19"/>
          <w:szCs w:val="19"/>
          <w:lang w:val="es-AR"/>
        </w:rPr>
        <w:t>Abeto del Colorado</w:t>
      </w:r>
      <w:r w:rsidR="00AE2781" w:rsidRPr="00C12562">
        <w:rPr>
          <w:w w:val="110"/>
          <w:sz w:val="19"/>
          <w:szCs w:val="19"/>
          <w:lang w:val="es-AR"/>
        </w:rPr>
        <w:t xml:space="preserve"> (Abies concolor)</w:t>
      </w:r>
    </w:p>
    <w:p w:rsidR="00AE2781" w:rsidRPr="00C12562" w:rsidRDefault="00C30121" w:rsidP="00F80A28">
      <w:pPr>
        <w:spacing w:before="180"/>
        <w:ind w:left="144"/>
        <w:outlineLvl w:val="0"/>
        <w:rPr>
          <w:b/>
          <w:bCs/>
          <w:spacing w:val="-5"/>
          <w:w w:val="105"/>
          <w:sz w:val="25"/>
          <w:szCs w:val="25"/>
          <w:lang w:val="es-AR"/>
        </w:rPr>
      </w:pPr>
      <w:r w:rsidRPr="00C12562">
        <w:rPr>
          <w:b/>
          <w:bCs/>
          <w:spacing w:val="-5"/>
          <w:w w:val="105"/>
          <w:sz w:val="25"/>
          <w:szCs w:val="25"/>
          <w:lang w:val="es-AR"/>
        </w:rPr>
        <w:t>Duramen muy difícil a penetrar</w:t>
      </w:r>
      <w:r w:rsidR="00AE2781" w:rsidRPr="00C12562">
        <w:rPr>
          <w:b/>
          <w:bCs/>
          <w:spacing w:val="-5"/>
          <w:w w:val="105"/>
          <w:sz w:val="25"/>
          <w:szCs w:val="25"/>
          <w:lang w:val="es-AR"/>
        </w:rPr>
        <w:t>-</w:t>
      </w:r>
      <w:r w:rsidRPr="00C12562">
        <w:rPr>
          <w:b/>
          <w:bCs/>
          <w:spacing w:val="-5"/>
          <w:w w:val="105"/>
          <w:sz w:val="25"/>
          <w:szCs w:val="25"/>
          <w:lang w:val="es-AR"/>
        </w:rPr>
        <w:t xml:space="preserve">LO MÁS DIFÍCIL </w:t>
      </w:r>
      <w:r w:rsidR="00B53CBE" w:rsidRPr="00C12562">
        <w:rPr>
          <w:b/>
          <w:bCs/>
          <w:spacing w:val="-5"/>
          <w:w w:val="105"/>
          <w:sz w:val="25"/>
          <w:szCs w:val="25"/>
          <w:lang w:val="es-AR"/>
        </w:rPr>
        <w:t>TRATAR (</w:t>
      </w:r>
      <w:r w:rsidR="00AE2781" w:rsidRPr="00C12562">
        <w:rPr>
          <w:b/>
          <w:bCs/>
          <w:spacing w:val="-5"/>
          <w:w w:val="105"/>
          <w:sz w:val="25"/>
          <w:szCs w:val="25"/>
          <w:lang w:val="es-AR"/>
        </w:rPr>
        <w:t>#4)</w:t>
      </w:r>
    </w:p>
    <w:p w:rsidR="00AE2781" w:rsidRPr="00C12562" w:rsidRDefault="00EA321F">
      <w:pPr>
        <w:tabs>
          <w:tab w:val="right" w:pos="6148"/>
        </w:tabs>
        <w:spacing w:line="206" w:lineRule="auto"/>
        <w:ind w:left="144"/>
        <w:rPr>
          <w:w w:val="110"/>
          <w:sz w:val="19"/>
          <w:szCs w:val="19"/>
          <w:lang w:val="es-AR"/>
        </w:rPr>
      </w:pPr>
      <w:r w:rsidRPr="00C12562">
        <w:rPr>
          <w:spacing w:val="-6"/>
          <w:w w:val="110"/>
          <w:sz w:val="19"/>
          <w:szCs w:val="19"/>
          <w:u w:val="single"/>
          <w:lang w:val="es-AR"/>
        </w:rPr>
        <w:t>Maderas Blandas</w:t>
      </w:r>
      <w:r w:rsidR="00AE2781" w:rsidRPr="00C12562">
        <w:rPr>
          <w:spacing w:val="-6"/>
          <w:w w:val="110"/>
          <w:sz w:val="19"/>
          <w:szCs w:val="19"/>
          <w:u w:val="single"/>
          <w:lang w:val="es-AR"/>
        </w:rPr>
        <w:tab/>
      </w:r>
      <w:r w:rsidR="00C30121" w:rsidRPr="00C12562">
        <w:rPr>
          <w:w w:val="110"/>
          <w:sz w:val="19"/>
          <w:szCs w:val="19"/>
          <w:u w:val="single"/>
          <w:lang w:val="es-AR"/>
        </w:rPr>
        <w:t>Maderas Duras</w:t>
      </w:r>
      <w:r w:rsidR="00AE2781" w:rsidRPr="00C12562">
        <w:rPr>
          <w:w w:val="110"/>
          <w:sz w:val="19"/>
          <w:szCs w:val="19"/>
          <w:u w:val="single"/>
          <w:lang w:val="es-AR"/>
        </w:rPr>
        <w:t xml:space="preserve"> </w:t>
      </w:r>
    </w:p>
    <w:p w:rsidR="00AE2781" w:rsidRPr="00C12562" w:rsidRDefault="00D5009D">
      <w:pPr>
        <w:numPr>
          <w:ilvl w:val="0"/>
          <w:numId w:val="1"/>
        </w:numPr>
        <w:tabs>
          <w:tab w:val="clear" w:pos="216"/>
          <w:tab w:val="num" w:pos="360"/>
          <w:tab w:val="right" w:pos="9513"/>
        </w:tabs>
        <w:rPr>
          <w:spacing w:val="-4"/>
          <w:w w:val="110"/>
          <w:sz w:val="19"/>
          <w:szCs w:val="19"/>
          <w:lang w:val="es-AR"/>
        </w:rPr>
      </w:pPr>
      <w:r w:rsidRPr="00C12562">
        <w:rPr>
          <w:spacing w:val="-3"/>
          <w:w w:val="110"/>
          <w:sz w:val="19"/>
          <w:szCs w:val="19"/>
          <w:lang w:val="es-AR"/>
        </w:rPr>
        <w:t>Abeto de Douglas</w:t>
      </w:r>
      <w:r w:rsidR="00AE2781" w:rsidRPr="00C12562">
        <w:rPr>
          <w:spacing w:val="-3"/>
          <w:w w:val="110"/>
          <w:sz w:val="19"/>
          <w:szCs w:val="19"/>
          <w:lang w:val="es-AR"/>
        </w:rPr>
        <w:t xml:space="preserve">, </w:t>
      </w:r>
      <w:r w:rsidRPr="00C12562">
        <w:rPr>
          <w:spacing w:val="-3"/>
          <w:w w:val="110"/>
          <w:sz w:val="19"/>
          <w:szCs w:val="19"/>
          <w:lang w:val="es-AR"/>
        </w:rPr>
        <w:t>entremontaña</w:t>
      </w:r>
      <w:r w:rsidR="00AE2781" w:rsidRPr="00C12562">
        <w:rPr>
          <w:spacing w:val="-3"/>
          <w:w w:val="110"/>
          <w:sz w:val="19"/>
          <w:szCs w:val="19"/>
          <w:lang w:val="es-AR"/>
        </w:rPr>
        <w:t xml:space="preserve"> (Pseudotsuga menziesii)</w:t>
      </w:r>
      <w:r w:rsidR="00E532C9" w:rsidRPr="00C12562">
        <w:rPr>
          <w:spacing w:val="-3"/>
          <w:w w:val="110"/>
          <w:sz w:val="19"/>
          <w:szCs w:val="19"/>
          <w:lang w:val="es-AR"/>
        </w:rPr>
        <w:t xml:space="preserve">   </w:t>
      </w:r>
      <w:r w:rsidR="00AE2781" w:rsidRPr="00C12562">
        <w:rPr>
          <w:spacing w:val="-3"/>
          <w:w w:val="110"/>
          <w:sz w:val="19"/>
          <w:szCs w:val="19"/>
          <w:lang w:val="es-AR"/>
        </w:rPr>
        <w:tab/>
      </w:r>
      <w:r w:rsidR="00AE2781" w:rsidRPr="00C12562">
        <w:rPr>
          <w:spacing w:val="-4"/>
          <w:w w:val="110"/>
          <w:sz w:val="19"/>
          <w:szCs w:val="19"/>
          <w:lang w:val="es-AR"/>
        </w:rPr>
        <w:t xml:space="preserve">• </w:t>
      </w:r>
      <w:r w:rsidR="00E532C9" w:rsidRPr="00C12562">
        <w:rPr>
          <w:spacing w:val="-4"/>
          <w:w w:val="110"/>
          <w:sz w:val="19"/>
          <w:szCs w:val="19"/>
          <w:lang w:val="es-AR"/>
        </w:rPr>
        <w:t>Haya Americana</w:t>
      </w:r>
      <w:r w:rsidR="00AE2781" w:rsidRPr="00C12562">
        <w:rPr>
          <w:spacing w:val="-4"/>
          <w:w w:val="110"/>
          <w:sz w:val="19"/>
          <w:szCs w:val="19"/>
          <w:lang w:val="es-AR"/>
        </w:rPr>
        <w:t xml:space="preserve"> </w:t>
      </w:r>
      <w:r w:rsidR="00E532C9" w:rsidRPr="00C12562">
        <w:rPr>
          <w:spacing w:val="-4"/>
          <w:w w:val="110"/>
          <w:sz w:val="19"/>
          <w:szCs w:val="19"/>
          <w:lang w:val="es-AR"/>
        </w:rPr>
        <w:t>(con duramen rojo</w:t>
      </w:r>
      <w:r w:rsidR="00AE2781" w:rsidRPr="00C12562">
        <w:rPr>
          <w:spacing w:val="-4"/>
          <w:w w:val="110"/>
          <w:sz w:val="19"/>
          <w:szCs w:val="19"/>
          <w:lang w:val="es-AR"/>
        </w:rPr>
        <w:t>) (Fagus grandifolia)</w:t>
      </w:r>
    </w:p>
    <w:p w:rsidR="00AE2781" w:rsidRPr="00C12562" w:rsidRDefault="00D5009D">
      <w:pPr>
        <w:numPr>
          <w:ilvl w:val="0"/>
          <w:numId w:val="1"/>
        </w:numPr>
        <w:tabs>
          <w:tab w:val="clear" w:pos="216"/>
          <w:tab w:val="num" w:pos="360"/>
          <w:tab w:val="right" w:pos="8236"/>
        </w:tabs>
        <w:rPr>
          <w:spacing w:val="-4"/>
          <w:w w:val="110"/>
          <w:sz w:val="19"/>
          <w:szCs w:val="19"/>
          <w:lang w:val="es-AR"/>
        </w:rPr>
      </w:pPr>
      <w:r w:rsidRPr="00C12562">
        <w:rPr>
          <w:spacing w:val="-2"/>
          <w:w w:val="110"/>
          <w:sz w:val="19"/>
          <w:szCs w:val="19"/>
          <w:lang w:val="es-AR"/>
        </w:rPr>
        <w:t>Tuya Occidental</w:t>
      </w:r>
      <w:r w:rsidR="00AE2781" w:rsidRPr="00C12562">
        <w:rPr>
          <w:spacing w:val="-2"/>
          <w:w w:val="110"/>
          <w:sz w:val="19"/>
          <w:szCs w:val="19"/>
          <w:lang w:val="es-AR"/>
        </w:rPr>
        <w:t xml:space="preserve"> (Thuja occidentalis)</w:t>
      </w:r>
      <w:r w:rsidR="00AE2781" w:rsidRPr="00C12562">
        <w:rPr>
          <w:spacing w:val="-2"/>
          <w:w w:val="110"/>
          <w:sz w:val="19"/>
          <w:szCs w:val="19"/>
          <w:lang w:val="es-AR"/>
        </w:rPr>
        <w:tab/>
      </w:r>
      <w:r w:rsidR="00AE2781" w:rsidRPr="00C12562">
        <w:rPr>
          <w:spacing w:val="-4"/>
          <w:w w:val="110"/>
          <w:sz w:val="19"/>
          <w:szCs w:val="19"/>
          <w:lang w:val="es-AR"/>
        </w:rPr>
        <w:t xml:space="preserve">• </w:t>
      </w:r>
      <w:r w:rsidR="00E532C9" w:rsidRPr="00C12562">
        <w:rPr>
          <w:spacing w:val="-4"/>
          <w:w w:val="110"/>
          <w:sz w:val="19"/>
          <w:szCs w:val="19"/>
          <w:lang w:val="es-AR"/>
        </w:rPr>
        <w:t xml:space="preserve">Robinia       </w:t>
      </w:r>
      <w:r w:rsidR="00AE2781" w:rsidRPr="00C12562">
        <w:rPr>
          <w:spacing w:val="-4"/>
          <w:w w:val="110"/>
          <w:sz w:val="19"/>
          <w:szCs w:val="19"/>
          <w:lang w:val="es-AR"/>
        </w:rPr>
        <w:t xml:space="preserve"> (Robinia pseudoacacia)</w:t>
      </w:r>
    </w:p>
    <w:p w:rsidR="00AE2781" w:rsidRPr="00C12562" w:rsidRDefault="00E532C9">
      <w:pPr>
        <w:numPr>
          <w:ilvl w:val="0"/>
          <w:numId w:val="2"/>
        </w:numPr>
        <w:tabs>
          <w:tab w:val="clear" w:pos="144"/>
          <w:tab w:val="num" w:pos="5328"/>
          <w:tab w:val="right" w:pos="8208"/>
        </w:tabs>
        <w:ind w:left="144"/>
        <w:rPr>
          <w:spacing w:val="-6"/>
          <w:w w:val="110"/>
          <w:sz w:val="19"/>
          <w:szCs w:val="19"/>
          <w:lang w:val="es-AR"/>
        </w:rPr>
      </w:pPr>
      <w:r w:rsidRPr="00C12562">
        <w:rPr>
          <w:spacing w:val="-6"/>
          <w:w w:val="110"/>
          <w:sz w:val="19"/>
          <w:szCs w:val="19"/>
          <w:lang w:val="es-AR"/>
        </w:rPr>
        <w:t>Alerce Oriental</w:t>
      </w:r>
      <w:r w:rsidR="00AE2781" w:rsidRPr="00C12562">
        <w:rPr>
          <w:spacing w:val="-6"/>
          <w:w w:val="110"/>
          <w:sz w:val="19"/>
          <w:szCs w:val="19"/>
          <w:lang w:val="es-AR"/>
        </w:rPr>
        <w:t xml:space="preserve"> (Larix laricina)</w:t>
      </w:r>
      <w:r w:rsidR="00AE2781" w:rsidRPr="00C12562">
        <w:rPr>
          <w:spacing w:val="-6"/>
          <w:w w:val="110"/>
          <w:sz w:val="19"/>
          <w:szCs w:val="19"/>
          <w:lang w:val="es-AR"/>
        </w:rPr>
        <w:tab/>
        <w:t xml:space="preserve">• </w:t>
      </w:r>
      <w:r w:rsidRPr="00C12562">
        <w:rPr>
          <w:spacing w:val="-6"/>
          <w:w w:val="110"/>
          <w:sz w:val="19"/>
          <w:szCs w:val="19"/>
          <w:lang w:val="es-AR"/>
        </w:rPr>
        <w:t>Roble “</w:t>
      </w:r>
      <w:r w:rsidR="00AE2781" w:rsidRPr="00C12562">
        <w:rPr>
          <w:spacing w:val="-6"/>
          <w:w w:val="110"/>
          <w:sz w:val="19"/>
          <w:szCs w:val="19"/>
          <w:lang w:val="es-AR"/>
        </w:rPr>
        <w:t>Blackjack</w:t>
      </w:r>
      <w:r w:rsidRPr="00C12562">
        <w:rPr>
          <w:spacing w:val="-6"/>
          <w:w w:val="110"/>
          <w:sz w:val="19"/>
          <w:szCs w:val="19"/>
          <w:lang w:val="es-AR"/>
        </w:rPr>
        <w:t>”</w:t>
      </w:r>
      <w:r w:rsidR="00AE2781" w:rsidRPr="00C12562">
        <w:rPr>
          <w:spacing w:val="-6"/>
          <w:w w:val="110"/>
          <w:sz w:val="19"/>
          <w:szCs w:val="19"/>
          <w:lang w:val="es-AR"/>
        </w:rPr>
        <w:t xml:space="preserve"> (Quercus marilandica)</w:t>
      </w:r>
    </w:p>
    <w:p w:rsidR="00AE2781" w:rsidRPr="00C12562" w:rsidRDefault="00D5009D">
      <w:pPr>
        <w:numPr>
          <w:ilvl w:val="0"/>
          <w:numId w:val="1"/>
        </w:numPr>
        <w:tabs>
          <w:tab w:val="clear" w:pos="216"/>
          <w:tab w:val="num" w:pos="360"/>
          <w:tab w:val="right" w:pos="9033"/>
        </w:tabs>
        <w:rPr>
          <w:spacing w:val="-5"/>
          <w:w w:val="110"/>
          <w:sz w:val="19"/>
          <w:szCs w:val="19"/>
          <w:lang w:val="es-AR"/>
        </w:rPr>
      </w:pPr>
      <w:r w:rsidRPr="00C12562">
        <w:rPr>
          <w:spacing w:val="-2"/>
          <w:w w:val="110"/>
          <w:sz w:val="19"/>
          <w:szCs w:val="19"/>
          <w:lang w:val="es-AR"/>
        </w:rPr>
        <w:t>Tuya Gigante</w:t>
      </w:r>
      <w:r w:rsidR="00AE2781" w:rsidRPr="00C12562">
        <w:rPr>
          <w:spacing w:val="-2"/>
          <w:w w:val="110"/>
          <w:sz w:val="19"/>
          <w:szCs w:val="19"/>
          <w:lang w:val="es-AR"/>
        </w:rPr>
        <w:t xml:space="preserve"> (Thuja plicata)</w:t>
      </w:r>
      <w:r w:rsidR="00AE2781" w:rsidRPr="00C12562">
        <w:rPr>
          <w:spacing w:val="-2"/>
          <w:w w:val="110"/>
          <w:sz w:val="19"/>
          <w:szCs w:val="19"/>
          <w:lang w:val="es-AR"/>
        </w:rPr>
        <w:tab/>
      </w:r>
      <w:r w:rsidR="00AE2781" w:rsidRPr="00C12562">
        <w:rPr>
          <w:spacing w:val="-5"/>
          <w:w w:val="110"/>
          <w:sz w:val="19"/>
          <w:szCs w:val="19"/>
          <w:lang w:val="es-AR"/>
        </w:rPr>
        <w:t xml:space="preserve">• </w:t>
      </w:r>
      <w:r w:rsidR="00E532C9" w:rsidRPr="00C12562">
        <w:rPr>
          <w:spacing w:val="-5"/>
          <w:w w:val="110"/>
          <w:sz w:val="19"/>
          <w:szCs w:val="19"/>
          <w:lang w:val="es-AR"/>
        </w:rPr>
        <w:t xml:space="preserve">Liquidámbar            </w:t>
      </w:r>
      <w:r w:rsidR="00AE2781" w:rsidRPr="00C12562">
        <w:rPr>
          <w:spacing w:val="-5"/>
          <w:w w:val="110"/>
          <w:sz w:val="19"/>
          <w:szCs w:val="19"/>
          <w:lang w:val="es-AR"/>
        </w:rPr>
        <w:t xml:space="preserve"> (Liquidambar styraciflua)</w:t>
      </w:r>
    </w:p>
    <w:p w:rsidR="00AE2781" w:rsidRPr="00C12562" w:rsidRDefault="00E532C9">
      <w:pPr>
        <w:numPr>
          <w:ilvl w:val="0"/>
          <w:numId w:val="1"/>
        </w:numPr>
        <w:tabs>
          <w:tab w:val="clear" w:pos="216"/>
          <w:tab w:val="num" w:pos="360"/>
        </w:tabs>
        <w:ind w:left="5184"/>
        <w:rPr>
          <w:w w:val="110"/>
          <w:sz w:val="19"/>
          <w:szCs w:val="19"/>
          <w:lang w:val="es-AR"/>
        </w:rPr>
      </w:pPr>
      <w:r w:rsidRPr="00C12562">
        <w:rPr>
          <w:w w:val="110"/>
          <w:sz w:val="19"/>
          <w:szCs w:val="19"/>
          <w:lang w:val="es-AR"/>
        </w:rPr>
        <w:t>Roble Blanco</w:t>
      </w:r>
      <w:r w:rsidR="00AE2781" w:rsidRPr="00C12562">
        <w:rPr>
          <w:w w:val="110"/>
          <w:sz w:val="19"/>
          <w:szCs w:val="19"/>
          <w:lang w:val="es-AR"/>
        </w:rPr>
        <w:t xml:space="preserve"> (Quercus spp.)</w:t>
      </w:r>
    </w:p>
    <w:p w:rsidR="00AE2781" w:rsidRPr="00C12562" w:rsidRDefault="00AE2781">
      <w:pPr>
        <w:widowControl/>
        <w:kinsoku/>
        <w:autoSpaceDE w:val="0"/>
        <w:autoSpaceDN w:val="0"/>
        <w:adjustRightInd w:val="0"/>
        <w:rPr>
          <w:lang w:val="es-AR"/>
        </w:rPr>
        <w:sectPr w:rsidR="00AE2781" w:rsidRPr="00C12562" w:rsidSect="00015EBA">
          <w:headerReference w:type="even" r:id="rId91"/>
          <w:headerReference w:type="default" r:id="rId92"/>
          <w:footerReference w:type="even" r:id="rId93"/>
          <w:footerReference w:type="default" r:id="rId94"/>
          <w:headerReference w:type="first" r:id="rId95"/>
          <w:footerReference w:type="first" r:id="rId96"/>
          <w:pgSz w:w="12240" w:h="15840" w:code="1"/>
          <w:pgMar w:top="780" w:right="830" w:bottom="277" w:left="890" w:header="0" w:footer="371" w:gutter="0"/>
          <w:paperSrc w:first="23951" w:other="23951"/>
          <w:cols w:space="720"/>
          <w:noEndnote/>
          <w:titlePg/>
        </w:sectPr>
      </w:pPr>
    </w:p>
    <w:p w:rsidR="00AE2781" w:rsidRPr="00C12562" w:rsidRDefault="00260E80">
      <w:pPr>
        <w:spacing w:before="12" w:after="396"/>
        <w:ind w:left="3528" w:right="4022"/>
        <w:rPr>
          <w:lang w:val="es-AR"/>
        </w:rPr>
      </w:pPr>
      <w:r>
        <w:rPr>
          <w:lang w:val="es-AR"/>
        </w:rPr>
        <w:lastRenderedPageBreak/>
        <w:pict>
          <v:shape id="_x0000_i1042" type="#_x0000_t75" style="width:88.5pt;height:92.25pt" fillcolor="window">
            <v:imagedata r:id="rId18" o:title=""/>
          </v:shape>
        </w:pict>
      </w:r>
    </w:p>
    <w:p w:rsidR="00AE2781" w:rsidRPr="00C12562" w:rsidRDefault="00B53CBE" w:rsidP="00B53CBE">
      <w:pPr>
        <w:widowControl/>
        <w:kinsoku/>
        <w:autoSpaceDE w:val="0"/>
        <w:autoSpaceDN w:val="0"/>
        <w:adjustRightInd w:val="0"/>
        <w:jc w:val="center"/>
        <w:rPr>
          <w:lang w:val="es-AR"/>
        </w:rPr>
        <w:sectPr w:rsidR="00AE2781" w:rsidRPr="00C12562" w:rsidSect="00015EBA">
          <w:headerReference w:type="even" r:id="rId97"/>
          <w:headerReference w:type="default" r:id="rId98"/>
          <w:footerReference w:type="even" r:id="rId99"/>
          <w:footerReference w:type="default" r:id="rId100"/>
          <w:headerReference w:type="first" r:id="rId101"/>
          <w:footerReference w:type="first" r:id="rId102"/>
          <w:pgSz w:w="12240" w:h="15840" w:code="1"/>
          <w:pgMar w:top="780" w:right="1380" w:bottom="530" w:left="1440" w:header="0" w:footer="387" w:gutter="0"/>
          <w:paperSrc w:first="23951" w:other="23951"/>
          <w:cols w:space="720"/>
          <w:noEndnote/>
          <w:titlePg/>
        </w:sectPr>
      </w:pPr>
      <w:r w:rsidRPr="00B53CBE">
        <w:rPr>
          <w:b/>
          <w:bCs/>
          <w:color w:val="808185"/>
          <w:spacing w:val="-10"/>
          <w:sz w:val="48"/>
          <w:szCs w:val="48"/>
          <w:lang w:val="es-AR"/>
        </w:rPr>
        <w:t>EL TRATAMIENTO DE TRAVIESAS DE MADERA</w:t>
      </w:r>
    </w:p>
    <w:p w:rsidR="00263BF0" w:rsidRPr="00C12562" w:rsidRDefault="00263BF0" w:rsidP="00263BF0">
      <w:pPr>
        <w:spacing w:before="216"/>
        <w:ind w:firstLine="216"/>
        <w:rPr>
          <w:spacing w:val="-6"/>
          <w:w w:val="105"/>
          <w:lang w:val="es-AR"/>
        </w:rPr>
      </w:pPr>
      <w:r w:rsidRPr="00C12562">
        <w:rPr>
          <w:spacing w:val="-6"/>
          <w:w w:val="105"/>
          <w:lang w:val="es-AR"/>
        </w:rPr>
        <w:lastRenderedPageBreak/>
        <w:t xml:space="preserve">La conservación de madera empezó mayormente durante la segunda mitad del siglo diecinueve. La primera fábrica de tratamiento comercial se construyó en Lowell, Massachusetts en 1848. El proceso de tratamiento utilizaba una solución </w:t>
      </w:r>
      <w:r w:rsidR="00413B1F">
        <w:rPr>
          <w:spacing w:val="-6"/>
          <w:w w:val="105"/>
          <w:lang w:val="es-AR"/>
        </w:rPr>
        <w:t>hidrosoluble</w:t>
      </w:r>
      <w:r w:rsidRPr="00C12562">
        <w:rPr>
          <w:spacing w:val="-6"/>
          <w:w w:val="105"/>
          <w:lang w:val="es-AR"/>
        </w:rPr>
        <w:t xml:space="preserve"> de la sal inorgánica cloruro mercúrico como el conservante de madera. Esta solución conservante de madera también se llamaba el proceso de Kyanizar. El uso primario de este tratamiento fue para las traviesas de madera instalado</w:t>
      </w:r>
      <w:r w:rsidR="00D62E67">
        <w:rPr>
          <w:spacing w:val="-6"/>
          <w:w w:val="105"/>
          <w:lang w:val="es-AR"/>
        </w:rPr>
        <w:t>s</w:t>
      </w:r>
      <w:r w:rsidRPr="00C12562">
        <w:rPr>
          <w:spacing w:val="-6"/>
          <w:w w:val="105"/>
          <w:lang w:val="es-AR"/>
        </w:rPr>
        <w:t xml:space="preserve"> en muchos ferrocarriles del este en los Estados Unidos.</w:t>
      </w:r>
    </w:p>
    <w:p w:rsidR="00263BF0" w:rsidRPr="00C12562" w:rsidRDefault="00263BF0" w:rsidP="00263BF0">
      <w:pPr>
        <w:spacing w:before="216"/>
        <w:ind w:firstLine="216"/>
        <w:rPr>
          <w:spacing w:val="-6"/>
          <w:w w:val="105"/>
          <w:lang w:val="es-AR"/>
        </w:rPr>
      </w:pPr>
      <w:r w:rsidRPr="00C12562">
        <w:rPr>
          <w:spacing w:val="-6"/>
          <w:w w:val="105"/>
          <w:lang w:val="es-AR"/>
        </w:rPr>
        <w:tab/>
        <w:t xml:space="preserve">Además, había dos otros compuestos químicos inorgánicos- sulfato de cobre y cloruro de cinc- usados como </w:t>
      </w:r>
      <w:r w:rsidR="00A90D42" w:rsidRPr="00C12562">
        <w:rPr>
          <w:spacing w:val="-6"/>
          <w:w w:val="105"/>
          <w:lang w:val="es-AR"/>
        </w:rPr>
        <w:t xml:space="preserve">tratamientos </w:t>
      </w:r>
      <w:r w:rsidR="00A90D42">
        <w:rPr>
          <w:spacing w:val="-6"/>
          <w:w w:val="105"/>
          <w:lang w:val="es-AR"/>
        </w:rPr>
        <w:t>hidrosolubles</w:t>
      </w:r>
      <w:r w:rsidRPr="00C12562">
        <w:rPr>
          <w:spacing w:val="-6"/>
          <w:w w:val="105"/>
          <w:lang w:val="es-AR"/>
        </w:rPr>
        <w:t xml:space="preserve">  para conservar la madera. Subsiguientemente, fue determinado que </w:t>
      </w:r>
      <w:r w:rsidR="00F14CEA" w:rsidRPr="00C12562">
        <w:rPr>
          <w:spacing w:val="-6"/>
          <w:w w:val="105"/>
          <w:lang w:val="es-AR"/>
        </w:rPr>
        <w:t>esta</w:t>
      </w:r>
      <w:r w:rsidR="00F14CEA">
        <w:rPr>
          <w:spacing w:val="-6"/>
          <w:w w:val="105"/>
          <w:lang w:val="es-AR"/>
        </w:rPr>
        <w:t xml:space="preserve"> mezcla</w:t>
      </w:r>
      <w:r w:rsidRPr="00C12562">
        <w:rPr>
          <w:spacing w:val="-6"/>
          <w:w w:val="105"/>
          <w:lang w:val="es-AR"/>
        </w:rPr>
        <w:t xml:space="preserve"> </w:t>
      </w:r>
      <w:r w:rsidR="00413B1F">
        <w:rPr>
          <w:spacing w:val="-6"/>
          <w:w w:val="105"/>
          <w:lang w:val="es-AR"/>
        </w:rPr>
        <w:t>hidrosoluble</w:t>
      </w:r>
      <w:r w:rsidRPr="00C12562">
        <w:rPr>
          <w:spacing w:val="-6"/>
          <w:w w:val="105"/>
          <w:lang w:val="es-AR"/>
        </w:rPr>
        <w:t xml:space="preserve"> de soluciones de sal se </w:t>
      </w:r>
      <w:r w:rsidR="00CD6E01">
        <w:rPr>
          <w:spacing w:val="-6"/>
          <w:w w:val="105"/>
          <w:lang w:val="es-AR"/>
        </w:rPr>
        <w:t xml:space="preserve">filtra </w:t>
      </w:r>
      <w:r w:rsidRPr="00C12562">
        <w:rPr>
          <w:spacing w:val="-6"/>
          <w:w w:val="105"/>
          <w:lang w:val="es-AR"/>
        </w:rPr>
        <w:t>fácilmente de la madera cuando ésta fue situada en condiciones de exposición exterior donde se hallaba corrientes de agua.</w:t>
      </w:r>
    </w:p>
    <w:p w:rsidR="00263BF0" w:rsidRPr="00C12562" w:rsidRDefault="00263BF0" w:rsidP="00263BF0">
      <w:pPr>
        <w:spacing w:before="216"/>
        <w:ind w:firstLine="216"/>
        <w:rPr>
          <w:spacing w:val="-6"/>
          <w:w w:val="105"/>
          <w:lang w:val="es-AR"/>
        </w:rPr>
      </w:pPr>
      <w:r w:rsidRPr="00C12562">
        <w:rPr>
          <w:spacing w:val="-6"/>
          <w:w w:val="105"/>
          <w:lang w:val="es-AR"/>
        </w:rPr>
        <w:tab/>
        <w:t xml:space="preserve">Para mejorar la eficacia de los compuestos químicos </w:t>
      </w:r>
      <w:r w:rsidR="00413B1F">
        <w:rPr>
          <w:spacing w:val="-6"/>
          <w:w w:val="105"/>
          <w:lang w:val="es-AR"/>
        </w:rPr>
        <w:t>hidrosoluble</w:t>
      </w:r>
      <w:r w:rsidRPr="00C12562">
        <w:rPr>
          <w:spacing w:val="-6"/>
          <w:w w:val="105"/>
          <w:lang w:val="es-AR"/>
        </w:rPr>
        <w:t xml:space="preserve"> inorgánicos, la madera fue tratado primeramente con cloruro de cinc y después con creosota. En 1906 J.B. Card  patentó  un proceso de solo un paso de impregnación con una mezcla de cloruro de cinc y creosota. La mezcla de cloruro de cinc/creosota para el tratamiento de traviesas logró clímax en los años veinte mientras el proceso de tratamiento </w:t>
      </w:r>
      <w:r w:rsidRPr="00C12562">
        <w:rPr>
          <w:spacing w:val="-6"/>
          <w:w w:val="105"/>
          <w:lang w:val="es-AR"/>
        </w:rPr>
        <w:lastRenderedPageBreak/>
        <w:t>subsiguiente fue abandonado en 1934.</w:t>
      </w:r>
    </w:p>
    <w:p w:rsidR="00263BF0" w:rsidRPr="00C12562" w:rsidRDefault="00263BF0" w:rsidP="00263BF0">
      <w:pPr>
        <w:spacing w:before="216"/>
        <w:ind w:firstLine="216"/>
        <w:rPr>
          <w:spacing w:val="-6"/>
          <w:w w:val="105"/>
          <w:lang w:val="es-AR"/>
        </w:rPr>
      </w:pPr>
      <w:r w:rsidRPr="00C12562">
        <w:rPr>
          <w:spacing w:val="-6"/>
          <w:w w:val="105"/>
          <w:lang w:val="es-AR"/>
        </w:rPr>
        <w:tab/>
        <w:t>La primera fábrica completa de tratamiento con celulósica creosota se construyó en 1865 en Somerset, Massachusetts. Sin embargo, hay más significancia asociado con la planta que se construyó en 1875 en West Pascagoula, Mississippi. Esta planta fue construido por el Louisville and Nashville Railroad para el tratamiento de las varias materias de madera, incluso traviesas que serían usados por el sistema ferrocarril. Generalmente se considere que este marcó el desarrollo inicial de las fábricas modernas del tratamiento de madera apresurada.</w:t>
      </w:r>
    </w:p>
    <w:p w:rsidR="00263BF0" w:rsidRPr="00C12562" w:rsidRDefault="00263BF0" w:rsidP="00263BF0">
      <w:pPr>
        <w:spacing w:before="216"/>
        <w:ind w:firstLine="216"/>
        <w:rPr>
          <w:spacing w:val="-6"/>
          <w:w w:val="105"/>
          <w:lang w:val="es-AR"/>
        </w:rPr>
      </w:pPr>
      <w:r w:rsidRPr="00C12562">
        <w:rPr>
          <w:spacing w:val="-6"/>
          <w:w w:val="105"/>
          <w:lang w:val="es-AR"/>
        </w:rPr>
        <w:tab/>
        <w:t xml:space="preserve">El proceso de célula llena fue conocido también como el proceso de Bethell y fue usado casi exclusivamente en los primeros tratamientos. Por el hecho de que no siempre era posible tratar madera </w:t>
      </w:r>
      <w:r w:rsidR="00A90D42">
        <w:rPr>
          <w:spacing w:val="-6"/>
          <w:w w:val="105"/>
          <w:lang w:val="es-AR"/>
        </w:rPr>
        <w:t>no desecada</w:t>
      </w:r>
      <w:r w:rsidRPr="00C12562">
        <w:rPr>
          <w:spacing w:val="-6"/>
          <w:w w:val="105"/>
          <w:lang w:val="es-AR"/>
        </w:rPr>
        <w:t xml:space="preserve"> (traviesas “verdes” con un nivel alto de </w:t>
      </w:r>
      <w:r w:rsidR="00CD6E01">
        <w:rPr>
          <w:spacing w:val="-6"/>
          <w:w w:val="105"/>
          <w:lang w:val="es-AR"/>
        </w:rPr>
        <w:t>humedad</w:t>
      </w:r>
      <w:r w:rsidRPr="00C12562">
        <w:rPr>
          <w:spacing w:val="-6"/>
          <w:w w:val="105"/>
          <w:lang w:val="es-AR"/>
        </w:rPr>
        <w:t>) satisfactoriamente, el proceso Boulton se patentó en los Estados Unidos en 1881. Este método de condicionamiento (proceso Boulton), o hirvición bajo vacío, sacó agua libre de las células de la madera, que entonces dejó que la creosota impregnó la madera.</w:t>
      </w:r>
    </w:p>
    <w:p w:rsidR="00AE2781" w:rsidRPr="00C12562" w:rsidRDefault="00263BF0" w:rsidP="00263BF0">
      <w:pPr>
        <w:spacing w:before="216"/>
        <w:ind w:firstLine="216"/>
        <w:rPr>
          <w:spacing w:val="-10"/>
          <w:w w:val="105"/>
          <w:lang w:val="es-AR"/>
        </w:rPr>
      </w:pPr>
      <w:r w:rsidRPr="00C12562">
        <w:rPr>
          <w:spacing w:val="-6"/>
          <w:w w:val="105"/>
          <w:lang w:val="es-AR"/>
        </w:rPr>
        <w:tab/>
        <w:t xml:space="preserve">El proceso de célula llena utilizó la cantidad máxima de conservante en la madera. Pues, por razones económicos, dos nuevos procesos de célula vacía fueron desarrollados. Estos procesos de célula vacía fueron nombrados por dos individuos que los desarrollaron y </w:t>
      </w:r>
      <w:r w:rsidRPr="00C12562">
        <w:rPr>
          <w:spacing w:val="-6"/>
          <w:w w:val="105"/>
          <w:lang w:val="es-AR"/>
        </w:rPr>
        <w:lastRenderedPageBreak/>
        <w:t>patentaron- Max Rueping en 1902 y C.B. Lowry en 1906.</w:t>
      </w:r>
    </w:p>
    <w:p w:rsidR="00AE2781" w:rsidRPr="00C12562" w:rsidRDefault="00AE2781">
      <w:pPr>
        <w:widowControl/>
        <w:kinsoku/>
        <w:autoSpaceDE w:val="0"/>
        <w:autoSpaceDN w:val="0"/>
        <w:adjustRightInd w:val="0"/>
        <w:rPr>
          <w:lang w:val="es-AR"/>
        </w:rPr>
        <w:sectPr w:rsidR="00AE2781" w:rsidRPr="00C12562" w:rsidSect="00015EBA">
          <w:headerReference w:type="even" r:id="rId103"/>
          <w:headerReference w:type="default" r:id="rId104"/>
          <w:footerReference w:type="even" r:id="rId105"/>
          <w:footerReference w:type="default" r:id="rId106"/>
          <w:headerReference w:type="first" r:id="rId107"/>
          <w:footerReference w:type="first" r:id="rId108"/>
          <w:type w:val="continuous"/>
          <w:pgSz w:w="12240" w:h="15840" w:code="1"/>
          <w:pgMar w:top="780" w:right="2008" w:bottom="530" w:left="1625" w:header="0" w:footer="387" w:gutter="0"/>
          <w:paperSrc w:first="23951" w:other="23951"/>
          <w:cols w:num="2" w:space="720" w:equalWidth="0">
            <w:col w:w="3970" w:space="607"/>
            <w:col w:w="3970"/>
          </w:cols>
          <w:noEndnote/>
          <w:titlePg/>
        </w:sectPr>
      </w:pPr>
    </w:p>
    <w:p w:rsidR="00AE2781" w:rsidRPr="00C12562" w:rsidRDefault="00260E80">
      <w:pPr>
        <w:spacing w:before="12" w:after="396"/>
        <w:ind w:left="4395" w:right="4294"/>
        <w:jc w:val="center"/>
        <w:rPr>
          <w:lang w:val="es-AR"/>
        </w:rPr>
      </w:pPr>
      <w:r>
        <w:rPr>
          <w:lang w:val="es-AR"/>
        </w:rPr>
        <w:lastRenderedPageBreak/>
        <w:pict>
          <v:shape id="_x0000_i1043" type="#_x0000_t75" style="width:88.5pt;height:92.25pt" fillcolor="window">
            <v:imagedata r:id="rId18" o:title=""/>
          </v:shape>
        </w:pict>
      </w:r>
    </w:p>
    <w:p w:rsidR="00AE2781" w:rsidRPr="00C12562" w:rsidRDefault="00A90D42" w:rsidP="00A90D42">
      <w:pPr>
        <w:widowControl/>
        <w:kinsoku/>
        <w:autoSpaceDE w:val="0"/>
        <w:autoSpaceDN w:val="0"/>
        <w:adjustRightInd w:val="0"/>
        <w:jc w:val="center"/>
        <w:rPr>
          <w:lang w:val="es-AR"/>
        </w:rPr>
        <w:sectPr w:rsidR="00AE2781" w:rsidRPr="00C12562" w:rsidSect="00015EBA">
          <w:headerReference w:type="even" r:id="rId109"/>
          <w:headerReference w:type="default" r:id="rId110"/>
          <w:footerReference w:type="even" r:id="rId111"/>
          <w:footerReference w:type="default" r:id="rId112"/>
          <w:headerReference w:type="first" r:id="rId113"/>
          <w:footerReference w:type="first" r:id="rId114"/>
          <w:pgSz w:w="12240" w:h="15840" w:code="1"/>
          <w:pgMar w:top="780" w:right="866" w:bottom="442" w:left="854" w:header="0" w:footer="377" w:gutter="0"/>
          <w:paperSrc w:first="23951" w:other="23951"/>
          <w:cols w:space="720"/>
          <w:noEndnote/>
          <w:titlePg/>
        </w:sectPr>
      </w:pPr>
      <w:r w:rsidRPr="00A90D42">
        <w:rPr>
          <w:b/>
          <w:bCs/>
          <w:color w:val="808185"/>
          <w:spacing w:val="-10"/>
          <w:sz w:val="48"/>
          <w:szCs w:val="48"/>
          <w:lang w:val="es-AR"/>
        </w:rPr>
        <w:t>UNA HISTORIA BREVE SOBRE LA CONSERVACIÓN DE MADERA</w:t>
      </w:r>
    </w:p>
    <w:p w:rsidR="005B681B" w:rsidRPr="00C12562" w:rsidRDefault="005B681B" w:rsidP="005B681B">
      <w:pPr>
        <w:spacing w:before="180"/>
        <w:ind w:firstLine="216"/>
        <w:rPr>
          <w:spacing w:val="-6"/>
          <w:w w:val="105"/>
          <w:sz w:val="23"/>
          <w:szCs w:val="23"/>
          <w:lang w:val="es-AR"/>
        </w:rPr>
      </w:pPr>
      <w:r w:rsidRPr="00C12562">
        <w:rPr>
          <w:spacing w:val="-6"/>
          <w:w w:val="105"/>
          <w:sz w:val="23"/>
          <w:szCs w:val="23"/>
          <w:lang w:val="es-AR"/>
        </w:rPr>
        <w:lastRenderedPageBreak/>
        <w:t xml:space="preserve">Los procesos de Rueping y Lowry (célula vacía) cubren la célula de la madera y, pues, resulta en una retención significadamente menos </w:t>
      </w:r>
      <w:r w:rsidR="005F6911">
        <w:rPr>
          <w:spacing w:val="-6"/>
          <w:w w:val="105"/>
          <w:sz w:val="23"/>
          <w:szCs w:val="23"/>
          <w:lang w:val="es-AR"/>
        </w:rPr>
        <w:t>del conservante</w:t>
      </w:r>
      <w:r w:rsidRPr="00C12562">
        <w:rPr>
          <w:spacing w:val="-6"/>
          <w:w w:val="105"/>
          <w:sz w:val="23"/>
          <w:szCs w:val="23"/>
          <w:lang w:val="es-AR"/>
        </w:rPr>
        <w:t xml:space="preserve"> que habría sido retenido con el proceso Bethell. Este proceso (célula vacía), con ciertos modificaciones, es el tratamiento primario que se usa hoy día para las traviesas de madera.</w:t>
      </w:r>
    </w:p>
    <w:p w:rsidR="005B681B" w:rsidRPr="00C12562" w:rsidRDefault="005B681B" w:rsidP="005B681B">
      <w:pPr>
        <w:spacing w:before="180"/>
        <w:ind w:firstLine="216"/>
        <w:rPr>
          <w:spacing w:val="-6"/>
          <w:w w:val="105"/>
          <w:sz w:val="23"/>
          <w:szCs w:val="23"/>
          <w:lang w:val="es-AR"/>
        </w:rPr>
      </w:pPr>
      <w:r w:rsidRPr="00C12562">
        <w:rPr>
          <w:spacing w:val="-6"/>
          <w:w w:val="105"/>
          <w:sz w:val="23"/>
          <w:szCs w:val="23"/>
          <w:lang w:val="es-AR"/>
        </w:rPr>
        <w:tab/>
        <w:t xml:space="preserve">Con más enfoque en proveer una solución de tratamiento económica para traviesas tratadas con creosota, materias como </w:t>
      </w:r>
      <w:r w:rsidR="00413B1F">
        <w:rPr>
          <w:spacing w:val="-6"/>
          <w:w w:val="105"/>
          <w:sz w:val="23"/>
          <w:szCs w:val="23"/>
          <w:lang w:val="es-AR"/>
        </w:rPr>
        <w:t>alquitrán de hulla</w:t>
      </w:r>
      <w:r w:rsidRPr="00C12562">
        <w:rPr>
          <w:spacing w:val="-6"/>
          <w:w w:val="105"/>
          <w:sz w:val="23"/>
          <w:szCs w:val="23"/>
          <w:lang w:val="es-AR"/>
        </w:rPr>
        <w:t>,</w:t>
      </w:r>
      <w:r w:rsidR="001C601E">
        <w:rPr>
          <w:spacing w:val="-6"/>
          <w:w w:val="105"/>
          <w:sz w:val="23"/>
          <w:szCs w:val="23"/>
          <w:lang w:val="es-AR"/>
        </w:rPr>
        <w:t xml:space="preserve"> de gas de agua</w:t>
      </w:r>
      <w:r w:rsidRPr="00C12562">
        <w:rPr>
          <w:spacing w:val="-6"/>
          <w:w w:val="105"/>
          <w:sz w:val="23"/>
          <w:szCs w:val="23"/>
          <w:lang w:val="es-AR"/>
        </w:rPr>
        <w:t xml:space="preserve">, y petróleo fueron mezclados con creosota. Estas diluyentes fueron añadidos para reducir el costo </w:t>
      </w:r>
      <w:r w:rsidR="005F6911">
        <w:rPr>
          <w:spacing w:val="-6"/>
          <w:w w:val="105"/>
          <w:sz w:val="23"/>
          <w:szCs w:val="23"/>
          <w:lang w:val="es-AR"/>
        </w:rPr>
        <w:t>del conservante</w:t>
      </w:r>
      <w:r w:rsidRPr="00C12562">
        <w:rPr>
          <w:spacing w:val="-6"/>
          <w:w w:val="105"/>
          <w:sz w:val="23"/>
          <w:szCs w:val="23"/>
          <w:lang w:val="es-AR"/>
        </w:rPr>
        <w:t xml:space="preserve"> de la mezcla sin reducir demasiado la eficacia. </w:t>
      </w:r>
      <w:r w:rsidR="001C601E">
        <w:rPr>
          <w:spacing w:val="-6"/>
          <w:w w:val="105"/>
          <w:sz w:val="23"/>
          <w:szCs w:val="23"/>
          <w:lang w:val="es-AR"/>
        </w:rPr>
        <w:t>Alquitrán de gas de agua</w:t>
      </w:r>
      <w:r w:rsidRPr="00C12562">
        <w:rPr>
          <w:spacing w:val="-6"/>
          <w:w w:val="105"/>
          <w:sz w:val="23"/>
          <w:szCs w:val="23"/>
          <w:lang w:val="es-AR"/>
        </w:rPr>
        <w:t xml:space="preserve"> ya no es disponible y los fabricantes </w:t>
      </w:r>
      <w:r w:rsidR="005F6911">
        <w:rPr>
          <w:spacing w:val="-6"/>
          <w:w w:val="105"/>
          <w:sz w:val="23"/>
          <w:szCs w:val="23"/>
          <w:lang w:val="es-AR"/>
        </w:rPr>
        <w:t>del conservante</w:t>
      </w:r>
      <w:r w:rsidRPr="00C12562">
        <w:rPr>
          <w:spacing w:val="-6"/>
          <w:w w:val="105"/>
          <w:sz w:val="23"/>
          <w:szCs w:val="23"/>
          <w:lang w:val="es-AR"/>
        </w:rPr>
        <w:t xml:space="preserve"> de creosota han minimizado la adición de </w:t>
      </w:r>
      <w:r w:rsidR="00345377" w:rsidRPr="00C12562">
        <w:rPr>
          <w:spacing w:val="-6"/>
          <w:w w:val="105"/>
          <w:sz w:val="23"/>
          <w:szCs w:val="23"/>
          <w:lang w:val="es-AR"/>
        </w:rPr>
        <w:t>alquitrán de hulla</w:t>
      </w:r>
      <w:r w:rsidRPr="00C12562">
        <w:rPr>
          <w:spacing w:val="-6"/>
          <w:w w:val="105"/>
          <w:sz w:val="23"/>
          <w:szCs w:val="23"/>
          <w:lang w:val="es-AR"/>
        </w:rPr>
        <w:t>. El uso de petróleo pesado sigue hoy y se mezcla con creosota para el uso por muchos ferrocarriles en climas áridos al oeste del río Mississippi. Las mezclas creosota/petróleo son usados exclusivamente por los ferrocarriles de Canadá para el tratamiento de las traviesas de madera.</w:t>
      </w:r>
    </w:p>
    <w:p w:rsidR="005B681B" w:rsidRPr="00C12562" w:rsidRDefault="005B681B" w:rsidP="005B681B">
      <w:pPr>
        <w:spacing w:before="180"/>
        <w:ind w:firstLine="216"/>
        <w:rPr>
          <w:spacing w:val="-6"/>
          <w:w w:val="105"/>
          <w:sz w:val="23"/>
          <w:szCs w:val="23"/>
          <w:lang w:val="es-AR"/>
        </w:rPr>
      </w:pPr>
      <w:r w:rsidRPr="00C12562">
        <w:rPr>
          <w:spacing w:val="-6"/>
          <w:w w:val="105"/>
          <w:sz w:val="23"/>
          <w:szCs w:val="23"/>
          <w:lang w:val="es-AR"/>
        </w:rPr>
        <w:tab/>
        <w:t xml:space="preserve">El uso de creosota y sus soluciones llegó a clímax en 1929 cuando 203 fábricas informaron del tratamiento de aproximadamente 10.194 millones de mitres cubicas de madera que incluye 60 millones de traviesas. Creosota seguía ser el tratamiento dominante hasta una falta </w:t>
      </w:r>
      <w:r w:rsidR="005F6911">
        <w:rPr>
          <w:spacing w:val="-6"/>
          <w:w w:val="105"/>
          <w:sz w:val="23"/>
          <w:szCs w:val="23"/>
          <w:lang w:val="es-AR"/>
        </w:rPr>
        <w:t>del conservante</w:t>
      </w:r>
      <w:r w:rsidRPr="00C12562">
        <w:rPr>
          <w:spacing w:val="-6"/>
          <w:w w:val="105"/>
          <w:sz w:val="23"/>
          <w:szCs w:val="23"/>
          <w:lang w:val="es-AR"/>
        </w:rPr>
        <w:t xml:space="preserve"> ocurrió durante la segunda guerra mundial.</w:t>
      </w:r>
    </w:p>
    <w:p w:rsidR="005B681B" w:rsidRPr="00C12562" w:rsidRDefault="005B681B" w:rsidP="005B681B">
      <w:pPr>
        <w:spacing w:before="180"/>
        <w:ind w:firstLine="216"/>
        <w:rPr>
          <w:spacing w:val="-6"/>
          <w:w w:val="105"/>
          <w:sz w:val="23"/>
          <w:szCs w:val="23"/>
          <w:lang w:val="es-AR"/>
        </w:rPr>
      </w:pPr>
      <w:r w:rsidRPr="00C12562">
        <w:rPr>
          <w:spacing w:val="-6"/>
          <w:w w:val="105"/>
          <w:sz w:val="23"/>
          <w:szCs w:val="23"/>
          <w:lang w:val="es-AR"/>
        </w:rPr>
        <w:tab/>
        <w:t xml:space="preserve">Durante los principios de década 50 pentaclorófenol (una concentración de 5 a 9 </w:t>
      </w:r>
      <w:r w:rsidRPr="00C12562">
        <w:rPr>
          <w:spacing w:val="-6"/>
          <w:w w:val="105"/>
          <w:sz w:val="23"/>
          <w:szCs w:val="23"/>
          <w:lang w:val="es-AR"/>
        </w:rPr>
        <w:lastRenderedPageBreak/>
        <w:t xml:space="preserve">por ciento) </w:t>
      </w:r>
      <w:r w:rsidR="00A10EB6">
        <w:rPr>
          <w:spacing w:val="-6"/>
          <w:w w:val="105"/>
          <w:sz w:val="23"/>
          <w:szCs w:val="23"/>
          <w:lang w:val="es-AR"/>
        </w:rPr>
        <w:t>disuelto en aceite</w:t>
      </w:r>
      <w:r w:rsidRPr="00C12562">
        <w:rPr>
          <w:spacing w:val="-6"/>
          <w:w w:val="105"/>
          <w:sz w:val="23"/>
          <w:szCs w:val="23"/>
          <w:lang w:val="es-AR"/>
        </w:rPr>
        <w:t xml:space="preserve"> llegó a ser usado para el tratamiento de </w:t>
      </w:r>
      <w:r w:rsidR="001C601E">
        <w:rPr>
          <w:spacing w:val="-6"/>
          <w:w w:val="105"/>
          <w:sz w:val="23"/>
          <w:szCs w:val="23"/>
          <w:lang w:val="es-AR"/>
        </w:rPr>
        <w:t>postes</w:t>
      </w:r>
      <w:r w:rsidRPr="00C12562">
        <w:rPr>
          <w:spacing w:val="-6"/>
          <w:w w:val="105"/>
          <w:sz w:val="23"/>
          <w:szCs w:val="23"/>
          <w:lang w:val="es-AR"/>
        </w:rPr>
        <w:t xml:space="preserve">. En la década 60, soluciones de conservante </w:t>
      </w:r>
      <w:r w:rsidR="00413B1F">
        <w:rPr>
          <w:spacing w:val="-6"/>
          <w:w w:val="105"/>
          <w:sz w:val="23"/>
          <w:szCs w:val="23"/>
          <w:lang w:val="es-AR"/>
        </w:rPr>
        <w:t>hidrosoluble</w:t>
      </w:r>
      <w:r w:rsidRPr="00C12562">
        <w:rPr>
          <w:spacing w:val="-6"/>
          <w:w w:val="105"/>
          <w:sz w:val="23"/>
          <w:szCs w:val="23"/>
          <w:lang w:val="es-AR"/>
        </w:rPr>
        <w:t xml:space="preserve"> que fueron significadamente más resistente a </w:t>
      </w:r>
      <w:r w:rsidR="00A10EB6">
        <w:rPr>
          <w:spacing w:val="-6"/>
          <w:w w:val="105"/>
          <w:sz w:val="23"/>
          <w:szCs w:val="23"/>
          <w:lang w:val="es-AR"/>
        </w:rPr>
        <w:t>la filtración</w:t>
      </w:r>
      <w:r w:rsidRPr="00C12562">
        <w:rPr>
          <w:spacing w:val="-6"/>
          <w:w w:val="105"/>
          <w:sz w:val="23"/>
          <w:szCs w:val="23"/>
          <w:lang w:val="es-AR"/>
        </w:rPr>
        <w:t xml:space="preserve"> de arseniato de cobre cromatado (CCA), arseniato de cobre amoníaco (ACA), y una formulación revisado para incluir cinc (ACZA), con muchas otras formulaciones de conservantes que contienen cobre fueron desarrollados. Estas conservantes </w:t>
      </w:r>
      <w:r w:rsidR="00413B1F">
        <w:rPr>
          <w:spacing w:val="-6"/>
          <w:w w:val="105"/>
          <w:sz w:val="23"/>
          <w:szCs w:val="23"/>
          <w:lang w:val="es-AR"/>
        </w:rPr>
        <w:t>hidrosoluble</w:t>
      </w:r>
      <w:r w:rsidRPr="00C12562">
        <w:rPr>
          <w:spacing w:val="-6"/>
          <w:w w:val="105"/>
          <w:sz w:val="23"/>
          <w:szCs w:val="23"/>
          <w:lang w:val="es-AR"/>
        </w:rPr>
        <w:t xml:space="preserve"> han tenido un impacto significo en el volumen aumentado de madera que es tratado de presión para el uso en el mercado de consumo.</w:t>
      </w:r>
    </w:p>
    <w:p w:rsidR="005B681B" w:rsidRPr="00C12562" w:rsidRDefault="005B681B" w:rsidP="005B681B">
      <w:pPr>
        <w:spacing w:before="180"/>
        <w:ind w:firstLine="216"/>
        <w:rPr>
          <w:spacing w:val="-6"/>
          <w:w w:val="105"/>
          <w:sz w:val="23"/>
          <w:szCs w:val="23"/>
          <w:lang w:val="es-AR"/>
        </w:rPr>
      </w:pPr>
      <w:r w:rsidRPr="00C12562">
        <w:rPr>
          <w:spacing w:val="-6"/>
          <w:w w:val="105"/>
          <w:sz w:val="23"/>
          <w:szCs w:val="23"/>
          <w:lang w:val="es-AR"/>
        </w:rPr>
        <w:tab/>
        <w:t xml:space="preserve">Eso dicho, tanto la industria ferrocarril como la del tratamiento de madera continuará buscar más nuevos novedades potenciales para conservar las traviesas de madera. Aparte de la creosota y las soluciones de ésta, dos </w:t>
      </w:r>
      <w:r w:rsidR="00413B1F">
        <w:rPr>
          <w:spacing w:val="-6"/>
          <w:w w:val="105"/>
          <w:sz w:val="23"/>
          <w:szCs w:val="23"/>
          <w:lang w:val="es-AR"/>
        </w:rPr>
        <w:t>óleo-soluble</w:t>
      </w:r>
      <w:r w:rsidRPr="00C12562">
        <w:rPr>
          <w:spacing w:val="-6"/>
          <w:w w:val="105"/>
          <w:sz w:val="23"/>
          <w:szCs w:val="23"/>
          <w:lang w:val="es-AR"/>
        </w:rPr>
        <w:t xml:space="preserve"> conservantes – pentaclorófenol y naftenato de cobre se deja usar en las especificaciones de (UC4 AWPA) para el tratamiento de traviesas. En los años de recién había sido mucha investigación en el uso de boratos tanto como una pre-tratamiento como </w:t>
      </w:r>
      <w:r w:rsidR="001C601E" w:rsidRPr="00C12562">
        <w:rPr>
          <w:spacing w:val="-6"/>
          <w:w w:val="105"/>
          <w:sz w:val="23"/>
          <w:szCs w:val="23"/>
          <w:lang w:val="es-AR"/>
        </w:rPr>
        <w:t>un</w:t>
      </w:r>
      <w:r w:rsidRPr="00C12562">
        <w:rPr>
          <w:spacing w:val="-6"/>
          <w:w w:val="105"/>
          <w:sz w:val="23"/>
          <w:szCs w:val="23"/>
          <w:lang w:val="es-AR"/>
        </w:rPr>
        <w:t xml:space="preserve"> tratamiento remedial para mejorar la vida útil de las traviesas de madera. La aplicación sería en las zonas de un nivel alta de descomposición como en </w:t>
      </w:r>
      <w:r w:rsidR="00F14CEA" w:rsidRPr="00C12562">
        <w:rPr>
          <w:spacing w:val="-6"/>
          <w:w w:val="105"/>
          <w:sz w:val="23"/>
          <w:szCs w:val="23"/>
          <w:lang w:val="es-AR"/>
        </w:rPr>
        <w:t>el</w:t>
      </w:r>
      <w:r w:rsidRPr="00C12562">
        <w:rPr>
          <w:spacing w:val="-6"/>
          <w:w w:val="105"/>
          <w:sz w:val="23"/>
          <w:szCs w:val="23"/>
          <w:lang w:val="es-AR"/>
        </w:rPr>
        <w:t xml:space="preserve"> clima del sur de los Estados Unidos.</w:t>
      </w:r>
    </w:p>
    <w:p w:rsidR="005B681B" w:rsidRPr="00C12562" w:rsidRDefault="005B681B" w:rsidP="005B681B">
      <w:pPr>
        <w:spacing w:before="180"/>
        <w:ind w:firstLine="216"/>
        <w:rPr>
          <w:spacing w:val="-6"/>
          <w:w w:val="105"/>
          <w:sz w:val="23"/>
          <w:szCs w:val="23"/>
          <w:lang w:val="es-AR"/>
        </w:rPr>
      </w:pPr>
      <w:r w:rsidRPr="00C12562">
        <w:rPr>
          <w:spacing w:val="-6"/>
          <w:w w:val="105"/>
          <w:sz w:val="23"/>
          <w:szCs w:val="23"/>
          <w:lang w:val="es-AR"/>
        </w:rPr>
        <w:tab/>
        <w:t xml:space="preserve">Sin embargo, la creosota y las soluciones de ésta siguen ser </w:t>
      </w:r>
      <w:r w:rsidR="005F6911">
        <w:rPr>
          <w:spacing w:val="-6"/>
          <w:w w:val="105"/>
          <w:sz w:val="23"/>
          <w:szCs w:val="23"/>
          <w:lang w:val="es-AR"/>
        </w:rPr>
        <w:t>el conservante</w:t>
      </w:r>
      <w:r w:rsidRPr="00C12562">
        <w:rPr>
          <w:spacing w:val="-6"/>
          <w:w w:val="105"/>
          <w:sz w:val="23"/>
          <w:szCs w:val="23"/>
          <w:lang w:val="es-AR"/>
        </w:rPr>
        <w:t xml:space="preserve"> </w:t>
      </w:r>
      <w:r w:rsidR="001C601E" w:rsidRPr="00C12562">
        <w:rPr>
          <w:spacing w:val="-6"/>
          <w:w w:val="105"/>
          <w:sz w:val="23"/>
          <w:szCs w:val="23"/>
          <w:lang w:val="es-AR"/>
        </w:rPr>
        <w:t>preferido</w:t>
      </w:r>
      <w:r w:rsidRPr="00C12562">
        <w:rPr>
          <w:spacing w:val="-6"/>
          <w:w w:val="105"/>
          <w:sz w:val="23"/>
          <w:szCs w:val="23"/>
          <w:lang w:val="es-AR"/>
        </w:rPr>
        <w:t xml:space="preserve"> en el tratamiento de madera usado por los ferrocarriles. El tratamiento de la traviesa de madera con creosota y las soluciones de ésta no solo guarda la madera de los organismos de la descomposición e insectos, como las termitas, que atacarán y </w:t>
      </w:r>
      <w:r w:rsidRPr="00C12562">
        <w:rPr>
          <w:spacing w:val="-6"/>
          <w:w w:val="105"/>
          <w:sz w:val="23"/>
          <w:szCs w:val="23"/>
          <w:lang w:val="es-AR"/>
        </w:rPr>
        <w:lastRenderedPageBreak/>
        <w:t xml:space="preserve">destruirán la madera, sino que también provee la madera con un grado de  </w:t>
      </w:r>
      <w:r w:rsidR="00F3386B">
        <w:rPr>
          <w:spacing w:val="-6"/>
          <w:w w:val="105"/>
          <w:sz w:val="23"/>
          <w:szCs w:val="23"/>
          <w:lang w:val="es-AR"/>
        </w:rPr>
        <w:t>habilidad de resistir erosión.</w:t>
      </w:r>
    </w:p>
    <w:p w:rsidR="00AE2781" w:rsidRPr="00C12562" w:rsidRDefault="005B681B" w:rsidP="005B681B">
      <w:pPr>
        <w:spacing w:before="180"/>
        <w:ind w:firstLine="216"/>
        <w:rPr>
          <w:spacing w:val="-9"/>
          <w:w w:val="105"/>
          <w:sz w:val="23"/>
          <w:szCs w:val="23"/>
          <w:lang w:val="es-AR"/>
        </w:rPr>
      </w:pPr>
      <w:r w:rsidRPr="00C12562">
        <w:rPr>
          <w:spacing w:val="-6"/>
          <w:w w:val="105"/>
          <w:sz w:val="23"/>
          <w:szCs w:val="23"/>
          <w:lang w:val="es-AR"/>
        </w:rPr>
        <w:tab/>
        <w:t>La creosota no se mezcla fácilmente con agua. De hecho, cuando la madera es tratada con creosota, el agua será repelida. Además, se estima que la vida útil de la traviesa de madera tratada es más que 30 años. Por el hecho de que se ha usado la traviesa de madera tratada desde los principios de los años de 1880 – más que 100 años – no parece difícil entender la reticencia de los ferrocarriles para separarse de un compañero tan fiable.</w:t>
      </w:r>
    </w:p>
    <w:p w:rsidR="00AE2781" w:rsidRPr="00C12562" w:rsidRDefault="00AE2781">
      <w:pPr>
        <w:widowControl/>
        <w:kinsoku/>
        <w:autoSpaceDE w:val="0"/>
        <w:autoSpaceDN w:val="0"/>
        <w:adjustRightInd w:val="0"/>
        <w:rPr>
          <w:lang w:val="es-AR"/>
        </w:rPr>
        <w:sectPr w:rsidR="00AE2781" w:rsidRPr="00C12562" w:rsidSect="00015EBA">
          <w:headerReference w:type="even" r:id="rId115"/>
          <w:headerReference w:type="default" r:id="rId116"/>
          <w:footerReference w:type="even" r:id="rId117"/>
          <w:footerReference w:type="default" r:id="rId118"/>
          <w:headerReference w:type="first" r:id="rId119"/>
          <w:footerReference w:type="first" r:id="rId120"/>
          <w:type w:val="continuous"/>
          <w:pgSz w:w="12240" w:h="15840" w:code="1"/>
          <w:pgMar w:top="780" w:right="1728" w:bottom="442" w:left="1802" w:header="0" w:footer="377" w:gutter="0"/>
          <w:paperSrc w:first="23951" w:other="23951"/>
          <w:cols w:num="2" w:space="720" w:equalWidth="0">
            <w:col w:w="3989" w:space="672"/>
            <w:col w:w="3989"/>
          </w:cols>
          <w:noEndnote/>
          <w:titlePg/>
        </w:sectPr>
      </w:pPr>
    </w:p>
    <w:p w:rsidR="00AE2781" w:rsidRPr="00C12562" w:rsidRDefault="00260E80">
      <w:pPr>
        <w:spacing w:before="8" w:after="396"/>
        <w:ind w:left="4311" w:right="4306"/>
        <w:jc w:val="center"/>
        <w:rPr>
          <w:lang w:val="es-AR"/>
        </w:rPr>
      </w:pPr>
      <w:r>
        <w:rPr>
          <w:lang w:val="es-AR"/>
        </w:rPr>
        <w:lastRenderedPageBreak/>
        <w:pict>
          <v:shape id="_x0000_i1044" type="#_x0000_t75" style="width:92.25pt;height:93.75pt;mso-position-horizontal:absolute;mso-position-horizontal-relative:text;mso-position-vertical:absolute;mso-position-vertical-relative:text;mso-width-relative:page;mso-height-relative:page" fillcolor="window">
            <v:imagedata r:id="rId26" o:title=""/>
          </v:shape>
        </w:pict>
      </w:r>
    </w:p>
    <w:p w:rsidR="00B27BF6" w:rsidRPr="00C12562" w:rsidRDefault="00A90D42" w:rsidP="00A90D42">
      <w:pPr>
        <w:keepNext/>
        <w:keepLines/>
        <w:tabs>
          <w:tab w:val="left" w:pos="125"/>
        </w:tabs>
        <w:jc w:val="center"/>
        <w:outlineLvl w:val="0"/>
        <w:rPr>
          <w:b/>
          <w:bCs/>
          <w:color w:val="828487"/>
          <w:spacing w:val="-22"/>
          <w:w w:val="105"/>
          <w:sz w:val="36"/>
          <w:szCs w:val="36"/>
          <w:lang w:val="es-AR"/>
        </w:rPr>
      </w:pPr>
      <w:r w:rsidRPr="00A90D42">
        <w:rPr>
          <w:b/>
          <w:bCs/>
          <w:color w:val="828487"/>
          <w:spacing w:val="-22"/>
          <w:w w:val="105"/>
          <w:sz w:val="36"/>
          <w:szCs w:val="36"/>
          <w:lang w:val="es-AR"/>
        </w:rPr>
        <w:t>UNA HISTORIA BREVE SOBRE LA CONSERVACIÓN DE MADERA</w:t>
      </w:r>
    </w:p>
    <w:p w:rsidR="00B27BF6" w:rsidRPr="00C12562" w:rsidRDefault="00B27BF6">
      <w:pPr>
        <w:spacing w:before="8" w:after="396"/>
        <w:ind w:left="4311" w:right="4306"/>
        <w:jc w:val="center"/>
        <w:rPr>
          <w:lang w:val="es-AR"/>
        </w:rPr>
        <w:sectPr w:rsidR="00B27BF6" w:rsidRPr="00C12562" w:rsidSect="00015EBA">
          <w:headerReference w:type="even" r:id="rId121"/>
          <w:headerReference w:type="default" r:id="rId122"/>
          <w:footerReference w:type="even" r:id="rId123"/>
          <w:footerReference w:type="default" r:id="rId124"/>
          <w:headerReference w:type="first" r:id="rId125"/>
          <w:footerReference w:type="first" r:id="rId126"/>
          <w:pgSz w:w="12240" w:h="15840" w:code="1"/>
          <w:pgMar w:top="760" w:right="919" w:bottom="846" w:left="801" w:header="0" w:footer="280" w:gutter="0"/>
          <w:paperSrc w:first="23951" w:other="23951"/>
          <w:cols w:space="720"/>
          <w:noEndnote/>
          <w:titlePg/>
          <w:docGrid w:linePitch="326"/>
        </w:sectPr>
      </w:pPr>
    </w:p>
    <w:p w:rsidR="00AE2781" w:rsidRPr="00C12562" w:rsidRDefault="00AE2781">
      <w:pPr>
        <w:spacing w:before="445" w:line="288" w:lineRule="exact"/>
        <w:rPr>
          <w:lang w:val="es-AR"/>
        </w:rPr>
      </w:pPr>
    </w:p>
    <w:p w:rsidR="00AE2781" w:rsidRPr="00C12562" w:rsidRDefault="00AE2781">
      <w:pPr>
        <w:spacing w:before="445" w:line="288" w:lineRule="exact"/>
        <w:rPr>
          <w:lang w:val="es-AR"/>
        </w:rPr>
        <w:sectPr w:rsidR="00AE2781" w:rsidRPr="00C12562" w:rsidSect="00015EBA">
          <w:headerReference w:type="even" r:id="rId127"/>
          <w:headerReference w:type="default" r:id="rId128"/>
          <w:footerReference w:type="even" r:id="rId129"/>
          <w:footerReference w:type="default" r:id="rId130"/>
          <w:type w:val="continuous"/>
          <w:pgSz w:w="12240" w:h="15840" w:code="1"/>
          <w:pgMar w:top="760" w:right="776" w:bottom="846" w:left="835" w:header="3057" w:footer="0" w:gutter="0"/>
          <w:paperSrc w:first="23951" w:other="23951"/>
          <w:cols w:space="720"/>
          <w:noEndnote/>
        </w:sectPr>
      </w:pPr>
    </w:p>
    <w:p w:rsidR="00E20683" w:rsidRPr="00C12562" w:rsidRDefault="00E20683" w:rsidP="00E20683">
      <w:pPr>
        <w:spacing w:before="36"/>
        <w:ind w:firstLine="216"/>
        <w:rPr>
          <w:spacing w:val="-12"/>
          <w:w w:val="105"/>
          <w:lang w:val="es-AR"/>
        </w:rPr>
      </w:pPr>
      <w:r w:rsidRPr="00C12562">
        <w:rPr>
          <w:spacing w:val="-12"/>
          <w:w w:val="105"/>
          <w:lang w:val="es-AR"/>
        </w:rPr>
        <w:lastRenderedPageBreak/>
        <w:t>La madera siempre ha sido una materia preeminente para la construcción. Y con razón, dado que tanto en Norteamérica, como otros partes del mundo, existe una fuente abundante de madera. Además, la madera es una materia de construcción que es renovable. Con un recurso tan valeroso como la madera, es posible ver por qué la industria de conservar madera fue desarrollada – es decir, para conservar, y extender la vida útil, de este recurso.</w:t>
      </w:r>
    </w:p>
    <w:p w:rsidR="00E20683" w:rsidRPr="00C12562" w:rsidRDefault="00E20683" w:rsidP="00E20683">
      <w:pPr>
        <w:spacing w:before="36"/>
        <w:ind w:firstLine="216"/>
        <w:rPr>
          <w:spacing w:val="-12"/>
          <w:w w:val="105"/>
          <w:lang w:val="es-AR"/>
        </w:rPr>
      </w:pPr>
      <w:r w:rsidRPr="00C12562">
        <w:rPr>
          <w:spacing w:val="-12"/>
          <w:w w:val="105"/>
          <w:lang w:val="es-AR"/>
        </w:rPr>
        <w:tab/>
        <w:t>Muchos productos de la madera, notablemente las traviesas, con otras materias de madera usadas por la industria ferrocarril, son fabricados de árboles que pueden ser criados entre un periodo de tiempo razonable. Por razones de economía y durabilidad, es importante extender la vida útil de los productos de madera. Eso es el objetivo primario por el uso de las materias conservantes en el tratamiento de los productos de madera. Al extender la vida útil de la madera, el costo final del producto es significadamente bajado y provee permanencia en la construcción.</w:t>
      </w:r>
    </w:p>
    <w:p w:rsidR="00E20683" w:rsidRPr="00C12562" w:rsidRDefault="00E20683" w:rsidP="00E20683">
      <w:pPr>
        <w:spacing w:before="36"/>
        <w:ind w:firstLine="216"/>
        <w:rPr>
          <w:spacing w:val="-12"/>
          <w:w w:val="105"/>
          <w:lang w:val="es-AR"/>
        </w:rPr>
      </w:pPr>
      <w:r w:rsidRPr="00C12562">
        <w:rPr>
          <w:spacing w:val="-12"/>
          <w:w w:val="105"/>
          <w:lang w:val="es-AR"/>
        </w:rPr>
        <w:tab/>
        <w:t>La industria de las traviesas es un ejemplo principal demostrando los beneficios del tratamiento con conservante de la madera. Durante la primera parte de este siglo, la vida útil promedio de las traviesas sin ser tratados fue aproximadamente cinco años y medio. Subsiguientemente, el tratamiento con creosota extendió esta vida útil hasta un promedio aproximado de vida de más que treinta años.</w:t>
      </w:r>
    </w:p>
    <w:p w:rsidR="00AE2781" w:rsidRPr="00C12562" w:rsidRDefault="00E20683" w:rsidP="00E20683">
      <w:pPr>
        <w:spacing w:before="36"/>
        <w:ind w:firstLine="216"/>
        <w:rPr>
          <w:spacing w:val="-9"/>
          <w:w w:val="105"/>
          <w:lang w:val="es-AR"/>
        </w:rPr>
      </w:pPr>
      <w:r w:rsidRPr="00C12562">
        <w:rPr>
          <w:spacing w:val="-12"/>
          <w:w w:val="105"/>
          <w:lang w:val="es-AR"/>
        </w:rPr>
        <w:tab/>
        <w:t xml:space="preserve">Para mostrar aun más, se puede hacer una comparación entre las traviesas </w:t>
      </w:r>
      <w:r w:rsidRPr="00C12562">
        <w:rPr>
          <w:spacing w:val="-12"/>
          <w:w w:val="105"/>
          <w:lang w:val="es-AR"/>
        </w:rPr>
        <w:lastRenderedPageBreak/>
        <w:t>tratadas y las no tratadas de los robles rojos y los robles blancos.</w:t>
      </w:r>
      <w:r w:rsidRPr="00C12562">
        <w:rPr>
          <w:noProof/>
          <w:lang w:val="es-AR"/>
        </w:rPr>
        <w:t xml:space="preserve"> </w:t>
      </w:r>
      <w:r w:rsidR="00260E80">
        <w:rPr>
          <w:noProof/>
          <w:spacing w:val="-12"/>
          <w:w w:val="105"/>
          <w:lang w:val="es-AR"/>
        </w:rPr>
        <w:pict>
          <v:shape id="Picture 10" o:spid="_x0000_i1045" type="#_x0000_t75" style="width:327pt;height:256.5pt;visibility:visible;mso-wrap-style:square">
            <v:imagedata r:id="rId131" o:title=""/>
          </v:shape>
        </w:pict>
      </w:r>
      <w:r w:rsidRPr="00C12562">
        <w:rPr>
          <w:spacing w:val="-12"/>
          <w:w w:val="105"/>
          <w:lang w:val="es-AR"/>
        </w:rPr>
        <w:t xml:space="preserve"> Se consideren que los robles rojos y robles blancos  tienen propiedades semejantes de fuerza estructural. Al ser usado sin tratamiento, el roble blanco demuestra una vida útil promedio de doce años. Pues, la vida útil de esta materia de roble blanco que es naturalmente resistente a la descomposición es más que doble la del roble rojo. Sin embargo, la vida útil es maximizado cuando la creosota es impregnado en cualquier de estos dos grupos de madera de roble.</w:t>
      </w:r>
    </w:p>
    <w:p w:rsidR="00AE2781" w:rsidRPr="00C12562" w:rsidRDefault="00AE2781">
      <w:pPr>
        <w:widowControl/>
        <w:kinsoku/>
        <w:autoSpaceDE w:val="0"/>
        <w:autoSpaceDN w:val="0"/>
        <w:adjustRightInd w:val="0"/>
        <w:rPr>
          <w:lang w:val="es-AR"/>
        </w:rPr>
        <w:sectPr w:rsidR="00AE2781" w:rsidRPr="00C12562" w:rsidSect="00015EBA">
          <w:headerReference w:type="even" r:id="rId132"/>
          <w:headerReference w:type="default" r:id="rId133"/>
          <w:footerReference w:type="even" r:id="rId134"/>
          <w:footerReference w:type="default" r:id="rId135"/>
          <w:type w:val="continuous"/>
          <w:pgSz w:w="12240" w:h="15840" w:code="1"/>
          <w:pgMar w:top="760" w:right="1842" w:bottom="846" w:left="1752" w:header="3057" w:footer="0" w:gutter="0"/>
          <w:paperSrc w:first="23951" w:other="23951"/>
          <w:cols w:num="2" w:space="720" w:equalWidth="0">
            <w:col w:w="4003" w:space="580"/>
            <w:col w:w="4003"/>
          </w:cols>
          <w:noEndnote/>
        </w:sectPr>
      </w:pPr>
    </w:p>
    <w:p w:rsidR="00AE2781" w:rsidRPr="00C12562" w:rsidRDefault="00260E80">
      <w:pPr>
        <w:spacing w:before="8" w:after="396"/>
        <w:ind w:left="4326" w:right="4291"/>
        <w:jc w:val="center"/>
        <w:rPr>
          <w:lang w:val="es-AR"/>
        </w:rPr>
      </w:pPr>
      <w:r>
        <w:rPr>
          <w:lang w:val="es-AR"/>
        </w:rPr>
        <w:lastRenderedPageBreak/>
        <w:pict>
          <v:shape id="_x0000_i1046" type="#_x0000_t75" style="width:92.25pt;height:93.75pt" fillcolor="window">
            <v:imagedata r:id="rId26" o:title=""/>
          </v:shape>
        </w:pict>
      </w:r>
    </w:p>
    <w:p w:rsidR="00027E8D" w:rsidRPr="00C12562" w:rsidRDefault="00A90D42" w:rsidP="00A90D42">
      <w:pPr>
        <w:keepNext/>
        <w:keepLines/>
        <w:tabs>
          <w:tab w:val="left" w:pos="125"/>
        </w:tabs>
        <w:jc w:val="center"/>
        <w:outlineLvl w:val="0"/>
        <w:rPr>
          <w:b/>
          <w:bCs/>
          <w:color w:val="828487"/>
          <w:spacing w:val="-22"/>
          <w:w w:val="105"/>
          <w:sz w:val="36"/>
          <w:szCs w:val="36"/>
          <w:lang w:val="es-AR"/>
        </w:rPr>
      </w:pPr>
      <w:r w:rsidRPr="00A90D42">
        <w:rPr>
          <w:b/>
          <w:bCs/>
          <w:color w:val="828487"/>
          <w:spacing w:val="-22"/>
          <w:w w:val="105"/>
          <w:sz w:val="36"/>
          <w:szCs w:val="36"/>
          <w:lang w:val="es-AR"/>
        </w:rPr>
        <w:t>UNA HISTORIA BREVE SOBRE LA CONSERVACIÓN DE MADERA</w:t>
      </w:r>
    </w:p>
    <w:p w:rsidR="00AE2781" w:rsidRPr="00C12562" w:rsidRDefault="00AE2781">
      <w:pPr>
        <w:spacing w:before="8" w:after="396"/>
        <w:ind w:left="4326" w:right="4291"/>
        <w:jc w:val="center"/>
        <w:rPr>
          <w:lang w:val="es-AR"/>
        </w:rPr>
        <w:sectPr w:rsidR="00AE2781" w:rsidRPr="00C12562" w:rsidSect="00015EBA">
          <w:headerReference w:type="even" r:id="rId136"/>
          <w:headerReference w:type="default" r:id="rId137"/>
          <w:footerReference w:type="even" r:id="rId138"/>
          <w:footerReference w:type="default" r:id="rId139"/>
          <w:headerReference w:type="first" r:id="rId140"/>
          <w:footerReference w:type="first" r:id="rId141"/>
          <w:pgSz w:w="12240" w:h="15840" w:code="1"/>
          <w:pgMar w:top="760" w:right="864" w:bottom="277" w:left="856" w:header="0" w:footer="261" w:gutter="0"/>
          <w:paperSrc w:first="23951" w:other="23951"/>
          <w:cols w:space="720"/>
          <w:noEndnote/>
          <w:titlePg/>
          <w:docGrid w:linePitch="326"/>
        </w:sectPr>
      </w:pPr>
    </w:p>
    <w:p w:rsidR="00AE2781" w:rsidRPr="00C12562" w:rsidRDefault="00AE2781">
      <w:pPr>
        <w:spacing w:before="421" w:line="288" w:lineRule="exact"/>
        <w:rPr>
          <w:lang w:val="es-AR"/>
        </w:rPr>
      </w:pPr>
    </w:p>
    <w:p w:rsidR="00AE2781" w:rsidRPr="00C12562" w:rsidRDefault="00AE2781">
      <w:pPr>
        <w:spacing w:before="421" w:line="288" w:lineRule="exact"/>
        <w:rPr>
          <w:lang w:val="es-AR"/>
        </w:rPr>
        <w:sectPr w:rsidR="00AE2781" w:rsidRPr="00C12562" w:rsidSect="00015EBA">
          <w:headerReference w:type="even" r:id="rId142"/>
          <w:headerReference w:type="default" r:id="rId143"/>
          <w:footerReference w:type="even" r:id="rId144"/>
          <w:footerReference w:type="default" r:id="rId145"/>
          <w:type w:val="continuous"/>
          <w:pgSz w:w="12240" w:h="15840" w:code="1"/>
          <w:pgMar w:top="760" w:right="831" w:bottom="277" w:left="891" w:header="3057" w:footer="0" w:gutter="0"/>
          <w:paperSrc w:first="23951" w:other="23951"/>
          <w:cols w:space="720"/>
          <w:noEndnote/>
        </w:sectPr>
      </w:pPr>
    </w:p>
    <w:p w:rsidR="00A969FD" w:rsidRPr="00C12562" w:rsidRDefault="00A969FD" w:rsidP="00A969FD">
      <w:pPr>
        <w:widowControl/>
        <w:kinsoku/>
        <w:autoSpaceDE w:val="0"/>
        <w:autoSpaceDN w:val="0"/>
        <w:adjustRightInd w:val="0"/>
        <w:ind w:firstLine="720"/>
        <w:rPr>
          <w:spacing w:val="-8"/>
          <w:w w:val="105"/>
          <w:lang w:val="es-AR"/>
        </w:rPr>
      </w:pPr>
      <w:r w:rsidRPr="00C12562">
        <w:rPr>
          <w:spacing w:val="-8"/>
          <w:w w:val="105"/>
          <w:lang w:val="es-AR"/>
        </w:rPr>
        <w:lastRenderedPageBreak/>
        <w:t>La conclusión nunca debe ser que “maderas que son naturalmente durable” tendrán una vida útil suficiente como una traviesa o como otros componentes de construcción de madera. Sí, puede ser concluido que conservantes de la madera aumentan la vida de los productos de madera hasta cinco a ocho veces más.</w:t>
      </w:r>
    </w:p>
    <w:p w:rsidR="00A969FD" w:rsidRPr="00C12562" w:rsidRDefault="00A969FD" w:rsidP="00A969FD">
      <w:pPr>
        <w:widowControl/>
        <w:kinsoku/>
        <w:autoSpaceDE w:val="0"/>
        <w:autoSpaceDN w:val="0"/>
        <w:adjustRightInd w:val="0"/>
        <w:rPr>
          <w:spacing w:val="-8"/>
          <w:w w:val="105"/>
          <w:lang w:val="es-AR"/>
        </w:rPr>
      </w:pPr>
      <w:r w:rsidRPr="00C12562">
        <w:rPr>
          <w:spacing w:val="-8"/>
          <w:w w:val="105"/>
          <w:lang w:val="es-AR"/>
        </w:rPr>
        <w:tab/>
        <w:t>Para lograr la durabilidad maximizado, los conservantes de madera necesitan penetrar la madera hasta una cierta profundidad para inhibir daño de los varios organismos que destruyen la madera como hongos que descomponen, insectos (es decir termitas) y barrenillos marinos. Con respecto a las traviesas, hongos y termitas suelen ser los organismos más peligrosos. Cuando son propiamente tratados con una conservante como la creosota, la deterioración de la madera por estos organismos es básicamente eliminado.</w:t>
      </w:r>
    </w:p>
    <w:p w:rsidR="00A969FD" w:rsidRPr="00C12562" w:rsidRDefault="00A969FD" w:rsidP="00A969FD">
      <w:pPr>
        <w:widowControl/>
        <w:kinsoku/>
        <w:autoSpaceDE w:val="0"/>
        <w:autoSpaceDN w:val="0"/>
        <w:adjustRightInd w:val="0"/>
        <w:rPr>
          <w:spacing w:val="-8"/>
          <w:w w:val="105"/>
          <w:lang w:val="es-AR"/>
        </w:rPr>
      </w:pPr>
      <w:r w:rsidRPr="00C12562">
        <w:rPr>
          <w:spacing w:val="-8"/>
          <w:w w:val="105"/>
          <w:lang w:val="es-AR"/>
        </w:rPr>
        <w:tab/>
        <w:t xml:space="preserve">También es importante notar que hay agentes físicas que caen en la clasificación muy ancho de </w:t>
      </w:r>
      <w:r w:rsidR="00A90D42" w:rsidRPr="00A90D42">
        <w:rPr>
          <w:b/>
          <w:i/>
          <w:spacing w:val="-8"/>
          <w:w w:val="105"/>
          <w:lang w:val="es-AR"/>
        </w:rPr>
        <w:t xml:space="preserve">habilidad de </w:t>
      </w:r>
      <w:r w:rsidR="00A90D42" w:rsidRPr="00A90D42">
        <w:rPr>
          <w:b/>
          <w:i/>
          <w:spacing w:val="-8"/>
          <w:w w:val="105"/>
          <w:lang w:val="es-AR"/>
        </w:rPr>
        <w:lastRenderedPageBreak/>
        <w:t>resistir erosión</w:t>
      </w:r>
      <w:r w:rsidRPr="00C12562">
        <w:rPr>
          <w:spacing w:val="-8"/>
          <w:w w:val="105"/>
          <w:lang w:val="es-AR"/>
        </w:rPr>
        <w:t>, que efectúan la estructura de la madera. Estos agentes incluyen la luz ultravioleta, el calor, la abrasión, y la exposición a condiciones climáticas que alternan. Estos agentes físicos, y sus efectos en la madera, pueden ser minimizados cuando la traviesa ha sido tratada con creosota o un conservante de tipo aceite.</w:t>
      </w:r>
    </w:p>
    <w:p w:rsidR="00A969FD" w:rsidRPr="00C12562" w:rsidRDefault="00A969FD" w:rsidP="00A969FD">
      <w:pPr>
        <w:widowControl/>
        <w:kinsoku/>
        <w:autoSpaceDE w:val="0"/>
        <w:autoSpaceDN w:val="0"/>
        <w:adjustRightInd w:val="0"/>
        <w:rPr>
          <w:spacing w:val="-8"/>
          <w:w w:val="105"/>
          <w:lang w:val="es-AR"/>
        </w:rPr>
      </w:pPr>
      <w:r w:rsidRPr="00C12562">
        <w:rPr>
          <w:spacing w:val="-8"/>
          <w:w w:val="105"/>
          <w:lang w:val="es-AR"/>
        </w:rPr>
        <w:tab/>
        <w:t>El logro de durabilidad máxima y, pues, el aumento de la vida útil de la materia de las traviesas de madera, requiere tratamiento por conservante. Históricamente, la eficacia de creosota y las soluciones de ésta ha sido ha sido ejemplar. El uso de esta conservante hace que la traviesa de madera sea un producto duradera y económica, producido de un recurso de madera renovable. Esta eficacia sin comparación es la razón por lo cual la madera sigue como la selección predominante de los ferrocarriles para la construcción y mantenimiento de la estructura de las vías ferrocarriles.</w:t>
      </w:r>
    </w:p>
    <w:p w:rsidR="00AE2781" w:rsidRPr="00C12562" w:rsidRDefault="00AE2781">
      <w:pPr>
        <w:widowControl/>
        <w:kinsoku/>
        <w:autoSpaceDE w:val="0"/>
        <w:autoSpaceDN w:val="0"/>
        <w:adjustRightInd w:val="0"/>
        <w:rPr>
          <w:lang w:val="es-AR"/>
        </w:rPr>
        <w:sectPr w:rsidR="00AE2781" w:rsidRPr="00C12562" w:rsidSect="00015EBA">
          <w:headerReference w:type="even" r:id="rId146"/>
          <w:headerReference w:type="default" r:id="rId147"/>
          <w:footerReference w:type="even" r:id="rId148"/>
          <w:footerReference w:type="default" r:id="rId149"/>
          <w:type w:val="continuous"/>
          <w:pgSz w:w="12240" w:h="15840" w:code="1"/>
          <w:pgMar w:top="760" w:right="1767" w:bottom="277" w:left="1800" w:header="3057" w:footer="0" w:gutter="0"/>
          <w:paperSrc w:first="23951" w:other="23951"/>
          <w:cols w:num="2" w:space="720" w:equalWidth="0">
            <w:col w:w="4040" w:space="533"/>
            <w:col w:w="4040"/>
          </w:cols>
          <w:noEndnote/>
        </w:sectPr>
      </w:pPr>
    </w:p>
    <w:p w:rsidR="00AE2781" w:rsidRPr="00C12562" w:rsidRDefault="00260E80">
      <w:pPr>
        <w:spacing w:before="180"/>
        <w:ind w:left="721" w:right="725"/>
        <w:jc w:val="center"/>
        <w:rPr>
          <w:lang w:val="es-AR"/>
        </w:rPr>
      </w:pPr>
      <w:r>
        <w:rPr>
          <w:lang w:val="es-AR"/>
        </w:rPr>
        <w:lastRenderedPageBreak/>
        <w:pict>
          <v:shape id="_x0000_i1047" type="#_x0000_t75" style="width:389.25pt;height:205.5pt" fillcolor="window">
            <v:imagedata r:id="rId150" o:title=""/>
          </v:shape>
        </w:pict>
      </w:r>
    </w:p>
    <w:p w:rsidR="00AE2781" w:rsidRPr="00C12562" w:rsidRDefault="00AE2781">
      <w:pPr>
        <w:spacing w:before="180"/>
        <w:ind w:left="721" w:right="725"/>
        <w:jc w:val="center"/>
        <w:rPr>
          <w:lang w:val="es-AR"/>
        </w:rPr>
        <w:sectPr w:rsidR="00AE2781" w:rsidRPr="00C12562" w:rsidSect="00015EBA">
          <w:headerReference w:type="even" r:id="rId151"/>
          <w:headerReference w:type="default" r:id="rId152"/>
          <w:footerReference w:type="even" r:id="rId153"/>
          <w:footerReference w:type="default" r:id="rId154"/>
          <w:headerReference w:type="first" r:id="rId155"/>
          <w:footerReference w:type="first" r:id="rId156"/>
          <w:type w:val="continuous"/>
          <w:pgSz w:w="12240" w:h="15840" w:code="1"/>
          <w:pgMar w:top="760" w:right="864" w:bottom="277" w:left="856" w:header="3057" w:footer="261" w:gutter="0"/>
          <w:paperSrc w:first="23951" w:other="23951"/>
          <w:cols w:space="720"/>
          <w:noEndnote/>
          <w:titlePg/>
        </w:sectPr>
      </w:pPr>
    </w:p>
    <w:p w:rsidR="00AE2781" w:rsidRPr="00C12562" w:rsidRDefault="00260E80">
      <w:pPr>
        <w:spacing w:before="12" w:after="396"/>
        <w:ind w:left="3864" w:right="3865"/>
        <w:jc w:val="center"/>
        <w:rPr>
          <w:lang w:val="es-AR"/>
        </w:rPr>
      </w:pPr>
      <w:r>
        <w:rPr>
          <w:lang w:val="es-AR"/>
        </w:rPr>
        <w:lastRenderedPageBreak/>
        <w:pict>
          <v:shape id="_x0000_i1048" type="#_x0000_t75" style="width:88.5pt;height:92.25pt" fillcolor="window">
            <v:imagedata r:id="rId18" o:title=""/>
          </v:shape>
        </w:pict>
      </w:r>
    </w:p>
    <w:p w:rsidR="00AE2781" w:rsidRPr="00C12562" w:rsidRDefault="00CD6E01" w:rsidP="00CD6E01">
      <w:pPr>
        <w:widowControl/>
        <w:kinsoku/>
        <w:autoSpaceDE w:val="0"/>
        <w:autoSpaceDN w:val="0"/>
        <w:adjustRightInd w:val="0"/>
        <w:jc w:val="center"/>
        <w:rPr>
          <w:lang w:val="es-AR"/>
        </w:rPr>
        <w:sectPr w:rsidR="00AE2781" w:rsidRPr="00C12562" w:rsidSect="00015EBA">
          <w:headerReference w:type="even" r:id="rId157"/>
          <w:headerReference w:type="default" r:id="rId158"/>
          <w:footerReference w:type="even" r:id="rId159"/>
          <w:footerReference w:type="default" r:id="rId160"/>
          <w:headerReference w:type="first" r:id="rId161"/>
          <w:footerReference w:type="first" r:id="rId162"/>
          <w:pgSz w:w="12240" w:h="15840" w:code="1"/>
          <w:pgMar w:top="780" w:right="1310" w:bottom="636" w:left="1370" w:header="0" w:footer="386" w:gutter="0"/>
          <w:paperSrc w:first="23951" w:other="23951"/>
          <w:cols w:space="720"/>
          <w:noEndnote/>
          <w:titlePg/>
        </w:sectPr>
      </w:pPr>
      <w:r w:rsidRPr="00CD6E01">
        <w:rPr>
          <w:b/>
          <w:bCs/>
          <w:color w:val="808185"/>
          <w:sz w:val="48"/>
          <w:szCs w:val="48"/>
          <w:lang w:val="es-AR"/>
        </w:rPr>
        <w:t>UN RESUMEN DE LAS MADERAS COMERCIALES USADA COMO MATERIA DE TRAVIESA</w:t>
      </w:r>
    </w:p>
    <w:p w:rsidR="002654A4" w:rsidRPr="00C12562" w:rsidRDefault="002654A4" w:rsidP="002654A4">
      <w:pPr>
        <w:spacing w:before="120"/>
        <w:ind w:right="144" w:firstLine="216"/>
        <w:jc w:val="both"/>
        <w:rPr>
          <w:lang w:val="es-AR"/>
        </w:rPr>
      </w:pPr>
      <w:r w:rsidRPr="00C12562">
        <w:rPr>
          <w:lang w:val="es-AR"/>
        </w:rPr>
        <w:lastRenderedPageBreak/>
        <w:t>Muchas de las especies de madera son usadas para las traviesas de madera. Las maderas usadas más comúnmente son los robles y lo que se conoce como las maderas duras mezcladas, que incluyen las gomas, los arces, los abedules y Pacanas. Muchas especies de las maderas blandas, como los abetos de Douglas, las cicutas, los abetos verdaderos, y muchas especies de los pinos también son utilizadas como materias de las traviesas. La idoneidad y el uso relativo de las varias especies de madera  para las traviesas dependen en sus características de fuerza.</w:t>
      </w:r>
    </w:p>
    <w:p w:rsidR="00AE2781" w:rsidRPr="00C12562" w:rsidRDefault="002654A4">
      <w:pPr>
        <w:spacing w:before="108"/>
        <w:ind w:right="144" w:firstLine="216"/>
        <w:jc w:val="both"/>
        <w:rPr>
          <w:w w:val="105"/>
          <w:lang w:val="es-AR"/>
        </w:rPr>
      </w:pPr>
      <w:r w:rsidRPr="00C12562">
        <w:rPr>
          <w:spacing w:val="-11"/>
          <w:w w:val="105"/>
          <w:lang w:val="es-AR"/>
        </w:rPr>
        <w:t>Las propiedades de fuerza más importantes que son considerados para la madera como materia para una traviesa son:</w:t>
      </w:r>
    </w:p>
    <w:p w:rsidR="00AE2781" w:rsidRPr="00C12562" w:rsidRDefault="00AE2781">
      <w:pPr>
        <w:spacing w:before="324"/>
        <w:ind w:left="360"/>
        <w:rPr>
          <w:spacing w:val="-2"/>
          <w:w w:val="105"/>
          <w:lang w:val="es-AR"/>
        </w:rPr>
      </w:pPr>
      <w:r w:rsidRPr="00C12562">
        <w:rPr>
          <w:spacing w:val="-2"/>
          <w:w w:val="105"/>
          <w:lang w:val="es-AR"/>
        </w:rPr>
        <w:t xml:space="preserve">– </w:t>
      </w:r>
      <w:r w:rsidR="002654A4" w:rsidRPr="00C12562">
        <w:rPr>
          <w:spacing w:val="-2"/>
          <w:w w:val="105"/>
          <w:lang w:val="es-AR"/>
        </w:rPr>
        <w:t xml:space="preserve">la </w:t>
      </w:r>
      <w:r w:rsidR="0017021E">
        <w:rPr>
          <w:spacing w:val="-2"/>
          <w:w w:val="105"/>
          <w:lang w:val="es-AR"/>
        </w:rPr>
        <w:t>esfuerza de flexión</w:t>
      </w:r>
    </w:p>
    <w:p w:rsidR="00AE2781" w:rsidRPr="00C12562" w:rsidRDefault="00AE2781">
      <w:pPr>
        <w:spacing w:before="36"/>
        <w:ind w:left="720" w:right="216" w:hanging="360"/>
        <w:jc w:val="both"/>
        <w:rPr>
          <w:spacing w:val="-10"/>
          <w:w w:val="105"/>
          <w:lang w:val="es-AR"/>
        </w:rPr>
      </w:pPr>
      <w:r w:rsidRPr="00C12562">
        <w:rPr>
          <w:spacing w:val="-9"/>
          <w:w w:val="105"/>
          <w:lang w:val="es-AR"/>
        </w:rPr>
        <w:t xml:space="preserve">– </w:t>
      </w:r>
      <w:r w:rsidR="0017021E">
        <w:rPr>
          <w:spacing w:val="-9"/>
          <w:w w:val="105"/>
          <w:lang w:val="es-AR"/>
        </w:rPr>
        <w:t>dureza axial</w:t>
      </w:r>
      <w:r w:rsidRPr="00C12562">
        <w:rPr>
          <w:spacing w:val="-9"/>
          <w:w w:val="105"/>
          <w:lang w:val="es-AR"/>
        </w:rPr>
        <w:t xml:space="preserve">, </w:t>
      </w:r>
      <w:r w:rsidR="002654A4" w:rsidRPr="00C12562">
        <w:rPr>
          <w:spacing w:val="-9"/>
          <w:w w:val="105"/>
          <w:lang w:val="es-AR"/>
        </w:rPr>
        <w:t xml:space="preserve">que es la </w:t>
      </w:r>
      <w:r w:rsidR="00CD6E01" w:rsidRPr="00C12562">
        <w:rPr>
          <w:spacing w:val="-9"/>
          <w:w w:val="105"/>
          <w:lang w:val="es-AR"/>
        </w:rPr>
        <w:t>fuerza</w:t>
      </w:r>
      <w:r w:rsidR="002654A4" w:rsidRPr="00C12562">
        <w:rPr>
          <w:spacing w:val="-9"/>
          <w:w w:val="105"/>
          <w:lang w:val="es-AR"/>
        </w:rPr>
        <w:t xml:space="preserve"> en la </w:t>
      </w:r>
      <w:r w:rsidR="00CD6E01" w:rsidRPr="00C12562">
        <w:rPr>
          <w:spacing w:val="-9"/>
          <w:w w:val="105"/>
          <w:lang w:val="es-AR"/>
        </w:rPr>
        <w:t>compresión</w:t>
      </w:r>
      <w:r w:rsidR="002654A4" w:rsidRPr="00C12562">
        <w:rPr>
          <w:spacing w:val="-9"/>
          <w:w w:val="105"/>
          <w:lang w:val="es-AR"/>
        </w:rPr>
        <w:t xml:space="preserve"> que es paralelo con las fibras; así indicando la resistencia a </w:t>
      </w:r>
      <w:r w:rsidR="00412365">
        <w:rPr>
          <w:spacing w:val="-9"/>
          <w:w w:val="105"/>
          <w:lang w:val="es-AR"/>
        </w:rPr>
        <w:t>empuje lateral y la extracción de clavos</w:t>
      </w:r>
    </w:p>
    <w:p w:rsidR="00AE2781" w:rsidRPr="00C12562" w:rsidRDefault="00AE2781" w:rsidP="00B140A4">
      <w:pPr>
        <w:spacing w:before="36"/>
        <w:ind w:left="360"/>
        <w:rPr>
          <w:spacing w:val="-6"/>
          <w:w w:val="105"/>
          <w:lang w:val="es-AR"/>
        </w:rPr>
      </w:pPr>
      <w:r w:rsidRPr="00C12562">
        <w:rPr>
          <w:spacing w:val="-4"/>
          <w:w w:val="105"/>
          <w:lang w:val="es-AR"/>
        </w:rPr>
        <w:t xml:space="preserve">– </w:t>
      </w:r>
      <w:r w:rsidR="00412365">
        <w:rPr>
          <w:spacing w:val="-4"/>
          <w:w w:val="105"/>
          <w:lang w:val="es-AR"/>
        </w:rPr>
        <w:t>dureza lateral</w:t>
      </w:r>
      <w:r w:rsidRPr="00C12562">
        <w:rPr>
          <w:spacing w:val="-4"/>
          <w:w w:val="105"/>
          <w:lang w:val="es-AR"/>
        </w:rPr>
        <w:t xml:space="preserve">, </w:t>
      </w:r>
      <w:r w:rsidR="00B140A4" w:rsidRPr="00C12562">
        <w:rPr>
          <w:spacing w:val="-4"/>
          <w:w w:val="105"/>
          <w:lang w:val="es-AR"/>
        </w:rPr>
        <w:t xml:space="preserve">que es la </w:t>
      </w:r>
      <w:r w:rsidR="00CD6E01" w:rsidRPr="00C12562">
        <w:rPr>
          <w:spacing w:val="-4"/>
          <w:w w:val="105"/>
          <w:lang w:val="es-AR"/>
        </w:rPr>
        <w:t>compresión</w:t>
      </w:r>
      <w:r w:rsidR="00B140A4" w:rsidRPr="00C12562">
        <w:rPr>
          <w:spacing w:val="-4"/>
          <w:w w:val="105"/>
          <w:lang w:val="es-AR"/>
        </w:rPr>
        <w:t xml:space="preserve"> perpendicular a las fibras; así indicando la resistencia a </w:t>
      </w:r>
      <w:r w:rsidR="00412365">
        <w:rPr>
          <w:spacing w:val="-4"/>
          <w:w w:val="105"/>
          <w:lang w:val="es-AR"/>
        </w:rPr>
        <w:t>cizallaje</w:t>
      </w:r>
    </w:p>
    <w:p w:rsidR="0040105F" w:rsidRPr="00C12562" w:rsidRDefault="008F56AF" w:rsidP="0040105F">
      <w:pPr>
        <w:spacing w:before="108"/>
        <w:ind w:right="144" w:firstLine="288"/>
        <w:rPr>
          <w:spacing w:val="-9"/>
          <w:w w:val="105"/>
          <w:lang w:val="es-AR"/>
        </w:rPr>
      </w:pPr>
      <w:r w:rsidRPr="00C12562">
        <w:rPr>
          <w:spacing w:val="-9"/>
          <w:w w:val="105"/>
          <w:lang w:val="es-AR"/>
        </w:rPr>
        <w:t xml:space="preserve">En el contexto de este capítulo en un “sumario de la madera comercial usado para la materia para las traviesas”, todas de las especies de madera reconocidos por la AREMA y RTA estarán puestos en siete categorías para las traviesas sólidas de madera aserrada. El próximo capítulo </w:t>
      </w:r>
      <w:r w:rsidRPr="00C12562">
        <w:rPr>
          <w:spacing w:val="-9"/>
          <w:w w:val="105"/>
          <w:lang w:val="es-AR"/>
        </w:rPr>
        <w:lastRenderedPageBreak/>
        <w:t>en el Sistema de Traviesas Ingenierías da las características de la materia y la fuerza según los siete grupos de especies de la madera que son los siguientes:</w:t>
      </w:r>
    </w:p>
    <w:p w:rsidR="00AE2781" w:rsidRPr="00C12562" w:rsidRDefault="00AE2781" w:rsidP="0040105F">
      <w:pPr>
        <w:spacing w:before="108"/>
        <w:ind w:right="144" w:firstLine="432"/>
        <w:rPr>
          <w:w w:val="105"/>
          <w:lang w:val="es-AR"/>
        </w:rPr>
      </w:pPr>
      <w:r w:rsidRPr="00C12562">
        <w:rPr>
          <w:w w:val="105"/>
          <w:lang w:val="es-AR"/>
        </w:rPr>
        <w:t xml:space="preserve">– </w:t>
      </w:r>
      <w:r w:rsidR="008F56AF" w:rsidRPr="00C12562">
        <w:rPr>
          <w:w w:val="105"/>
          <w:lang w:val="es-AR"/>
        </w:rPr>
        <w:t>Los Robles</w:t>
      </w:r>
    </w:p>
    <w:p w:rsidR="008F56AF" w:rsidRPr="00C12562" w:rsidRDefault="00AE2781">
      <w:pPr>
        <w:spacing w:before="72"/>
        <w:ind w:left="432" w:right="576"/>
        <w:jc w:val="both"/>
        <w:rPr>
          <w:spacing w:val="-2"/>
          <w:w w:val="105"/>
          <w:lang w:val="es-AR"/>
        </w:rPr>
      </w:pPr>
      <w:r w:rsidRPr="00C12562">
        <w:rPr>
          <w:spacing w:val="-2"/>
          <w:w w:val="105"/>
          <w:lang w:val="es-AR"/>
        </w:rPr>
        <w:t xml:space="preserve">– </w:t>
      </w:r>
      <w:r w:rsidR="008F56AF" w:rsidRPr="00C12562">
        <w:rPr>
          <w:spacing w:val="-2"/>
          <w:w w:val="105"/>
          <w:lang w:val="es-AR"/>
        </w:rPr>
        <w:t>Maderas Duras Mezcladas del Norte</w:t>
      </w:r>
    </w:p>
    <w:p w:rsidR="008F56AF" w:rsidRPr="00C12562" w:rsidRDefault="00AE2781">
      <w:pPr>
        <w:spacing w:before="72"/>
        <w:ind w:left="432" w:right="576"/>
        <w:jc w:val="both"/>
        <w:rPr>
          <w:spacing w:val="-2"/>
          <w:w w:val="105"/>
          <w:lang w:val="es-AR"/>
        </w:rPr>
      </w:pPr>
      <w:r w:rsidRPr="00C12562">
        <w:rPr>
          <w:spacing w:val="-2"/>
          <w:w w:val="105"/>
          <w:lang w:val="es-AR"/>
        </w:rPr>
        <w:t xml:space="preserve">– </w:t>
      </w:r>
      <w:r w:rsidR="008F56AF" w:rsidRPr="00C12562">
        <w:rPr>
          <w:spacing w:val="-2"/>
          <w:w w:val="105"/>
          <w:lang w:val="es-AR"/>
        </w:rPr>
        <w:t>Maderas Duras Mezcladas del Sur</w:t>
      </w:r>
      <w:r w:rsidRPr="00C12562">
        <w:rPr>
          <w:spacing w:val="-2"/>
          <w:w w:val="105"/>
          <w:lang w:val="es-AR"/>
        </w:rPr>
        <w:t xml:space="preserve"> </w:t>
      </w:r>
    </w:p>
    <w:p w:rsidR="00AE2781" w:rsidRPr="00C12562" w:rsidRDefault="00AE2781">
      <w:pPr>
        <w:spacing w:before="72"/>
        <w:ind w:left="432" w:right="576"/>
        <w:jc w:val="both"/>
        <w:rPr>
          <w:spacing w:val="-2"/>
          <w:w w:val="105"/>
          <w:lang w:val="es-AR"/>
        </w:rPr>
      </w:pPr>
      <w:r w:rsidRPr="00C12562">
        <w:rPr>
          <w:spacing w:val="-2"/>
          <w:w w:val="105"/>
          <w:lang w:val="es-AR"/>
        </w:rPr>
        <w:t xml:space="preserve">– </w:t>
      </w:r>
      <w:r w:rsidR="008F56AF" w:rsidRPr="00C12562">
        <w:rPr>
          <w:spacing w:val="-2"/>
          <w:w w:val="105"/>
          <w:lang w:val="es-AR"/>
        </w:rPr>
        <w:t>Pino</w:t>
      </w:r>
    </w:p>
    <w:p w:rsidR="00AE2781" w:rsidRPr="00C12562" w:rsidRDefault="008F56AF">
      <w:pPr>
        <w:spacing w:before="72" w:line="208" w:lineRule="auto"/>
        <w:ind w:left="432"/>
        <w:rPr>
          <w:w w:val="105"/>
          <w:lang w:val="es-AR"/>
        </w:rPr>
      </w:pPr>
      <w:r w:rsidRPr="00C12562">
        <w:rPr>
          <w:w w:val="105"/>
          <w:lang w:val="es-AR"/>
        </w:rPr>
        <w:t>–</w:t>
      </w:r>
      <w:r w:rsidR="00AE2781" w:rsidRPr="00C12562">
        <w:rPr>
          <w:w w:val="105"/>
          <w:lang w:val="es-AR"/>
        </w:rPr>
        <w:t xml:space="preserve"> </w:t>
      </w:r>
      <w:r w:rsidR="00EA321F" w:rsidRPr="00C12562">
        <w:rPr>
          <w:w w:val="105"/>
          <w:lang w:val="es-AR"/>
        </w:rPr>
        <w:t>Maderas Blandas</w:t>
      </w:r>
      <w:r w:rsidRPr="00C12562">
        <w:rPr>
          <w:w w:val="105"/>
          <w:lang w:val="es-AR"/>
        </w:rPr>
        <w:t xml:space="preserve"> Orientales</w:t>
      </w:r>
    </w:p>
    <w:p w:rsidR="00AE2781" w:rsidRPr="00C12562" w:rsidRDefault="008F56AF">
      <w:pPr>
        <w:spacing w:before="72" w:line="208" w:lineRule="auto"/>
        <w:ind w:left="432"/>
        <w:rPr>
          <w:w w:val="105"/>
          <w:lang w:val="es-AR"/>
        </w:rPr>
      </w:pPr>
      <w:r w:rsidRPr="00C12562">
        <w:rPr>
          <w:w w:val="105"/>
          <w:lang w:val="es-AR"/>
        </w:rPr>
        <w:t>–</w:t>
      </w:r>
      <w:r w:rsidR="00AE2781" w:rsidRPr="00C12562">
        <w:rPr>
          <w:w w:val="105"/>
          <w:lang w:val="es-AR"/>
        </w:rPr>
        <w:t xml:space="preserve"> </w:t>
      </w:r>
      <w:r w:rsidR="00EA321F" w:rsidRPr="00C12562">
        <w:rPr>
          <w:w w:val="105"/>
          <w:lang w:val="es-AR"/>
        </w:rPr>
        <w:t>Maderas Blandas</w:t>
      </w:r>
      <w:r w:rsidRPr="00C12562">
        <w:rPr>
          <w:w w:val="105"/>
          <w:lang w:val="es-AR"/>
        </w:rPr>
        <w:t xml:space="preserve"> Occidentales</w:t>
      </w:r>
    </w:p>
    <w:p w:rsidR="00AE2781" w:rsidRPr="00C12562" w:rsidRDefault="00AE2781">
      <w:pPr>
        <w:spacing w:before="36"/>
        <w:ind w:left="432"/>
        <w:rPr>
          <w:w w:val="105"/>
          <w:lang w:val="es-AR"/>
        </w:rPr>
      </w:pPr>
      <w:r w:rsidRPr="00C12562">
        <w:rPr>
          <w:w w:val="105"/>
          <w:lang w:val="es-AR"/>
        </w:rPr>
        <w:t xml:space="preserve">– </w:t>
      </w:r>
      <w:r w:rsidR="008F56AF" w:rsidRPr="00C12562">
        <w:rPr>
          <w:w w:val="105"/>
          <w:lang w:val="es-AR"/>
        </w:rPr>
        <w:t>Abetos de Douglas</w:t>
      </w:r>
    </w:p>
    <w:p w:rsidR="00AE2781" w:rsidRPr="00C12562" w:rsidRDefault="0057438B">
      <w:pPr>
        <w:spacing w:before="216"/>
        <w:ind w:left="72" w:right="72" w:firstLine="216"/>
        <w:jc w:val="both"/>
        <w:rPr>
          <w:spacing w:val="-8"/>
          <w:w w:val="105"/>
          <w:lang w:val="es-AR"/>
        </w:rPr>
      </w:pPr>
      <w:r w:rsidRPr="00C12562">
        <w:rPr>
          <w:lang w:val="es-AR"/>
        </w:rPr>
        <w:t>La información dada por las varias especies de Madera como materias de traviesas necesitan ser separados según las características de la habilidad de tratar, el muestro, y la fuerza. Típicamente la densidad de la densidad relativa indica las características du fuerza de una especie de madera</w:t>
      </w:r>
      <w:r w:rsidRPr="00C12562">
        <w:rPr>
          <w:spacing w:val="-8"/>
          <w:w w:val="105"/>
          <w:lang w:val="es-AR"/>
        </w:rPr>
        <w:t xml:space="preserve"> (Figura</w:t>
      </w:r>
      <w:r w:rsidR="00AE2781" w:rsidRPr="00C12562">
        <w:rPr>
          <w:spacing w:val="-8"/>
          <w:w w:val="105"/>
          <w:lang w:val="es-AR"/>
        </w:rPr>
        <w:t xml:space="preserve"> 1).</w:t>
      </w:r>
    </w:p>
    <w:p w:rsidR="00AE2781" w:rsidRPr="00C12562" w:rsidRDefault="00D3167C" w:rsidP="00F80A28">
      <w:pPr>
        <w:spacing w:before="432" w:line="199" w:lineRule="auto"/>
        <w:ind w:left="72"/>
        <w:outlineLvl w:val="0"/>
        <w:rPr>
          <w:b/>
          <w:bCs/>
          <w:w w:val="105"/>
          <w:lang w:val="es-AR"/>
        </w:rPr>
      </w:pPr>
      <w:r w:rsidRPr="00C12562">
        <w:rPr>
          <w:b/>
          <w:bCs/>
          <w:w w:val="105"/>
          <w:lang w:val="es-AR"/>
        </w:rPr>
        <w:t>LOS ROBLES</w:t>
      </w:r>
    </w:p>
    <w:p w:rsidR="00AE2781" w:rsidRPr="00C12562" w:rsidRDefault="00D3167C">
      <w:pPr>
        <w:spacing w:before="72"/>
        <w:ind w:left="72" w:firstLine="288"/>
        <w:rPr>
          <w:spacing w:val="-10"/>
          <w:w w:val="105"/>
          <w:lang w:val="es-AR"/>
        </w:rPr>
      </w:pPr>
      <w:r w:rsidRPr="00C12562">
        <w:rPr>
          <w:lang w:val="es-AR"/>
        </w:rPr>
        <w:t>Cada de los siete grupos de traviesas sólidas de madera aserrada consiste de muchas especies de madera. Por ejemplo, los robles pueden ser separados en dos grupos, rojo y blanco. Hay doce especies de la madera listada por los robles rojos; y diez por los robles blancos. Nombres tanto comunes como científicas son usados para cada especie.</w:t>
      </w:r>
    </w:p>
    <w:p w:rsidR="00AE2781" w:rsidRPr="00C12562" w:rsidRDefault="00D3167C">
      <w:pPr>
        <w:spacing w:before="144"/>
        <w:ind w:left="72" w:firstLine="216"/>
        <w:rPr>
          <w:spacing w:val="-8"/>
          <w:w w:val="105"/>
          <w:lang w:val="es-AR"/>
        </w:rPr>
      </w:pPr>
      <w:r w:rsidRPr="00C12562">
        <w:rPr>
          <w:lang w:val="es-AR"/>
        </w:rPr>
        <w:t xml:space="preserve">Entre Norteamérica, las traviesas de </w:t>
      </w:r>
      <w:r w:rsidRPr="00C12562">
        <w:rPr>
          <w:lang w:val="es-AR"/>
        </w:rPr>
        <w:lastRenderedPageBreak/>
        <w:t xml:space="preserve">robles rojos y blancos son producidos primariamente de los estados y provincias de la región atlántica costal, las regiones  de sur y de las montes Apalaches, y las áreas de los lagos centrales (véase tabla de consulta 2 y figura 1 que destacan las locaciones geográficos de las varias especies de la madera). Hay dos excepciones para los robles; </w:t>
      </w:r>
      <w:r w:rsidRPr="00C12562">
        <w:rPr>
          <w:i/>
          <w:lang w:val="es-AR"/>
        </w:rPr>
        <w:t>roble negro de California</w:t>
      </w:r>
      <w:r w:rsidRPr="00C12562">
        <w:rPr>
          <w:lang w:val="es-AR"/>
        </w:rPr>
        <w:t xml:space="preserve"> (grupo de robles rojos) y </w:t>
      </w:r>
      <w:r w:rsidRPr="00C12562">
        <w:rPr>
          <w:i/>
          <w:lang w:val="es-AR"/>
        </w:rPr>
        <w:t>roble Oregón blanco</w:t>
      </w:r>
      <w:r w:rsidRPr="00C12562">
        <w:rPr>
          <w:lang w:val="es-AR"/>
        </w:rPr>
        <w:t xml:space="preserve"> (grupo de robles blancos).</w:t>
      </w:r>
    </w:p>
    <w:p w:rsidR="00AE2781" w:rsidRPr="00C12562" w:rsidRDefault="00AE2781">
      <w:pPr>
        <w:widowControl/>
        <w:kinsoku/>
        <w:autoSpaceDE w:val="0"/>
        <w:autoSpaceDN w:val="0"/>
        <w:adjustRightInd w:val="0"/>
        <w:rPr>
          <w:lang w:val="es-AR"/>
        </w:rPr>
        <w:sectPr w:rsidR="00AE2781" w:rsidRPr="00C12562" w:rsidSect="00015EBA">
          <w:headerReference w:type="even" r:id="rId163"/>
          <w:headerReference w:type="default" r:id="rId164"/>
          <w:footerReference w:type="even" r:id="rId165"/>
          <w:footerReference w:type="default" r:id="rId166"/>
          <w:headerReference w:type="first" r:id="rId167"/>
          <w:footerReference w:type="first" r:id="rId168"/>
          <w:type w:val="continuous"/>
          <w:pgSz w:w="12240" w:h="15840" w:code="1"/>
          <w:pgMar w:top="780" w:right="1788" w:bottom="636" w:left="1779" w:header="0" w:footer="386" w:gutter="0"/>
          <w:paperSrc w:first="23951" w:other="23951"/>
          <w:cols w:num="2" w:space="720" w:equalWidth="0">
            <w:col w:w="4040" w:space="533"/>
            <w:col w:w="4040"/>
          </w:cols>
          <w:noEndnote/>
          <w:titlePg/>
        </w:sectPr>
      </w:pPr>
    </w:p>
    <w:p w:rsidR="00AE2781" w:rsidRPr="00C12562" w:rsidRDefault="00260E80">
      <w:pPr>
        <w:spacing w:before="12" w:after="540"/>
        <w:ind w:left="2592" w:right="2835"/>
        <w:rPr>
          <w:lang w:val="es-AR"/>
        </w:rPr>
      </w:pPr>
      <w:r>
        <w:rPr>
          <w:lang w:val="es-AR"/>
        </w:rPr>
        <w:lastRenderedPageBreak/>
        <w:pict>
          <v:shape id="_x0000_i1049" type="#_x0000_t75" style="width:88.5pt;height:92.25pt" fillcolor="window">
            <v:imagedata r:id="rId169" o:title=""/>
          </v:shape>
        </w:pict>
      </w:r>
    </w:p>
    <w:p w:rsidR="00AE2781" w:rsidRPr="00C12562" w:rsidRDefault="00A509F7" w:rsidP="00F80A28">
      <w:pPr>
        <w:spacing w:line="199" w:lineRule="auto"/>
        <w:jc w:val="center"/>
        <w:outlineLvl w:val="0"/>
        <w:rPr>
          <w:b/>
          <w:bCs/>
          <w:color w:val="808185"/>
          <w:sz w:val="48"/>
          <w:szCs w:val="48"/>
          <w:lang w:val="es-AR"/>
        </w:rPr>
      </w:pPr>
      <w:r w:rsidRPr="00C12562">
        <w:rPr>
          <w:b/>
          <w:bCs/>
          <w:color w:val="808185"/>
          <w:sz w:val="48"/>
          <w:szCs w:val="48"/>
          <w:lang w:val="es-AR"/>
        </w:rPr>
        <w:t>FIGURA</w:t>
      </w:r>
      <w:r w:rsidR="00AE2781" w:rsidRPr="00C12562">
        <w:rPr>
          <w:b/>
          <w:bCs/>
          <w:color w:val="808185"/>
          <w:sz w:val="48"/>
          <w:szCs w:val="48"/>
          <w:lang w:val="es-AR"/>
        </w:rPr>
        <w:t xml:space="preserve"> 1</w:t>
      </w:r>
    </w:p>
    <w:p w:rsidR="00AE2781" w:rsidRPr="00C12562" w:rsidRDefault="00260E80">
      <w:pPr>
        <w:tabs>
          <w:tab w:val="left" w:pos="3294"/>
          <w:tab w:val="right" w:pos="6364"/>
        </w:tabs>
        <w:spacing w:before="72" w:after="108"/>
        <w:ind w:left="576" w:right="864" w:firstLine="1152"/>
        <w:rPr>
          <w:b/>
          <w:bCs/>
          <w:sz w:val="28"/>
          <w:szCs w:val="28"/>
          <w:lang w:val="es-AR"/>
        </w:rPr>
      </w:pPr>
      <w:r>
        <w:rPr>
          <w:b/>
          <w:noProof/>
          <w:sz w:val="28"/>
          <w:szCs w:val="28"/>
          <w:u w:val="single"/>
          <w:lang w:val="es-AR"/>
        </w:rPr>
        <w:pict>
          <v:shape id="_x0000_s1097" type="#_x0000_t202" style="position:absolute;left:0;text-align:left;margin-left:162.95pt;margin-top:31.5pt;width:43.2pt;height:2.4pt;z-index:-251631616;mso-wrap-edited:f;mso-wrap-distance-left:0;mso-wrap-distance-right:0" wrapcoords="-62 0 -62 21600 21662 21600 21662 0 -62 0" o:allowincell="f" stroked="f">
            <v:fill opacity="0"/>
            <v:textbox style="mso-next-textbox:#_x0000_s1097" inset="0,0,0,0">
              <w:txbxContent>
                <w:p w:rsidR="007B02B6" w:rsidRDefault="00260E80">
                  <w:pPr>
                    <w:spacing w:line="48" w:lineRule="atLeast"/>
                    <w:jc w:val="center"/>
                  </w:pPr>
                  <w:r>
                    <w:pict>
                      <v:shape id="_x0000_i1051" type="#_x0000_t75" style="width:43.5pt;height:2.25pt" fillcolor="window">
                        <v:imagedata r:id="rId170" o:title=""/>
                      </v:shape>
                    </w:pict>
                  </w:r>
                </w:p>
              </w:txbxContent>
            </v:textbox>
          </v:shape>
        </w:pict>
      </w:r>
      <w:r w:rsidR="00A509F7" w:rsidRPr="00C12562">
        <w:rPr>
          <w:b/>
          <w:noProof/>
          <w:sz w:val="28"/>
          <w:szCs w:val="28"/>
          <w:u w:val="single"/>
          <w:lang w:val="es-AR"/>
        </w:rPr>
        <w:t>Densidad Relative (DR) a las</w:t>
      </w:r>
      <w:r w:rsidR="00AE2781" w:rsidRPr="00C12562">
        <w:rPr>
          <w:b/>
          <w:bCs/>
          <w:spacing w:val="-6"/>
          <w:w w:val="105"/>
          <w:sz w:val="28"/>
          <w:szCs w:val="28"/>
          <w:u w:val="single"/>
          <w:lang w:val="es-AR"/>
        </w:rPr>
        <w:t xml:space="preserve"> 12% </w:t>
      </w:r>
      <w:r w:rsidR="001A277B" w:rsidRPr="00C12562">
        <w:rPr>
          <w:b/>
          <w:bCs/>
          <w:spacing w:val="-6"/>
          <w:w w:val="105"/>
          <w:sz w:val="28"/>
          <w:szCs w:val="28"/>
          <w:u w:val="single"/>
          <w:lang w:val="es-AR"/>
        </w:rPr>
        <w:t>C</w:t>
      </w:r>
      <w:r w:rsidR="00BA31AB" w:rsidRPr="00C12562">
        <w:rPr>
          <w:b/>
          <w:bCs/>
          <w:spacing w:val="-6"/>
          <w:w w:val="105"/>
          <w:sz w:val="28"/>
          <w:szCs w:val="28"/>
          <w:u w:val="single"/>
          <w:lang w:val="es-AR"/>
        </w:rPr>
        <w:t>H</w:t>
      </w:r>
      <w:r w:rsidR="00AE2781" w:rsidRPr="00C12562">
        <w:rPr>
          <w:b/>
          <w:bCs/>
          <w:spacing w:val="-6"/>
          <w:w w:val="105"/>
          <w:sz w:val="28"/>
          <w:szCs w:val="28"/>
          <w:u w:val="single"/>
          <w:lang w:val="es-AR"/>
        </w:rPr>
        <w:t xml:space="preserve"> </w:t>
      </w:r>
      <w:r w:rsidR="00AE2781" w:rsidRPr="00C12562">
        <w:rPr>
          <w:b/>
          <w:bCs/>
          <w:spacing w:val="-6"/>
          <w:w w:val="105"/>
          <w:sz w:val="28"/>
          <w:szCs w:val="28"/>
          <w:u w:val="single"/>
          <w:lang w:val="es-AR"/>
        </w:rPr>
        <w:br/>
      </w:r>
      <w:r w:rsidR="00F14CEA" w:rsidRPr="00C12562">
        <w:rPr>
          <w:b/>
          <w:bCs/>
          <w:spacing w:val="-8"/>
          <w:w w:val="105"/>
          <w:sz w:val="28"/>
          <w:szCs w:val="28"/>
          <w:u w:val="single"/>
          <w:lang w:val="es-AR"/>
        </w:rPr>
        <w:t>Gimnospermas</w:t>
      </w:r>
      <w:r w:rsidR="00AE2781" w:rsidRPr="00C12562">
        <w:rPr>
          <w:b/>
          <w:bCs/>
          <w:spacing w:val="-8"/>
          <w:sz w:val="28"/>
          <w:szCs w:val="28"/>
          <w:lang w:val="es-AR"/>
        </w:rPr>
        <w:tab/>
      </w:r>
      <w:r w:rsidR="00A509F7" w:rsidRPr="00C12562">
        <w:rPr>
          <w:b/>
          <w:bCs/>
          <w:spacing w:val="-8"/>
          <w:sz w:val="28"/>
          <w:szCs w:val="28"/>
          <w:lang w:val="es-AR"/>
        </w:rPr>
        <w:t xml:space="preserve">  </w:t>
      </w:r>
      <w:r w:rsidR="00A509F7" w:rsidRPr="00C12562">
        <w:rPr>
          <w:b/>
          <w:bCs/>
          <w:spacing w:val="-16"/>
          <w:sz w:val="28"/>
          <w:szCs w:val="28"/>
          <w:lang w:val="es-AR"/>
        </w:rPr>
        <w:t>DR</w:t>
      </w:r>
      <w:r w:rsidR="00AE2781" w:rsidRPr="00C12562">
        <w:rPr>
          <w:b/>
          <w:bCs/>
          <w:spacing w:val="-16"/>
          <w:sz w:val="28"/>
          <w:szCs w:val="28"/>
          <w:lang w:val="es-AR"/>
        </w:rPr>
        <w:tab/>
      </w:r>
      <w:r w:rsidR="00AE2781" w:rsidRPr="00C12562">
        <w:rPr>
          <w:b/>
          <w:bCs/>
          <w:w w:val="105"/>
          <w:sz w:val="28"/>
          <w:szCs w:val="28"/>
          <w:u w:val="single"/>
          <w:lang w:val="es-AR"/>
        </w:rPr>
        <w:t>Angiosperm</w:t>
      </w:r>
      <w:r w:rsidR="00A509F7" w:rsidRPr="00C12562">
        <w:rPr>
          <w:b/>
          <w:bCs/>
          <w:w w:val="105"/>
          <w:sz w:val="28"/>
          <w:szCs w:val="28"/>
          <w:u w:val="single"/>
          <w:lang w:val="es-AR"/>
        </w:rPr>
        <w:t>a</w:t>
      </w:r>
      <w:r w:rsidR="00AE2781" w:rsidRPr="00C12562">
        <w:rPr>
          <w:b/>
          <w:bCs/>
          <w:w w:val="105"/>
          <w:sz w:val="28"/>
          <w:szCs w:val="28"/>
          <w:u w:val="single"/>
          <w:lang w:val="es-AR"/>
        </w:rPr>
        <w:t>s</w:t>
      </w:r>
    </w:p>
    <w:tbl>
      <w:tblPr>
        <w:tblW w:w="0" w:type="auto"/>
        <w:tblInd w:w="35" w:type="dxa"/>
        <w:tblLayout w:type="fixed"/>
        <w:tblCellMar>
          <w:left w:w="0" w:type="dxa"/>
          <w:right w:w="0" w:type="dxa"/>
        </w:tblCellMar>
        <w:tblLook w:val="0000" w:firstRow="0" w:lastRow="0" w:firstColumn="0" w:lastColumn="0" w:noHBand="0" w:noVBand="0"/>
      </w:tblPr>
      <w:tblGrid>
        <w:gridCol w:w="3082"/>
        <w:gridCol w:w="1080"/>
        <w:gridCol w:w="3042"/>
      </w:tblGrid>
      <w:tr w:rsidR="00AE2781" w:rsidRPr="00C12562" w:rsidTr="00182EE4">
        <w:trPr>
          <w:trHeight w:hRule="exact" w:val="662"/>
        </w:trPr>
        <w:tc>
          <w:tcPr>
            <w:tcW w:w="3082" w:type="dxa"/>
            <w:tcBorders>
              <w:top w:val="single" w:sz="12" w:space="0" w:color="auto"/>
              <w:left w:val="single" w:sz="12" w:space="0" w:color="auto"/>
              <w:bottom w:val="single" w:sz="6" w:space="0" w:color="auto"/>
              <w:right w:val="single" w:sz="6" w:space="0" w:color="auto"/>
            </w:tcBorders>
            <w:shd w:val="solid" w:color="D1D3D4" w:fill="auto"/>
          </w:tcPr>
          <w:p w:rsidR="00AE2781" w:rsidRPr="00C12562" w:rsidRDefault="00AE2781">
            <w:pPr>
              <w:rPr>
                <w:rFonts w:eastAsiaTheme="minorEastAsia"/>
                <w:lang w:val="es-AR"/>
              </w:rPr>
            </w:pPr>
          </w:p>
        </w:tc>
        <w:tc>
          <w:tcPr>
            <w:tcW w:w="1080" w:type="dxa"/>
            <w:tcBorders>
              <w:top w:val="single" w:sz="12" w:space="0" w:color="auto"/>
              <w:left w:val="single" w:sz="6" w:space="0" w:color="auto"/>
              <w:bottom w:val="single" w:sz="6" w:space="0" w:color="auto"/>
              <w:right w:val="single" w:sz="6" w:space="0" w:color="auto"/>
            </w:tcBorders>
            <w:shd w:val="solid" w:color="D1D3D4" w:fill="auto"/>
          </w:tcPr>
          <w:p w:rsidR="00AE2781" w:rsidRPr="00C12562" w:rsidRDefault="00A509F7">
            <w:pPr>
              <w:jc w:val="center"/>
              <w:rPr>
                <w:rFonts w:eastAsiaTheme="minorEastAsia"/>
                <w:color w:val="000000"/>
                <w:w w:val="105"/>
                <w:lang w:val="es-AR"/>
              </w:rPr>
            </w:pPr>
            <w:r w:rsidRPr="00C12562">
              <w:rPr>
                <w:rFonts w:eastAsiaTheme="minorEastAsia"/>
                <w:color w:val="000000"/>
                <w:w w:val="105"/>
                <w:sz w:val="22"/>
                <w:szCs w:val="22"/>
                <w:lang w:val="es-AR"/>
              </w:rPr>
              <w:t>1,</w:t>
            </w:r>
            <w:r w:rsidR="00AE2781" w:rsidRPr="00C12562">
              <w:rPr>
                <w:rFonts w:eastAsiaTheme="minorEastAsia"/>
                <w:color w:val="000000"/>
                <w:w w:val="105"/>
                <w:sz w:val="22"/>
                <w:szCs w:val="22"/>
                <w:lang w:val="es-AR"/>
              </w:rPr>
              <w:t>0</w:t>
            </w:r>
          </w:p>
        </w:tc>
        <w:tc>
          <w:tcPr>
            <w:tcW w:w="3042" w:type="dxa"/>
            <w:tcBorders>
              <w:top w:val="single" w:sz="12" w:space="0" w:color="auto"/>
              <w:left w:val="single" w:sz="6" w:space="0" w:color="auto"/>
              <w:bottom w:val="single" w:sz="6" w:space="0" w:color="auto"/>
              <w:right w:val="single" w:sz="6" w:space="0" w:color="auto"/>
            </w:tcBorders>
            <w:shd w:val="solid" w:color="D1D3D4" w:fill="auto"/>
          </w:tcPr>
          <w:p w:rsidR="00AE2781" w:rsidRPr="00C12562" w:rsidRDefault="00AE2781">
            <w:pPr>
              <w:rPr>
                <w:rFonts w:eastAsiaTheme="minorEastAsia"/>
                <w:lang w:val="es-AR"/>
              </w:rPr>
            </w:pPr>
          </w:p>
        </w:tc>
      </w:tr>
      <w:tr w:rsidR="00AE2781" w:rsidRPr="00C12562" w:rsidTr="00182EE4">
        <w:trPr>
          <w:trHeight w:hRule="exact" w:val="740"/>
        </w:trPr>
        <w:tc>
          <w:tcPr>
            <w:tcW w:w="3082" w:type="dxa"/>
            <w:tcBorders>
              <w:top w:val="single" w:sz="6" w:space="0" w:color="auto"/>
              <w:left w:val="single" w:sz="12" w:space="0" w:color="auto"/>
              <w:bottom w:val="single" w:sz="6" w:space="0" w:color="auto"/>
              <w:right w:val="single" w:sz="6" w:space="0" w:color="auto"/>
            </w:tcBorders>
          </w:tcPr>
          <w:p w:rsidR="00AE2781" w:rsidRPr="00C12562" w:rsidRDefault="00AE2781">
            <w:pPr>
              <w:rPr>
                <w:rFonts w:eastAsiaTheme="minorEastAsia"/>
                <w:lang w:val="es-AR"/>
              </w:rPr>
            </w:pPr>
          </w:p>
        </w:tc>
        <w:tc>
          <w:tcPr>
            <w:tcW w:w="1080" w:type="dxa"/>
            <w:tcBorders>
              <w:top w:val="single" w:sz="6" w:space="0" w:color="auto"/>
              <w:left w:val="single" w:sz="6" w:space="0" w:color="auto"/>
              <w:bottom w:val="single" w:sz="6" w:space="0" w:color="auto"/>
              <w:right w:val="single" w:sz="6" w:space="0" w:color="auto"/>
            </w:tcBorders>
          </w:tcPr>
          <w:p w:rsidR="00AE2781" w:rsidRPr="00C12562" w:rsidRDefault="00AE2781" w:rsidP="00A509F7">
            <w:pPr>
              <w:jc w:val="center"/>
              <w:rPr>
                <w:rFonts w:eastAsiaTheme="minorEastAsia"/>
                <w:w w:val="105"/>
                <w:lang w:val="es-AR"/>
              </w:rPr>
            </w:pPr>
            <w:r w:rsidRPr="00C12562">
              <w:rPr>
                <w:rFonts w:eastAsiaTheme="minorEastAsia"/>
                <w:w w:val="105"/>
                <w:sz w:val="22"/>
                <w:szCs w:val="22"/>
                <w:lang w:val="es-AR"/>
              </w:rPr>
              <w:t>0</w:t>
            </w:r>
            <w:r w:rsidR="00A509F7" w:rsidRPr="00C12562">
              <w:rPr>
                <w:rFonts w:eastAsiaTheme="minorEastAsia"/>
                <w:w w:val="105"/>
                <w:sz w:val="22"/>
                <w:szCs w:val="22"/>
                <w:lang w:val="es-AR"/>
              </w:rPr>
              <w:t>,</w:t>
            </w:r>
            <w:r w:rsidRPr="00C12562">
              <w:rPr>
                <w:rFonts w:eastAsiaTheme="minorEastAsia"/>
                <w:w w:val="105"/>
                <w:sz w:val="22"/>
                <w:szCs w:val="22"/>
                <w:lang w:val="es-AR"/>
              </w:rPr>
              <w:t>95</w:t>
            </w:r>
          </w:p>
        </w:tc>
        <w:tc>
          <w:tcPr>
            <w:tcW w:w="3042" w:type="dxa"/>
            <w:tcBorders>
              <w:top w:val="single" w:sz="6" w:space="0" w:color="auto"/>
              <w:left w:val="single" w:sz="6" w:space="0" w:color="auto"/>
              <w:bottom w:val="single" w:sz="6" w:space="0" w:color="auto"/>
              <w:right w:val="single" w:sz="6" w:space="0" w:color="auto"/>
            </w:tcBorders>
          </w:tcPr>
          <w:p w:rsidR="00AE2781" w:rsidRPr="00C12562" w:rsidRDefault="00AE2781">
            <w:pPr>
              <w:rPr>
                <w:rFonts w:eastAsiaTheme="minorEastAsia"/>
                <w:lang w:val="es-AR"/>
              </w:rPr>
            </w:pPr>
          </w:p>
        </w:tc>
      </w:tr>
      <w:tr w:rsidR="00AE2781" w:rsidRPr="00C12562" w:rsidTr="00182EE4">
        <w:trPr>
          <w:trHeight w:hRule="exact" w:val="638"/>
        </w:trPr>
        <w:tc>
          <w:tcPr>
            <w:tcW w:w="3082" w:type="dxa"/>
            <w:tcBorders>
              <w:top w:val="single" w:sz="6" w:space="0" w:color="auto"/>
              <w:left w:val="single" w:sz="12" w:space="0" w:color="auto"/>
              <w:bottom w:val="single" w:sz="6" w:space="0" w:color="auto"/>
              <w:right w:val="single" w:sz="6" w:space="0" w:color="auto"/>
            </w:tcBorders>
            <w:shd w:val="solid" w:color="D1D3D4" w:fill="auto"/>
          </w:tcPr>
          <w:p w:rsidR="00AE2781" w:rsidRPr="00C12562" w:rsidRDefault="00AE2781">
            <w:pPr>
              <w:rPr>
                <w:rFonts w:eastAsiaTheme="minorEastAsia"/>
                <w:lang w:val="es-AR"/>
              </w:rPr>
            </w:pPr>
          </w:p>
        </w:tc>
        <w:tc>
          <w:tcPr>
            <w:tcW w:w="1080"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AE2781" w:rsidP="00A509F7">
            <w:pPr>
              <w:jc w:val="center"/>
              <w:rPr>
                <w:rFonts w:eastAsiaTheme="minorEastAsia"/>
                <w:color w:val="000000"/>
                <w:w w:val="105"/>
                <w:lang w:val="es-AR"/>
              </w:rPr>
            </w:pPr>
            <w:r w:rsidRPr="00C12562">
              <w:rPr>
                <w:rFonts w:eastAsiaTheme="minorEastAsia"/>
                <w:color w:val="000000"/>
                <w:w w:val="105"/>
                <w:sz w:val="22"/>
                <w:szCs w:val="22"/>
                <w:lang w:val="es-AR"/>
              </w:rPr>
              <w:t>0</w:t>
            </w:r>
            <w:r w:rsidR="00A509F7" w:rsidRPr="00C12562">
              <w:rPr>
                <w:rFonts w:eastAsiaTheme="minorEastAsia"/>
                <w:color w:val="000000"/>
                <w:w w:val="105"/>
                <w:sz w:val="22"/>
                <w:szCs w:val="22"/>
                <w:lang w:val="es-AR"/>
              </w:rPr>
              <w:t>,</w:t>
            </w:r>
            <w:r w:rsidRPr="00C12562">
              <w:rPr>
                <w:rFonts w:eastAsiaTheme="minorEastAsia"/>
                <w:color w:val="000000"/>
                <w:w w:val="105"/>
                <w:sz w:val="22"/>
                <w:szCs w:val="22"/>
                <w:lang w:val="es-AR"/>
              </w:rPr>
              <w:t>90</w:t>
            </w:r>
          </w:p>
        </w:tc>
        <w:tc>
          <w:tcPr>
            <w:tcW w:w="3042"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AE2781">
            <w:pPr>
              <w:rPr>
                <w:rFonts w:eastAsiaTheme="minorEastAsia"/>
                <w:lang w:val="es-AR"/>
              </w:rPr>
            </w:pPr>
          </w:p>
        </w:tc>
      </w:tr>
      <w:tr w:rsidR="00AE2781" w:rsidRPr="00C12562" w:rsidTr="00182EE4">
        <w:trPr>
          <w:trHeight w:hRule="exact" w:val="739"/>
        </w:trPr>
        <w:tc>
          <w:tcPr>
            <w:tcW w:w="3082" w:type="dxa"/>
            <w:tcBorders>
              <w:top w:val="single" w:sz="6" w:space="0" w:color="auto"/>
              <w:left w:val="single" w:sz="12" w:space="0" w:color="auto"/>
              <w:bottom w:val="single" w:sz="6" w:space="0" w:color="auto"/>
              <w:right w:val="single" w:sz="6" w:space="0" w:color="auto"/>
            </w:tcBorders>
          </w:tcPr>
          <w:p w:rsidR="00AE2781" w:rsidRPr="00C12562" w:rsidRDefault="00AE2781">
            <w:pPr>
              <w:rPr>
                <w:rFonts w:eastAsiaTheme="minorEastAsia"/>
                <w:lang w:val="es-AR"/>
              </w:rPr>
            </w:pPr>
          </w:p>
        </w:tc>
        <w:tc>
          <w:tcPr>
            <w:tcW w:w="1080" w:type="dxa"/>
            <w:tcBorders>
              <w:top w:val="single" w:sz="6" w:space="0" w:color="auto"/>
              <w:left w:val="single" w:sz="6" w:space="0" w:color="auto"/>
              <w:bottom w:val="single" w:sz="6" w:space="0" w:color="auto"/>
              <w:right w:val="single" w:sz="6" w:space="0" w:color="auto"/>
            </w:tcBorders>
          </w:tcPr>
          <w:p w:rsidR="00AE2781" w:rsidRPr="00C12562" w:rsidRDefault="00AE2781" w:rsidP="00A509F7">
            <w:pPr>
              <w:jc w:val="center"/>
              <w:rPr>
                <w:rFonts w:eastAsiaTheme="minorEastAsia"/>
                <w:w w:val="105"/>
                <w:lang w:val="es-AR"/>
              </w:rPr>
            </w:pPr>
            <w:r w:rsidRPr="00C12562">
              <w:rPr>
                <w:rFonts w:eastAsiaTheme="minorEastAsia"/>
                <w:w w:val="105"/>
                <w:sz w:val="22"/>
                <w:szCs w:val="22"/>
                <w:lang w:val="es-AR"/>
              </w:rPr>
              <w:t>0</w:t>
            </w:r>
            <w:r w:rsidR="00A509F7" w:rsidRPr="00C12562">
              <w:rPr>
                <w:rFonts w:eastAsiaTheme="minorEastAsia"/>
                <w:w w:val="105"/>
                <w:sz w:val="22"/>
                <w:szCs w:val="22"/>
                <w:lang w:val="es-AR"/>
              </w:rPr>
              <w:t>,</w:t>
            </w:r>
            <w:r w:rsidRPr="00C12562">
              <w:rPr>
                <w:rFonts w:eastAsiaTheme="minorEastAsia"/>
                <w:w w:val="105"/>
                <w:sz w:val="22"/>
                <w:szCs w:val="22"/>
                <w:lang w:val="es-AR"/>
              </w:rPr>
              <w:t>85</w:t>
            </w:r>
          </w:p>
        </w:tc>
        <w:tc>
          <w:tcPr>
            <w:tcW w:w="3042" w:type="dxa"/>
            <w:tcBorders>
              <w:top w:val="single" w:sz="6" w:space="0" w:color="auto"/>
              <w:left w:val="single" w:sz="6" w:space="0" w:color="auto"/>
              <w:bottom w:val="single" w:sz="6" w:space="0" w:color="auto"/>
              <w:right w:val="single" w:sz="6" w:space="0" w:color="auto"/>
            </w:tcBorders>
          </w:tcPr>
          <w:p w:rsidR="00AE2781" w:rsidRPr="00C12562" w:rsidRDefault="00AE2781">
            <w:pPr>
              <w:rPr>
                <w:rFonts w:eastAsiaTheme="minorEastAsia"/>
                <w:lang w:val="es-AR"/>
              </w:rPr>
            </w:pPr>
          </w:p>
        </w:tc>
      </w:tr>
      <w:tr w:rsidR="00AE2781" w:rsidRPr="00C12562" w:rsidTr="00182EE4">
        <w:trPr>
          <w:trHeight w:hRule="exact" w:val="643"/>
        </w:trPr>
        <w:tc>
          <w:tcPr>
            <w:tcW w:w="3082" w:type="dxa"/>
            <w:tcBorders>
              <w:top w:val="single" w:sz="6" w:space="0" w:color="auto"/>
              <w:left w:val="single" w:sz="12" w:space="0" w:color="auto"/>
              <w:bottom w:val="single" w:sz="6" w:space="0" w:color="auto"/>
              <w:right w:val="single" w:sz="6" w:space="0" w:color="auto"/>
            </w:tcBorders>
            <w:shd w:val="solid" w:color="D1D3D4" w:fill="auto"/>
          </w:tcPr>
          <w:p w:rsidR="00AE2781" w:rsidRPr="00C12562" w:rsidRDefault="00AE2781">
            <w:pPr>
              <w:rPr>
                <w:rFonts w:eastAsiaTheme="minorEastAsia"/>
                <w:lang w:val="es-AR"/>
              </w:rPr>
            </w:pPr>
          </w:p>
        </w:tc>
        <w:tc>
          <w:tcPr>
            <w:tcW w:w="1080"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AE2781" w:rsidP="00A509F7">
            <w:pPr>
              <w:jc w:val="center"/>
              <w:rPr>
                <w:rFonts w:eastAsiaTheme="minorEastAsia"/>
                <w:color w:val="000000"/>
                <w:w w:val="105"/>
                <w:lang w:val="es-AR"/>
              </w:rPr>
            </w:pPr>
            <w:r w:rsidRPr="00C12562">
              <w:rPr>
                <w:rFonts w:eastAsiaTheme="minorEastAsia"/>
                <w:color w:val="000000"/>
                <w:w w:val="105"/>
                <w:sz w:val="22"/>
                <w:szCs w:val="22"/>
                <w:lang w:val="es-AR"/>
              </w:rPr>
              <w:t>0</w:t>
            </w:r>
            <w:r w:rsidR="00A509F7" w:rsidRPr="00C12562">
              <w:rPr>
                <w:rFonts w:eastAsiaTheme="minorEastAsia"/>
                <w:color w:val="000000"/>
                <w:w w:val="105"/>
                <w:sz w:val="22"/>
                <w:szCs w:val="22"/>
                <w:lang w:val="es-AR"/>
              </w:rPr>
              <w:t>,</w:t>
            </w:r>
            <w:r w:rsidRPr="00C12562">
              <w:rPr>
                <w:rFonts w:eastAsiaTheme="minorEastAsia"/>
                <w:color w:val="000000"/>
                <w:w w:val="105"/>
                <w:sz w:val="22"/>
                <w:szCs w:val="22"/>
                <w:lang w:val="es-AR"/>
              </w:rPr>
              <w:t>80</w:t>
            </w:r>
          </w:p>
        </w:tc>
        <w:tc>
          <w:tcPr>
            <w:tcW w:w="3042"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AE2781">
            <w:pPr>
              <w:rPr>
                <w:rFonts w:eastAsiaTheme="minorEastAsia"/>
                <w:lang w:val="es-AR"/>
              </w:rPr>
            </w:pPr>
          </w:p>
        </w:tc>
      </w:tr>
      <w:tr w:rsidR="00AE2781" w:rsidRPr="00C12562" w:rsidTr="00182EE4">
        <w:trPr>
          <w:trHeight w:hRule="exact" w:val="740"/>
        </w:trPr>
        <w:tc>
          <w:tcPr>
            <w:tcW w:w="3082" w:type="dxa"/>
            <w:tcBorders>
              <w:top w:val="single" w:sz="6" w:space="0" w:color="auto"/>
              <w:left w:val="single" w:sz="12" w:space="0" w:color="auto"/>
              <w:bottom w:val="single" w:sz="6" w:space="0" w:color="auto"/>
              <w:right w:val="single" w:sz="6" w:space="0" w:color="auto"/>
            </w:tcBorders>
          </w:tcPr>
          <w:p w:rsidR="00AE2781" w:rsidRPr="00C12562" w:rsidRDefault="00AE2781">
            <w:pPr>
              <w:rPr>
                <w:rFonts w:eastAsiaTheme="minorEastAsia"/>
                <w:lang w:val="es-AR"/>
              </w:rPr>
            </w:pPr>
          </w:p>
        </w:tc>
        <w:tc>
          <w:tcPr>
            <w:tcW w:w="1080" w:type="dxa"/>
            <w:tcBorders>
              <w:top w:val="single" w:sz="6" w:space="0" w:color="auto"/>
              <w:left w:val="single" w:sz="6" w:space="0" w:color="auto"/>
              <w:bottom w:val="single" w:sz="6" w:space="0" w:color="auto"/>
              <w:right w:val="single" w:sz="6" w:space="0" w:color="auto"/>
            </w:tcBorders>
          </w:tcPr>
          <w:p w:rsidR="00AE2781" w:rsidRPr="00C12562" w:rsidRDefault="00AE2781" w:rsidP="00A509F7">
            <w:pPr>
              <w:jc w:val="center"/>
              <w:rPr>
                <w:rFonts w:eastAsiaTheme="minorEastAsia"/>
                <w:w w:val="105"/>
                <w:lang w:val="es-AR"/>
              </w:rPr>
            </w:pPr>
            <w:r w:rsidRPr="00C12562">
              <w:rPr>
                <w:rFonts w:eastAsiaTheme="minorEastAsia"/>
                <w:w w:val="105"/>
                <w:sz w:val="22"/>
                <w:szCs w:val="22"/>
                <w:lang w:val="es-AR"/>
              </w:rPr>
              <w:t>0</w:t>
            </w:r>
            <w:r w:rsidR="00A509F7" w:rsidRPr="00C12562">
              <w:rPr>
                <w:rFonts w:eastAsiaTheme="minorEastAsia"/>
                <w:w w:val="105"/>
                <w:sz w:val="22"/>
                <w:szCs w:val="22"/>
                <w:lang w:val="es-AR"/>
              </w:rPr>
              <w:t>,</w:t>
            </w:r>
            <w:r w:rsidRPr="00C12562">
              <w:rPr>
                <w:rFonts w:eastAsiaTheme="minorEastAsia"/>
                <w:w w:val="105"/>
                <w:sz w:val="22"/>
                <w:szCs w:val="22"/>
                <w:lang w:val="es-AR"/>
              </w:rPr>
              <w:t>75</w:t>
            </w:r>
          </w:p>
        </w:tc>
        <w:tc>
          <w:tcPr>
            <w:tcW w:w="3042" w:type="dxa"/>
            <w:tcBorders>
              <w:top w:val="single" w:sz="6" w:space="0" w:color="auto"/>
              <w:left w:val="single" w:sz="6" w:space="0" w:color="auto"/>
              <w:bottom w:val="single" w:sz="6" w:space="0" w:color="auto"/>
              <w:right w:val="single" w:sz="6" w:space="0" w:color="auto"/>
            </w:tcBorders>
          </w:tcPr>
          <w:p w:rsidR="00AE2781" w:rsidRPr="00C12562" w:rsidRDefault="00305C47">
            <w:pPr>
              <w:ind w:left="129"/>
              <w:rPr>
                <w:rFonts w:eastAsiaTheme="minorEastAsia"/>
                <w:spacing w:val="-6"/>
                <w:w w:val="105"/>
                <w:sz w:val="20"/>
                <w:szCs w:val="20"/>
                <w:lang w:val="es-AR"/>
              </w:rPr>
            </w:pPr>
            <w:r w:rsidRPr="00C12562">
              <w:rPr>
                <w:rFonts w:eastAsiaTheme="minorEastAsia"/>
                <w:spacing w:val="-6"/>
                <w:w w:val="105"/>
                <w:sz w:val="20"/>
                <w:szCs w:val="20"/>
                <w:lang w:val="es-AR"/>
              </w:rPr>
              <w:t>Jicoria Ovada</w:t>
            </w:r>
          </w:p>
        </w:tc>
      </w:tr>
      <w:tr w:rsidR="00AE2781" w:rsidRPr="00C12562" w:rsidTr="00182EE4">
        <w:trPr>
          <w:trHeight w:hRule="exact" w:val="638"/>
        </w:trPr>
        <w:tc>
          <w:tcPr>
            <w:tcW w:w="3082" w:type="dxa"/>
            <w:tcBorders>
              <w:top w:val="single" w:sz="6" w:space="0" w:color="auto"/>
              <w:left w:val="single" w:sz="12" w:space="0" w:color="auto"/>
              <w:bottom w:val="single" w:sz="6" w:space="0" w:color="auto"/>
              <w:right w:val="single" w:sz="6" w:space="0" w:color="auto"/>
            </w:tcBorders>
            <w:shd w:val="solid" w:color="D1D3D4" w:fill="auto"/>
          </w:tcPr>
          <w:p w:rsidR="00AE2781" w:rsidRPr="00C12562" w:rsidRDefault="00AE2781">
            <w:pPr>
              <w:rPr>
                <w:rFonts w:eastAsiaTheme="minorEastAsia"/>
                <w:lang w:val="es-AR"/>
              </w:rPr>
            </w:pPr>
          </w:p>
        </w:tc>
        <w:tc>
          <w:tcPr>
            <w:tcW w:w="1080"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AE2781" w:rsidP="00A509F7">
            <w:pPr>
              <w:jc w:val="center"/>
              <w:rPr>
                <w:rFonts w:eastAsiaTheme="minorEastAsia"/>
                <w:color w:val="000000"/>
                <w:w w:val="105"/>
                <w:lang w:val="es-AR"/>
              </w:rPr>
            </w:pPr>
            <w:r w:rsidRPr="00C12562">
              <w:rPr>
                <w:rFonts w:eastAsiaTheme="minorEastAsia"/>
                <w:color w:val="000000"/>
                <w:w w:val="105"/>
                <w:sz w:val="22"/>
                <w:szCs w:val="22"/>
                <w:lang w:val="es-AR"/>
              </w:rPr>
              <w:t>0</w:t>
            </w:r>
            <w:r w:rsidR="00A509F7" w:rsidRPr="00C12562">
              <w:rPr>
                <w:rFonts w:eastAsiaTheme="minorEastAsia"/>
                <w:color w:val="000000"/>
                <w:w w:val="105"/>
                <w:sz w:val="22"/>
                <w:szCs w:val="22"/>
                <w:lang w:val="es-AR"/>
              </w:rPr>
              <w:t>,</w:t>
            </w:r>
            <w:r w:rsidRPr="00C12562">
              <w:rPr>
                <w:rFonts w:eastAsiaTheme="minorEastAsia"/>
                <w:color w:val="000000"/>
                <w:w w:val="105"/>
                <w:sz w:val="22"/>
                <w:szCs w:val="22"/>
                <w:lang w:val="es-AR"/>
              </w:rPr>
              <w:t>70</w:t>
            </w:r>
          </w:p>
        </w:tc>
        <w:tc>
          <w:tcPr>
            <w:tcW w:w="3042"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305C47" w:rsidP="00305C47">
            <w:pPr>
              <w:spacing w:before="36"/>
              <w:ind w:left="108" w:right="1728"/>
              <w:rPr>
                <w:rFonts w:eastAsiaTheme="minorEastAsia"/>
                <w:color w:val="000000"/>
                <w:w w:val="105"/>
                <w:lang w:val="es-AR"/>
              </w:rPr>
            </w:pPr>
            <w:r w:rsidRPr="00C12562">
              <w:rPr>
                <w:rFonts w:eastAsiaTheme="minorEastAsia"/>
                <w:color w:val="000000"/>
                <w:spacing w:val="-6"/>
                <w:w w:val="105"/>
                <w:sz w:val="20"/>
                <w:szCs w:val="20"/>
                <w:lang w:val="es-AR"/>
              </w:rPr>
              <w:t>Robinia Negra</w:t>
            </w:r>
            <w:r w:rsidR="00AE2781" w:rsidRPr="00C12562">
              <w:rPr>
                <w:rFonts w:eastAsiaTheme="minorEastAsia"/>
                <w:color w:val="000000"/>
                <w:spacing w:val="-6"/>
                <w:w w:val="105"/>
                <w:sz w:val="22"/>
                <w:szCs w:val="22"/>
                <w:lang w:val="es-AR"/>
              </w:rPr>
              <w:t xml:space="preserve"> </w:t>
            </w:r>
            <w:r w:rsidRPr="00C12562">
              <w:rPr>
                <w:rFonts w:eastAsiaTheme="minorEastAsia"/>
                <w:color w:val="000000"/>
                <w:w w:val="105"/>
                <w:sz w:val="20"/>
                <w:szCs w:val="20"/>
                <w:lang w:val="es-AR"/>
              </w:rPr>
              <w:t>Roble Blanco</w:t>
            </w:r>
          </w:p>
        </w:tc>
      </w:tr>
      <w:tr w:rsidR="00AE2781" w:rsidRPr="00C12562" w:rsidTr="00182EE4">
        <w:trPr>
          <w:trHeight w:hRule="exact" w:val="739"/>
        </w:trPr>
        <w:tc>
          <w:tcPr>
            <w:tcW w:w="3082" w:type="dxa"/>
            <w:tcBorders>
              <w:top w:val="single" w:sz="6" w:space="0" w:color="auto"/>
              <w:left w:val="single" w:sz="12" w:space="0" w:color="auto"/>
              <w:bottom w:val="single" w:sz="6" w:space="0" w:color="auto"/>
              <w:right w:val="single" w:sz="6" w:space="0" w:color="auto"/>
            </w:tcBorders>
          </w:tcPr>
          <w:p w:rsidR="00AE2781" w:rsidRPr="00C12562" w:rsidRDefault="00AE2781">
            <w:pPr>
              <w:rPr>
                <w:rFonts w:eastAsiaTheme="minorEastAsia"/>
                <w:lang w:val="es-AR"/>
              </w:rPr>
            </w:pPr>
          </w:p>
        </w:tc>
        <w:tc>
          <w:tcPr>
            <w:tcW w:w="1080" w:type="dxa"/>
            <w:tcBorders>
              <w:top w:val="single" w:sz="6" w:space="0" w:color="auto"/>
              <w:left w:val="single" w:sz="6" w:space="0" w:color="auto"/>
              <w:bottom w:val="single" w:sz="6" w:space="0" w:color="auto"/>
              <w:right w:val="single" w:sz="6" w:space="0" w:color="auto"/>
            </w:tcBorders>
          </w:tcPr>
          <w:p w:rsidR="00AE2781" w:rsidRPr="00C12562" w:rsidRDefault="00AE2781" w:rsidP="00A509F7">
            <w:pPr>
              <w:jc w:val="center"/>
              <w:rPr>
                <w:rFonts w:eastAsiaTheme="minorEastAsia"/>
                <w:w w:val="105"/>
                <w:lang w:val="es-AR"/>
              </w:rPr>
            </w:pPr>
            <w:r w:rsidRPr="00C12562">
              <w:rPr>
                <w:rFonts w:eastAsiaTheme="minorEastAsia"/>
                <w:w w:val="105"/>
                <w:sz w:val="22"/>
                <w:szCs w:val="22"/>
                <w:lang w:val="es-AR"/>
              </w:rPr>
              <w:t>0</w:t>
            </w:r>
            <w:r w:rsidR="00A509F7" w:rsidRPr="00C12562">
              <w:rPr>
                <w:rFonts w:eastAsiaTheme="minorEastAsia"/>
                <w:w w:val="105"/>
                <w:sz w:val="22"/>
                <w:szCs w:val="22"/>
                <w:lang w:val="es-AR"/>
              </w:rPr>
              <w:t>,</w:t>
            </w:r>
            <w:r w:rsidRPr="00C12562">
              <w:rPr>
                <w:rFonts w:eastAsiaTheme="minorEastAsia"/>
                <w:w w:val="105"/>
                <w:sz w:val="22"/>
                <w:szCs w:val="22"/>
                <w:lang w:val="es-AR"/>
              </w:rPr>
              <w:t>65</w:t>
            </w:r>
          </w:p>
        </w:tc>
        <w:tc>
          <w:tcPr>
            <w:tcW w:w="3042" w:type="dxa"/>
            <w:tcBorders>
              <w:top w:val="single" w:sz="6" w:space="0" w:color="auto"/>
              <w:left w:val="single" w:sz="6" w:space="0" w:color="auto"/>
              <w:bottom w:val="single" w:sz="6" w:space="0" w:color="auto"/>
              <w:right w:val="single" w:sz="6" w:space="0" w:color="auto"/>
            </w:tcBorders>
          </w:tcPr>
          <w:p w:rsidR="00AE2781" w:rsidRPr="00C12562" w:rsidRDefault="00305C47" w:rsidP="00305C47">
            <w:pPr>
              <w:ind w:left="108" w:right="1440"/>
              <w:rPr>
                <w:rFonts w:eastAsiaTheme="minorEastAsia"/>
                <w:spacing w:val="-8"/>
                <w:w w:val="105"/>
                <w:sz w:val="20"/>
                <w:szCs w:val="20"/>
                <w:lang w:val="es-AR"/>
              </w:rPr>
            </w:pPr>
            <w:r w:rsidRPr="00C12562">
              <w:rPr>
                <w:rFonts w:eastAsiaTheme="minorEastAsia"/>
                <w:spacing w:val="-5"/>
                <w:w w:val="105"/>
                <w:sz w:val="20"/>
                <w:szCs w:val="20"/>
                <w:lang w:val="es-AR"/>
              </w:rPr>
              <w:t>Haya</w:t>
            </w:r>
            <w:r w:rsidR="00AE2781" w:rsidRPr="00C12562">
              <w:rPr>
                <w:rFonts w:eastAsiaTheme="minorEastAsia"/>
                <w:spacing w:val="-5"/>
                <w:w w:val="105"/>
                <w:sz w:val="20"/>
                <w:szCs w:val="20"/>
                <w:lang w:val="es-AR"/>
              </w:rPr>
              <w:t xml:space="preserve">, </w:t>
            </w:r>
            <w:r w:rsidRPr="00C12562">
              <w:rPr>
                <w:rFonts w:eastAsiaTheme="minorEastAsia"/>
                <w:spacing w:val="-5"/>
                <w:w w:val="105"/>
                <w:sz w:val="20"/>
                <w:szCs w:val="20"/>
                <w:lang w:val="es-AR"/>
              </w:rPr>
              <w:t>Roble Rojo</w:t>
            </w:r>
            <w:r w:rsidR="00AE2781" w:rsidRPr="00C12562">
              <w:rPr>
                <w:rFonts w:eastAsiaTheme="minorEastAsia"/>
                <w:spacing w:val="-5"/>
                <w:w w:val="105"/>
                <w:sz w:val="20"/>
                <w:szCs w:val="20"/>
                <w:lang w:val="es-AR"/>
              </w:rPr>
              <w:t xml:space="preserve"> </w:t>
            </w:r>
            <w:r w:rsidRPr="00C12562">
              <w:rPr>
                <w:rFonts w:eastAsiaTheme="minorEastAsia"/>
                <w:spacing w:val="-8"/>
                <w:w w:val="105"/>
                <w:sz w:val="20"/>
                <w:szCs w:val="20"/>
                <w:lang w:val="es-AR"/>
              </w:rPr>
              <w:t>Abedul Amarillo</w:t>
            </w:r>
          </w:p>
        </w:tc>
      </w:tr>
      <w:tr w:rsidR="00AE2781" w:rsidRPr="00C12562" w:rsidTr="00182EE4">
        <w:trPr>
          <w:trHeight w:hRule="exact" w:val="643"/>
        </w:trPr>
        <w:tc>
          <w:tcPr>
            <w:tcW w:w="3082" w:type="dxa"/>
            <w:tcBorders>
              <w:top w:val="single" w:sz="6" w:space="0" w:color="auto"/>
              <w:left w:val="single" w:sz="12" w:space="0" w:color="auto"/>
              <w:bottom w:val="single" w:sz="6" w:space="0" w:color="auto"/>
              <w:right w:val="single" w:sz="6" w:space="0" w:color="auto"/>
            </w:tcBorders>
            <w:shd w:val="solid" w:color="D1D3D4" w:fill="auto"/>
          </w:tcPr>
          <w:p w:rsidR="00AE2781" w:rsidRPr="00C12562" w:rsidRDefault="00AE2781">
            <w:pPr>
              <w:rPr>
                <w:rFonts w:eastAsiaTheme="minorEastAsia"/>
                <w:lang w:val="es-AR"/>
              </w:rPr>
            </w:pPr>
          </w:p>
        </w:tc>
        <w:tc>
          <w:tcPr>
            <w:tcW w:w="1080"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AE2781" w:rsidP="00A509F7">
            <w:pPr>
              <w:jc w:val="center"/>
              <w:rPr>
                <w:rFonts w:eastAsiaTheme="minorEastAsia"/>
                <w:color w:val="000000"/>
                <w:w w:val="105"/>
                <w:lang w:val="es-AR"/>
              </w:rPr>
            </w:pPr>
            <w:r w:rsidRPr="00C12562">
              <w:rPr>
                <w:rFonts w:eastAsiaTheme="minorEastAsia"/>
                <w:color w:val="000000"/>
                <w:w w:val="105"/>
                <w:sz w:val="22"/>
                <w:szCs w:val="22"/>
                <w:lang w:val="es-AR"/>
              </w:rPr>
              <w:t>0</w:t>
            </w:r>
            <w:r w:rsidR="00A509F7" w:rsidRPr="00C12562">
              <w:rPr>
                <w:rFonts w:eastAsiaTheme="minorEastAsia"/>
                <w:color w:val="000000"/>
                <w:w w:val="105"/>
                <w:sz w:val="22"/>
                <w:szCs w:val="22"/>
                <w:lang w:val="es-AR"/>
              </w:rPr>
              <w:t>,</w:t>
            </w:r>
            <w:r w:rsidRPr="00C12562">
              <w:rPr>
                <w:rFonts w:eastAsiaTheme="minorEastAsia"/>
                <w:color w:val="000000"/>
                <w:w w:val="105"/>
                <w:sz w:val="22"/>
                <w:szCs w:val="22"/>
                <w:lang w:val="es-AR"/>
              </w:rPr>
              <w:t>60</w:t>
            </w:r>
          </w:p>
        </w:tc>
        <w:tc>
          <w:tcPr>
            <w:tcW w:w="3042"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305C47">
            <w:pPr>
              <w:ind w:left="129"/>
              <w:rPr>
                <w:rFonts w:eastAsiaTheme="minorEastAsia"/>
                <w:color w:val="000000"/>
                <w:w w:val="105"/>
                <w:sz w:val="20"/>
                <w:szCs w:val="20"/>
                <w:lang w:val="es-AR"/>
              </w:rPr>
            </w:pPr>
            <w:r w:rsidRPr="00C12562">
              <w:rPr>
                <w:rFonts w:eastAsiaTheme="minorEastAsia"/>
                <w:color w:val="000000"/>
                <w:w w:val="105"/>
                <w:sz w:val="20"/>
                <w:szCs w:val="20"/>
                <w:lang w:val="es-AR"/>
              </w:rPr>
              <w:t>Fresno Blanco</w:t>
            </w:r>
          </w:p>
        </w:tc>
      </w:tr>
      <w:tr w:rsidR="00AE2781" w:rsidRPr="00C12562" w:rsidTr="00182EE4">
        <w:trPr>
          <w:trHeight w:hRule="exact" w:val="740"/>
        </w:trPr>
        <w:tc>
          <w:tcPr>
            <w:tcW w:w="3082" w:type="dxa"/>
            <w:tcBorders>
              <w:top w:val="single" w:sz="6" w:space="0" w:color="auto"/>
              <w:left w:val="single" w:sz="12" w:space="0" w:color="auto"/>
              <w:bottom w:val="single" w:sz="6" w:space="0" w:color="auto"/>
              <w:right w:val="single" w:sz="6" w:space="0" w:color="auto"/>
            </w:tcBorders>
          </w:tcPr>
          <w:p w:rsidR="00AE2781" w:rsidRPr="00C12562" w:rsidRDefault="009B311C">
            <w:pPr>
              <w:spacing w:line="204" w:lineRule="auto"/>
              <w:ind w:right="135"/>
              <w:jc w:val="right"/>
              <w:rPr>
                <w:rFonts w:eastAsiaTheme="minorEastAsia"/>
                <w:spacing w:val="-8"/>
                <w:w w:val="105"/>
                <w:sz w:val="20"/>
                <w:szCs w:val="20"/>
                <w:lang w:val="es-AR"/>
              </w:rPr>
            </w:pPr>
            <w:r w:rsidRPr="00C12562">
              <w:rPr>
                <w:rFonts w:eastAsiaTheme="minorEastAsia"/>
                <w:spacing w:val="-8"/>
                <w:w w:val="105"/>
                <w:sz w:val="20"/>
                <w:szCs w:val="20"/>
                <w:lang w:val="es-AR"/>
              </w:rPr>
              <w:t>Pino</w:t>
            </w:r>
          </w:p>
          <w:p w:rsidR="00AE2781" w:rsidRPr="00C12562" w:rsidRDefault="009B311C">
            <w:pPr>
              <w:spacing w:before="72" w:line="199" w:lineRule="auto"/>
              <w:ind w:right="135"/>
              <w:jc w:val="right"/>
              <w:rPr>
                <w:rFonts w:eastAsiaTheme="minorEastAsia"/>
                <w:w w:val="105"/>
                <w:sz w:val="20"/>
                <w:szCs w:val="20"/>
                <w:lang w:val="es-AR"/>
              </w:rPr>
            </w:pPr>
            <w:r w:rsidRPr="00C12562">
              <w:rPr>
                <w:rFonts w:eastAsiaTheme="minorEastAsia"/>
                <w:w w:val="105"/>
                <w:sz w:val="20"/>
                <w:szCs w:val="20"/>
                <w:lang w:val="es-AR"/>
              </w:rPr>
              <w:t>Alerce Oriental</w:t>
            </w:r>
          </w:p>
        </w:tc>
        <w:tc>
          <w:tcPr>
            <w:tcW w:w="1080" w:type="dxa"/>
            <w:tcBorders>
              <w:top w:val="single" w:sz="6" w:space="0" w:color="auto"/>
              <w:left w:val="single" w:sz="6" w:space="0" w:color="auto"/>
              <w:bottom w:val="single" w:sz="6" w:space="0" w:color="auto"/>
              <w:right w:val="single" w:sz="6" w:space="0" w:color="auto"/>
            </w:tcBorders>
          </w:tcPr>
          <w:p w:rsidR="00AE2781" w:rsidRPr="00C12562" w:rsidRDefault="00AE2781" w:rsidP="00A509F7">
            <w:pPr>
              <w:jc w:val="center"/>
              <w:rPr>
                <w:rFonts w:eastAsiaTheme="minorEastAsia"/>
                <w:w w:val="105"/>
                <w:lang w:val="es-AR"/>
              </w:rPr>
            </w:pPr>
            <w:r w:rsidRPr="00C12562">
              <w:rPr>
                <w:rFonts w:eastAsiaTheme="minorEastAsia"/>
                <w:w w:val="105"/>
                <w:sz w:val="22"/>
                <w:szCs w:val="22"/>
                <w:lang w:val="es-AR"/>
              </w:rPr>
              <w:t>0</w:t>
            </w:r>
            <w:r w:rsidR="00A509F7" w:rsidRPr="00C12562">
              <w:rPr>
                <w:rFonts w:eastAsiaTheme="minorEastAsia"/>
                <w:w w:val="105"/>
                <w:sz w:val="22"/>
                <w:szCs w:val="22"/>
                <w:lang w:val="es-AR"/>
              </w:rPr>
              <w:t>,</w:t>
            </w:r>
            <w:r w:rsidRPr="00C12562">
              <w:rPr>
                <w:rFonts w:eastAsiaTheme="minorEastAsia"/>
                <w:w w:val="105"/>
                <w:sz w:val="22"/>
                <w:szCs w:val="22"/>
                <w:lang w:val="es-AR"/>
              </w:rPr>
              <w:t>55</w:t>
            </w:r>
          </w:p>
        </w:tc>
        <w:tc>
          <w:tcPr>
            <w:tcW w:w="3042" w:type="dxa"/>
            <w:tcBorders>
              <w:top w:val="single" w:sz="6" w:space="0" w:color="auto"/>
              <w:left w:val="single" w:sz="6" w:space="0" w:color="auto"/>
              <w:bottom w:val="single" w:sz="6" w:space="0" w:color="auto"/>
              <w:right w:val="single" w:sz="6" w:space="0" w:color="auto"/>
            </w:tcBorders>
          </w:tcPr>
          <w:p w:rsidR="00AE2781" w:rsidRPr="00C12562" w:rsidRDefault="007227D4" w:rsidP="0009113D">
            <w:pPr>
              <w:ind w:left="108" w:right="1728"/>
              <w:rPr>
                <w:rFonts w:eastAsiaTheme="minorEastAsia"/>
                <w:w w:val="105"/>
                <w:sz w:val="20"/>
                <w:szCs w:val="20"/>
                <w:lang w:val="es-AR"/>
              </w:rPr>
            </w:pPr>
            <w:r w:rsidRPr="00C12562">
              <w:rPr>
                <w:rFonts w:eastAsiaTheme="minorEastAsia"/>
                <w:spacing w:val="-10"/>
                <w:w w:val="105"/>
                <w:sz w:val="20"/>
                <w:szCs w:val="20"/>
                <w:lang w:val="es-AR"/>
              </w:rPr>
              <w:t>Nogal Negro</w:t>
            </w:r>
            <w:r w:rsidR="00AE2781" w:rsidRPr="00C12562">
              <w:rPr>
                <w:rFonts w:eastAsiaTheme="minorEastAsia"/>
                <w:spacing w:val="-10"/>
                <w:w w:val="105"/>
                <w:sz w:val="20"/>
                <w:szCs w:val="20"/>
                <w:lang w:val="es-AR"/>
              </w:rPr>
              <w:t xml:space="preserve"> </w:t>
            </w:r>
            <w:r w:rsidR="007961AE" w:rsidRPr="00C12562">
              <w:rPr>
                <w:rFonts w:eastAsiaTheme="minorEastAsia"/>
                <w:w w:val="105"/>
                <w:sz w:val="20"/>
                <w:szCs w:val="20"/>
                <w:lang w:val="es-AR"/>
              </w:rPr>
              <w:t>Eucalipto</w:t>
            </w:r>
            <w:r w:rsidR="0009113D" w:rsidRPr="00C12562">
              <w:rPr>
                <w:rFonts w:eastAsiaTheme="minorEastAsia"/>
                <w:w w:val="105"/>
                <w:sz w:val="20"/>
                <w:szCs w:val="20"/>
                <w:lang w:val="es-AR"/>
              </w:rPr>
              <w:t xml:space="preserve"> </w:t>
            </w:r>
            <w:r w:rsidR="007961AE" w:rsidRPr="00C12562">
              <w:rPr>
                <w:rFonts w:eastAsiaTheme="minorEastAsia"/>
                <w:w w:val="105"/>
                <w:sz w:val="20"/>
                <w:szCs w:val="20"/>
                <w:lang w:val="es-AR"/>
              </w:rPr>
              <w:t>Rojo</w:t>
            </w:r>
          </w:p>
        </w:tc>
      </w:tr>
      <w:tr w:rsidR="00AE2781" w:rsidRPr="00C12562" w:rsidTr="00182EE4">
        <w:trPr>
          <w:trHeight w:hRule="exact" w:val="638"/>
        </w:trPr>
        <w:tc>
          <w:tcPr>
            <w:tcW w:w="3082" w:type="dxa"/>
            <w:tcBorders>
              <w:top w:val="single" w:sz="6" w:space="0" w:color="auto"/>
              <w:left w:val="single" w:sz="12" w:space="0" w:color="auto"/>
              <w:bottom w:val="single" w:sz="6" w:space="0" w:color="auto"/>
              <w:right w:val="single" w:sz="6" w:space="0" w:color="auto"/>
            </w:tcBorders>
            <w:shd w:val="solid" w:color="D1D3D4" w:fill="auto"/>
            <w:vAlign w:val="center"/>
          </w:tcPr>
          <w:p w:rsidR="00AE2781" w:rsidRPr="00C12562" w:rsidRDefault="00305C47">
            <w:pPr>
              <w:ind w:right="135"/>
              <w:jc w:val="right"/>
              <w:rPr>
                <w:rFonts w:eastAsiaTheme="minorEastAsia"/>
                <w:color w:val="000000"/>
                <w:spacing w:val="-6"/>
                <w:w w:val="105"/>
                <w:sz w:val="20"/>
                <w:szCs w:val="20"/>
                <w:lang w:val="es-AR"/>
              </w:rPr>
            </w:pPr>
            <w:r w:rsidRPr="00C12562">
              <w:rPr>
                <w:rFonts w:eastAsiaTheme="minorEastAsia"/>
                <w:color w:val="000000"/>
                <w:spacing w:val="-6"/>
                <w:w w:val="105"/>
                <w:sz w:val="20"/>
                <w:szCs w:val="20"/>
                <w:lang w:val="es-AR"/>
              </w:rPr>
              <w:t>Abeto de Douglas</w:t>
            </w:r>
          </w:p>
        </w:tc>
        <w:tc>
          <w:tcPr>
            <w:tcW w:w="1080"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AE2781" w:rsidP="00A509F7">
            <w:pPr>
              <w:jc w:val="center"/>
              <w:rPr>
                <w:rFonts w:eastAsiaTheme="minorEastAsia"/>
                <w:color w:val="000000"/>
                <w:w w:val="105"/>
                <w:lang w:val="es-AR"/>
              </w:rPr>
            </w:pPr>
            <w:r w:rsidRPr="00C12562">
              <w:rPr>
                <w:rFonts w:eastAsiaTheme="minorEastAsia"/>
                <w:color w:val="000000"/>
                <w:w w:val="105"/>
                <w:sz w:val="22"/>
                <w:szCs w:val="22"/>
                <w:lang w:val="es-AR"/>
              </w:rPr>
              <w:t>0</w:t>
            </w:r>
            <w:r w:rsidR="00A509F7" w:rsidRPr="00C12562">
              <w:rPr>
                <w:rFonts w:eastAsiaTheme="minorEastAsia"/>
                <w:color w:val="000000"/>
                <w:w w:val="105"/>
                <w:sz w:val="22"/>
                <w:szCs w:val="22"/>
                <w:lang w:val="es-AR"/>
              </w:rPr>
              <w:t>,</w:t>
            </w:r>
            <w:r w:rsidRPr="00C12562">
              <w:rPr>
                <w:rFonts w:eastAsiaTheme="minorEastAsia"/>
                <w:color w:val="000000"/>
                <w:w w:val="105"/>
                <w:sz w:val="22"/>
                <w:szCs w:val="22"/>
                <w:lang w:val="es-AR"/>
              </w:rPr>
              <w:t>50</w:t>
            </w:r>
          </w:p>
        </w:tc>
        <w:tc>
          <w:tcPr>
            <w:tcW w:w="3042"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7227D4">
            <w:pPr>
              <w:ind w:left="129"/>
              <w:rPr>
                <w:rFonts w:eastAsiaTheme="minorEastAsia"/>
                <w:color w:val="000000"/>
                <w:w w:val="105"/>
                <w:sz w:val="20"/>
                <w:szCs w:val="20"/>
                <w:lang w:val="es-AR"/>
              </w:rPr>
            </w:pPr>
            <w:r w:rsidRPr="00C12562">
              <w:rPr>
                <w:rFonts w:eastAsiaTheme="minorEastAsia"/>
                <w:color w:val="000000"/>
                <w:w w:val="105"/>
                <w:sz w:val="20"/>
                <w:szCs w:val="20"/>
                <w:lang w:val="es-AR"/>
              </w:rPr>
              <w:t>Cerezo Negro Americano</w:t>
            </w:r>
          </w:p>
        </w:tc>
      </w:tr>
      <w:tr w:rsidR="00AE2781" w:rsidRPr="00C12562" w:rsidTr="00182EE4">
        <w:trPr>
          <w:trHeight w:hRule="exact" w:val="739"/>
        </w:trPr>
        <w:tc>
          <w:tcPr>
            <w:tcW w:w="3082" w:type="dxa"/>
            <w:tcBorders>
              <w:top w:val="single" w:sz="6" w:space="0" w:color="auto"/>
              <w:left w:val="single" w:sz="12" w:space="0" w:color="auto"/>
              <w:bottom w:val="single" w:sz="6" w:space="0" w:color="auto"/>
              <w:right w:val="single" w:sz="6" w:space="0" w:color="auto"/>
            </w:tcBorders>
          </w:tcPr>
          <w:p w:rsidR="00AE2781" w:rsidRPr="00C12562" w:rsidRDefault="009B311C">
            <w:pPr>
              <w:ind w:right="135"/>
              <w:jc w:val="right"/>
              <w:rPr>
                <w:rFonts w:eastAsiaTheme="minorEastAsia"/>
                <w:spacing w:val="-4"/>
                <w:w w:val="105"/>
                <w:sz w:val="20"/>
                <w:szCs w:val="20"/>
                <w:lang w:val="es-AR"/>
              </w:rPr>
            </w:pPr>
            <w:r w:rsidRPr="00C12562">
              <w:rPr>
                <w:rFonts w:eastAsiaTheme="minorEastAsia"/>
                <w:spacing w:val="-4"/>
                <w:w w:val="105"/>
                <w:sz w:val="20"/>
                <w:szCs w:val="20"/>
                <w:lang w:val="es-AR"/>
              </w:rPr>
              <w:t>Tsuga Heterófila</w:t>
            </w:r>
          </w:p>
        </w:tc>
        <w:tc>
          <w:tcPr>
            <w:tcW w:w="1080" w:type="dxa"/>
            <w:tcBorders>
              <w:top w:val="single" w:sz="6" w:space="0" w:color="auto"/>
              <w:left w:val="single" w:sz="6" w:space="0" w:color="auto"/>
              <w:bottom w:val="single" w:sz="6" w:space="0" w:color="auto"/>
              <w:right w:val="single" w:sz="6" w:space="0" w:color="auto"/>
            </w:tcBorders>
          </w:tcPr>
          <w:p w:rsidR="00AE2781" w:rsidRPr="00C12562" w:rsidRDefault="00AE2781" w:rsidP="00A509F7">
            <w:pPr>
              <w:jc w:val="center"/>
              <w:rPr>
                <w:rFonts w:eastAsiaTheme="minorEastAsia"/>
                <w:w w:val="105"/>
                <w:lang w:val="es-AR"/>
              </w:rPr>
            </w:pPr>
            <w:r w:rsidRPr="00C12562">
              <w:rPr>
                <w:rFonts w:eastAsiaTheme="minorEastAsia"/>
                <w:w w:val="105"/>
                <w:sz w:val="22"/>
                <w:szCs w:val="22"/>
                <w:lang w:val="es-AR"/>
              </w:rPr>
              <w:t>0</w:t>
            </w:r>
            <w:r w:rsidR="00A509F7" w:rsidRPr="00C12562">
              <w:rPr>
                <w:rFonts w:eastAsiaTheme="minorEastAsia"/>
                <w:w w:val="105"/>
                <w:sz w:val="22"/>
                <w:szCs w:val="22"/>
                <w:lang w:val="es-AR"/>
              </w:rPr>
              <w:t>,</w:t>
            </w:r>
            <w:r w:rsidRPr="00C12562">
              <w:rPr>
                <w:rFonts w:eastAsiaTheme="minorEastAsia"/>
                <w:w w:val="105"/>
                <w:sz w:val="22"/>
                <w:szCs w:val="22"/>
                <w:lang w:val="es-AR"/>
              </w:rPr>
              <w:t>45</w:t>
            </w:r>
          </w:p>
        </w:tc>
        <w:tc>
          <w:tcPr>
            <w:tcW w:w="3042" w:type="dxa"/>
            <w:tcBorders>
              <w:top w:val="single" w:sz="6" w:space="0" w:color="auto"/>
              <w:left w:val="single" w:sz="6" w:space="0" w:color="auto"/>
              <w:bottom w:val="single" w:sz="6" w:space="0" w:color="auto"/>
              <w:right w:val="single" w:sz="6" w:space="0" w:color="auto"/>
            </w:tcBorders>
          </w:tcPr>
          <w:p w:rsidR="00AE2781" w:rsidRPr="00C12562" w:rsidRDefault="007961AE" w:rsidP="007961AE">
            <w:pPr>
              <w:spacing w:line="187" w:lineRule="auto"/>
              <w:ind w:left="108" w:right="2052"/>
              <w:jc w:val="both"/>
              <w:rPr>
                <w:rFonts w:eastAsiaTheme="minorEastAsia"/>
                <w:w w:val="105"/>
                <w:sz w:val="20"/>
                <w:szCs w:val="20"/>
                <w:lang w:val="es-AR"/>
              </w:rPr>
            </w:pPr>
            <w:r w:rsidRPr="00C12562">
              <w:rPr>
                <w:rFonts w:eastAsiaTheme="minorEastAsia"/>
                <w:spacing w:val="-2"/>
                <w:w w:val="105"/>
                <w:sz w:val="20"/>
                <w:szCs w:val="20"/>
                <w:lang w:val="es-AR"/>
              </w:rPr>
              <w:t>Sasafrás</w:t>
            </w:r>
            <w:r w:rsidR="00AE2781" w:rsidRPr="00C12562">
              <w:rPr>
                <w:rFonts w:eastAsiaTheme="minorEastAsia"/>
                <w:spacing w:val="-2"/>
                <w:w w:val="105"/>
                <w:sz w:val="20"/>
                <w:szCs w:val="20"/>
                <w:lang w:val="es-AR"/>
              </w:rPr>
              <w:t xml:space="preserve"> </w:t>
            </w:r>
            <w:r w:rsidRPr="00C12562">
              <w:rPr>
                <w:rFonts w:eastAsiaTheme="minorEastAsia"/>
                <w:spacing w:val="-4"/>
                <w:w w:val="105"/>
                <w:sz w:val="20"/>
                <w:szCs w:val="20"/>
                <w:lang w:val="es-AR"/>
              </w:rPr>
              <w:t xml:space="preserve">Castaño </w:t>
            </w:r>
            <w:r w:rsidR="00AE2781" w:rsidRPr="00C12562">
              <w:rPr>
                <w:rFonts w:eastAsiaTheme="minorEastAsia"/>
                <w:w w:val="105"/>
                <w:sz w:val="20"/>
                <w:szCs w:val="20"/>
                <w:lang w:val="es-AR"/>
              </w:rPr>
              <w:t>Catalpa</w:t>
            </w:r>
          </w:p>
        </w:tc>
      </w:tr>
      <w:tr w:rsidR="00AE2781" w:rsidRPr="00C12562" w:rsidTr="00182EE4">
        <w:trPr>
          <w:trHeight w:hRule="exact" w:val="643"/>
        </w:trPr>
        <w:tc>
          <w:tcPr>
            <w:tcW w:w="3082" w:type="dxa"/>
            <w:tcBorders>
              <w:top w:val="single" w:sz="6" w:space="0" w:color="auto"/>
              <w:left w:val="single" w:sz="12" w:space="0" w:color="auto"/>
              <w:bottom w:val="single" w:sz="6" w:space="0" w:color="auto"/>
              <w:right w:val="single" w:sz="6" w:space="0" w:color="auto"/>
            </w:tcBorders>
            <w:shd w:val="solid" w:color="D1D3D4" w:fill="auto"/>
          </w:tcPr>
          <w:p w:rsidR="00AE2781" w:rsidRPr="00C12562" w:rsidRDefault="009B311C" w:rsidP="009B311C">
            <w:pPr>
              <w:ind w:left="2088" w:right="144" w:hanging="504"/>
              <w:rPr>
                <w:rFonts w:eastAsiaTheme="minorEastAsia"/>
                <w:color w:val="000000"/>
                <w:spacing w:val="-9"/>
                <w:w w:val="105"/>
                <w:sz w:val="20"/>
                <w:szCs w:val="20"/>
                <w:lang w:val="es-AR"/>
              </w:rPr>
            </w:pPr>
            <w:r w:rsidRPr="00C12562">
              <w:rPr>
                <w:rFonts w:eastAsiaTheme="minorEastAsia"/>
                <w:color w:val="000000"/>
                <w:spacing w:val="-7"/>
                <w:w w:val="105"/>
                <w:sz w:val="20"/>
                <w:szCs w:val="20"/>
                <w:lang w:val="es-AR"/>
              </w:rPr>
              <w:t xml:space="preserve">           Pícea</w:t>
            </w:r>
            <w:r w:rsidR="00AE2781" w:rsidRPr="00C12562">
              <w:rPr>
                <w:rFonts w:eastAsiaTheme="minorEastAsia"/>
                <w:color w:val="000000"/>
                <w:spacing w:val="-7"/>
                <w:w w:val="105"/>
                <w:sz w:val="20"/>
                <w:szCs w:val="20"/>
                <w:lang w:val="es-AR"/>
              </w:rPr>
              <w:t xml:space="preserve"> </w:t>
            </w:r>
            <w:r w:rsidRPr="00C12562">
              <w:rPr>
                <w:rFonts w:eastAsiaTheme="minorEastAsia"/>
                <w:color w:val="000000"/>
                <w:spacing w:val="-9"/>
                <w:w w:val="105"/>
                <w:sz w:val="20"/>
                <w:szCs w:val="20"/>
                <w:lang w:val="es-AR"/>
              </w:rPr>
              <w:t>Secuoya</w:t>
            </w:r>
          </w:p>
        </w:tc>
        <w:tc>
          <w:tcPr>
            <w:tcW w:w="1080"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AE2781" w:rsidP="00A509F7">
            <w:pPr>
              <w:jc w:val="center"/>
              <w:rPr>
                <w:rFonts w:eastAsiaTheme="minorEastAsia"/>
                <w:color w:val="000000"/>
                <w:w w:val="105"/>
                <w:lang w:val="es-AR"/>
              </w:rPr>
            </w:pPr>
            <w:r w:rsidRPr="00C12562">
              <w:rPr>
                <w:rFonts w:eastAsiaTheme="minorEastAsia"/>
                <w:color w:val="000000"/>
                <w:w w:val="105"/>
                <w:sz w:val="22"/>
                <w:szCs w:val="22"/>
                <w:lang w:val="es-AR"/>
              </w:rPr>
              <w:t>0</w:t>
            </w:r>
            <w:r w:rsidR="00A509F7" w:rsidRPr="00C12562">
              <w:rPr>
                <w:rFonts w:eastAsiaTheme="minorEastAsia"/>
                <w:color w:val="000000"/>
                <w:w w:val="105"/>
                <w:sz w:val="22"/>
                <w:szCs w:val="22"/>
                <w:lang w:val="es-AR"/>
              </w:rPr>
              <w:t>,</w:t>
            </w:r>
            <w:r w:rsidRPr="00C12562">
              <w:rPr>
                <w:rFonts w:eastAsiaTheme="minorEastAsia"/>
                <w:color w:val="000000"/>
                <w:w w:val="105"/>
                <w:sz w:val="22"/>
                <w:szCs w:val="22"/>
                <w:lang w:val="es-AR"/>
              </w:rPr>
              <w:t>40</w:t>
            </w:r>
          </w:p>
        </w:tc>
        <w:tc>
          <w:tcPr>
            <w:tcW w:w="3042"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7961AE">
            <w:pPr>
              <w:spacing w:line="187" w:lineRule="auto"/>
              <w:ind w:left="108" w:right="1656"/>
              <w:rPr>
                <w:rFonts w:eastAsiaTheme="minorEastAsia"/>
                <w:color w:val="000000"/>
                <w:w w:val="105"/>
                <w:sz w:val="20"/>
                <w:szCs w:val="20"/>
                <w:lang w:val="es-AR"/>
              </w:rPr>
            </w:pPr>
            <w:r w:rsidRPr="00C12562">
              <w:rPr>
                <w:rFonts w:eastAsiaTheme="minorEastAsia"/>
                <w:color w:val="000000"/>
                <w:spacing w:val="-9"/>
                <w:w w:val="105"/>
                <w:sz w:val="20"/>
                <w:szCs w:val="20"/>
                <w:lang w:val="es-AR"/>
              </w:rPr>
              <w:t>Tulípero</w:t>
            </w:r>
            <w:r w:rsidR="00AE2781" w:rsidRPr="00C12562">
              <w:rPr>
                <w:rFonts w:eastAsiaTheme="minorEastAsia"/>
                <w:color w:val="000000"/>
                <w:spacing w:val="-9"/>
                <w:w w:val="105"/>
                <w:sz w:val="20"/>
                <w:szCs w:val="20"/>
                <w:lang w:val="es-AR"/>
              </w:rPr>
              <w:t xml:space="preserve"> </w:t>
            </w:r>
            <w:r w:rsidRPr="00C12562">
              <w:rPr>
                <w:rFonts w:eastAsiaTheme="minorEastAsia"/>
                <w:color w:val="000000"/>
                <w:spacing w:val="-9"/>
                <w:w w:val="105"/>
                <w:sz w:val="20"/>
                <w:szCs w:val="20"/>
                <w:lang w:val="es-AR"/>
              </w:rPr>
              <w:t xml:space="preserve">  </w:t>
            </w:r>
            <w:r w:rsidRPr="00C12562">
              <w:rPr>
                <w:rFonts w:eastAsiaTheme="minorEastAsia"/>
                <w:color w:val="000000"/>
                <w:w w:val="105"/>
                <w:sz w:val="20"/>
                <w:szCs w:val="20"/>
                <w:lang w:val="es-AR"/>
              </w:rPr>
              <w:t>Nogal Blanco</w:t>
            </w:r>
          </w:p>
          <w:p w:rsidR="00AE2781" w:rsidRPr="00C12562" w:rsidRDefault="007961AE">
            <w:pPr>
              <w:spacing w:line="199" w:lineRule="auto"/>
              <w:ind w:left="108"/>
              <w:rPr>
                <w:rFonts w:eastAsiaTheme="minorEastAsia"/>
                <w:color w:val="000000"/>
                <w:w w:val="105"/>
                <w:sz w:val="20"/>
                <w:szCs w:val="20"/>
                <w:lang w:val="es-AR"/>
              </w:rPr>
            </w:pPr>
            <w:r w:rsidRPr="00C12562">
              <w:rPr>
                <w:rFonts w:eastAsiaTheme="minorEastAsia"/>
                <w:color w:val="000000"/>
                <w:w w:val="105"/>
                <w:sz w:val="20"/>
                <w:szCs w:val="20"/>
                <w:lang w:val="es-AR"/>
              </w:rPr>
              <w:t>Tilo</w:t>
            </w:r>
          </w:p>
        </w:tc>
      </w:tr>
      <w:tr w:rsidR="00AE2781" w:rsidRPr="00C12562" w:rsidTr="00182EE4">
        <w:trPr>
          <w:trHeight w:hRule="exact" w:val="735"/>
        </w:trPr>
        <w:tc>
          <w:tcPr>
            <w:tcW w:w="3082" w:type="dxa"/>
            <w:tcBorders>
              <w:top w:val="single" w:sz="6" w:space="0" w:color="auto"/>
              <w:left w:val="single" w:sz="12" w:space="0" w:color="auto"/>
              <w:bottom w:val="single" w:sz="6" w:space="0" w:color="auto"/>
              <w:right w:val="single" w:sz="6" w:space="0" w:color="auto"/>
            </w:tcBorders>
          </w:tcPr>
          <w:p w:rsidR="00AE2781" w:rsidRPr="00C12562" w:rsidRDefault="009B311C" w:rsidP="0009113D">
            <w:pPr>
              <w:ind w:left="1152" w:right="144" w:firstLine="648"/>
              <w:rPr>
                <w:rFonts w:eastAsiaTheme="minorEastAsia"/>
                <w:spacing w:val="-6"/>
                <w:w w:val="105"/>
                <w:sz w:val="20"/>
                <w:szCs w:val="20"/>
                <w:lang w:val="es-AR"/>
              </w:rPr>
            </w:pPr>
            <w:r w:rsidRPr="00C12562">
              <w:rPr>
                <w:rFonts w:eastAsiaTheme="minorEastAsia"/>
                <w:spacing w:val="-6"/>
                <w:w w:val="105"/>
                <w:sz w:val="20"/>
                <w:szCs w:val="20"/>
                <w:lang w:val="es-AR"/>
              </w:rPr>
              <w:t xml:space="preserve">Pino </w:t>
            </w:r>
            <w:r w:rsidR="0009113D" w:rsidRPr="00C12562">
              <w:rPr>
                <w:rFonts w:eastAsiaTheme="minorEastAsia"/>
                <w:spacing w:val="-6"/>
                <w:w w:val="105"/>
                <w:sz w:val="20"/>
                <w:szCs w:val="20"/>
                <w:lang w:val="es-AR"/>
              </w:rPr>
              <w:t>Oriental</w:t>
            </w:r>
            <w:r w:rsidR="00AE2781" w:rsidRPr="00C12562">
              <w:rPr>
                <w:rFonts w:eastAsiaTheme="minorEastAsia"/>
                <w:spacing w:val="-6"/>
                <w:w w:val="105"/>
                <w:sz w:val="20"/>
                <w:szCs w:val="20"/>
                <w:lang w:val="es-AR"/>
              </w:rPr>
              <w:t xml:space="preserve"> </w:t>
            </w:r>
            <w:r w:rsidR="00265913" w:rsidRPr="00C12562">
              <w:rPr>
                <w:rFonts w:eastAsiaTheme="minorEastAsia"/>
                <w:spacing w:val="-6"/>
                <w:w w:val="105"/>
                <w:sz w:val="20"/>
                <w:szCs w:val="20"/>
                <w:lang w:val="es-AR"/>
              </w:rPr>
              <w:t xml:space="preserve">     Tuya gigante</w:t>
            </w:r>
          </w:p>
        </w:tc>
        <w:tc>
          <w:tcPr>
            <w:tcW w:w="1080" w:type="dxa"/>
            <w:tcBorders>
              <w:top w:val="single" w:sz="6" w:space="0" w:color="auto"/>
              <w:left w:val="single" w:sz="6" w:space="0" w:color="auto"/>
              <w:bottom w:val="single" w:sz="6" w:space="0" w:color="auto"/>
              <w:right w:val="single" w:sz="6" w:space="0" w:color="auto"/>
            </w:tcBorders>
          </w:tcPr>
          <w:p w:rsidR="00AE2781" w:rsidRPr="00C12562" w:rsidRDefault="00AE2781" w:rsidP="00A509F7">
            <w:pPr>
              <w:jc w:val="center"/>
              <w:rPr>
                <w:rFonts w:eastAsiaTheme="minorEastAsia"/>
                <w:w w:val="105"/>
                <w:lang w:val="es-AR"/>
              </w:rPr>
            </w:pPr>
            <w:r w:rsidRPr="00C12562">
              <w:rPr>
                <w:rFonts w:eastAsiaTheme="minorEastAsia"/>
                <w:w w:val="105"/>
                <w:sz w:val="22"/>
                <w:szCs w:val="22"/>
                <w:lang w:val="es-AR"/>
              </w:rPr>
              <w:t>0</w:t>
            </w:r>
            <w:r w:rsidR="00A509F7" w:rsidRPr="00C12562">
              <w:rPr>
                <w:rFonts w:eastAsiaTheme="minorEastAsia"/>
                <w:w w:val="105"/>
                <w:sz w:val="22"/>
                <w:szCs w:val="22"/>
                <w:lang w:val="es-AR"/>
              </w:rPr>
              <w:t>,</w:t>
            </w:r>
            <w:r w:rsidRPr="00C12562">
              <w:rPr>
                <w:rFonts w:eastAsiaTheme="minorEastAsia"/>
                <w:w w:val="105"/>
                <w:sz w:val="22"/>
                <w:szCs w:val="22"/>
                <w:lang w:val="es-AR"/>
              </w:rPr>
              <w:t>35</w:t>
            </w:r>
          </w:p>
        </w:tc>
        <w:tc>
          <w:tcPr>
            <w:tcW w:w="3042" w:type="dxa"/>
            <w:tcBorders>
              <w:top w:val="single" w:sz="6" w:space="0" w:color="auto"/>
              <w:left w:val="single" w:sz="6" w:space="0" w:color="auto"/>
              <w:bottom w:val="single" w:sz="6" w:space="0" w:color="auto"/>
              <w:right w:val="single" w:sz="6" w:space="0" w:color="auto"/>
            </w:tcBorders>
          </w:tcPr>
          <w:p w:rsidR="00AE2781" w:rsidRPr="00C12562" w:rsidRDefault="007961AE">
            <w:pPr>
              <w:ind w:left="129"/>
              <w:rPr>
                <w:rFonts w:eastAsiaTheme="minorEastAsia"/>
                <w:w w:val="105"/>
                <w:sz w:val="20"/>
                <w:szCs w:val="20"/>
                <w:lang w:val="es-AR"/>
              </w:rPr>
            </w:pPr>
            <w:r w:rsidRPr="00C12562">
              <w:rPr>
                <w:rFonts w:eastAsiaTheme="minorEastAsia"/>
                <w:w w:val="105"/>
                <w:sz w:val="20"/>
                <w:szCs w:val="20"/>
                <w:lang w:val="es-AR"/>
              </w:rPr>
              <w:t>Álamo Negro</w:t>
            </w:r>
            <w:r w:rsidR="00085F11" w:rsidRPr="00C12562">
              <w:rPr>
                <w:rFonts w:eastAsiaTheme="minorEastAsia"/>
                <w:w w:val="105"/>
                <w:sz w:val="20"/>
                <w:szCs w:val="20"/>
                <w:lang w:val="es-AR"/>
              </w:rPr>
              <w:t xml:space="preserve"> de Norteamérica</w:t>
            </w:r>
          </w:p>
        </w:tc>
      </w:tr>
      <w:tr w:rsidR="00AE2781" w:rsidRPr="00C12562" w:rsidTr="00182EE4">
        <w:trPr>
          <w:trHeight w:hRule="exact" w:val="653"/>
        </w:trPr>
        <w:tc>
          <w:tcPr>
            <w:tcW w:w="3082" w:type="dxa"/>
            <w:tcBorders>
              <w:top w:val="single" w:sz="6" w:space="0" w:color="auto"/>
              <w:left w:val="single" w:sz="12" w:space="0" w:color="auto"/>
              <w:bottom w:val="single" w:sz="6" w:space="0" w:color="auto"/>
              <w:right w:val="single" w:sz="6" w:space="0" w:color="auto"/>
            </w:tcBorders>
            <w:shd w:val="solid" w:color="D1D3D4" w:fill="auto"/>
          </w:tcPr>
          <w:p w:rsidR="00AE2781" w:rsidRPr="00C12562" w:rsidRDefault="00AE2781">
            <w:pPr>
              <w:rPr>
                <w:rFonts w:eastAsiaTheme="minorEastAsia"/>
                <w:lang w:val="es-AR"/>
              </w:rPr>
            </w:pPr>
          </w:p>
        </w:tc>
        <w:tc>
          <w:tcPr>
            <w:tcW w:w="1080"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AE2781" w:rsidP="00A509F7">
            <w:pPr>
              <w:jc w:val="center"/>
              <w:rPr>
                <w:rFonts w:eastAsiaTheme="minorEastAsia"/>
                <w:color w:val="000000"/>
                <w:w w:val="105"/>
                <w:lang w:val="es-AR"/>
              </w:rPr>
            </w:pPr>
            <w:r w:rsidRPr="00C12562">
              <w:rPr>
                <w:rFonts w:eastAsiaTheme="minorEastAsia"/>
                <w:color w:val="000000"/>
                <w:w w:val="105"/>
                <w:sz w:val="22"/>
                <w:szCs w:val="22"/>
                <w:lang w:val="es-AR"/>
              </w:rPr>
              <w:t>0</w:t>
            </w:r>
            <w:r w:rsidR="00A509F7" w:rsidRPr="00C12562">
              <w:rPr>
                <w:rFonts w:eastAsiaTheme="minorEastAsia"/>
                <w:color w:val="000000"/>
                <w:w w:val="105"/>
                <w:sz w:val="22"/>
                <w:szCs w:val="22"/>
                <w:lang w:val="es-AR"/>
              </w:rPr>
              <w:t>,</w:t>
            </w:r>
            <w:r w:rsidRPr="00C12562">
              <w:rPr>
                <w:rFonts w:eastAsiaTheme="minorEastAsia"/>
                <w:color w:val="000000"/>
                <w:w w:val="105"/>
                <w:sz w:val="22"/>
                <w:szCs w:val="22"/>
                <w:lang w:val="es-AR"/>
              </w:rPr>
              <w:t>30</w:t>
            </w:r>
          </w:p>
        </w:tc>
        <w:tc>
          <w:tcPr>
            <w:tcW w:w="3042" w:type="dxa"/>
            <w:tcBorders>
              <w:top w:val="single" w:sz="6" w:space="0" w:color="auto"/>
              <w:left w:val="single" w:sz="6" w:space="0" w:color="auto"/>
              <w:bottom w:val="single" w:sz="6" w:space="0" w:color="auto"/>
              <w:right w:val="single" w:sz="6" w:space="0" w:color="auto"/>
            </w:tcBorders>
            <w:shd w:val="solid" w:color="D1D3D4" w:fill="auto"/>
          </w:tcPr>
          <w:p w:rsidR="00AE2781" w:rsidRPr="00C12562" w:rsidRDefault="00AE2781">
            <w:pPr>
              <w:rPr>
                <w:rFonts w:eastAsiaTheme="minorEastAsia"/>
                <w:lang w:val="es-AR"/>
              </w:rPr>
            </w:pPr>
          </w:p>
        </w:tc>
      </w:tr>
    </w:tbl>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171"/>
          <w:headerReference w:type="default" r:id="rId172"/>
          <w:footerReference w:type="even" r:id="rId173"/>
          <w:footerReference w:type="default" r:id="rId174"/>
          <w:headerReference w:type="first" r:id="rId175"/>
          <w:footerReference w:type="first" r:id="rId176"/>
          <w:pgSz w:w="12240" w:h="15840" w:code="1"/>
          <w:pgMar w:top="780" w:right="2714" w:bottom="150" w:left="2206" w:header="0" w:footer="371" w:gutter="0"/>
          <w:paperSrc w:first="23951" w:other="23951"/>
          <w:cols w:space="720"/>
          <w:noEndnote/>
          <w:titlePg/>
        </w:sectPr>
      </w:pPr>
    </w:p>
    <w:p w:rsidR="00AE2781" w:rsidRPr="00C12562" w:rsidRDefault="00260E80" w:rsidP="00182EE4">
      <w:pPr>
        <w:spacing w:before="8" w:after="396"/>
        <w:ind w:left="4205" w:right="3812"/>
        <w:jc w:val="center"/>
        <w:rPr>
          <w:lang w:val="es-AR"/>
        </w:rPr>
      </w:pPr>
      <w:r>
        <w:rPr>
          <w:lang w:val="es-AR"/>
        </w:rPr>
        <w:lastRenderedPageBreak/>
        <w:pict>
          <v:shape id="_x0000_i1052" type="#_x0000_t75" style="width:92.25pt;height:93.75pt" fillcolor="window">
            <v:imagedata r:id="rId26" o:title=""/>
          </v:shape>
        </w:pict>
      </w:r>
    </w:p>
    <w:p w:rsidR="00AE2781" w:rsidRPr="00C12562" w:rsidRDefault="0050027A" w:rsidP="0050027A">
      <w:pPr>
        <w:widowControl/>
        <w:kinsoku/>
        <w:autoSpaceDE w:val="0"/>
        <w:autoSpaceDN w:val="0"/>
        <w:adjustRightInd w:val="0"/>
        <w:ind w:left="360"/>
        <w:jc w:val="center"/>
        <w:rPr>
          <w:lang w:val="es-AR"/>
        </w:rPr>
        <w:sectPr w:rsidR="00AE2781" w:rsidRPr="00C12562" w:rsidSect="00015EBA">
          <w:headerReference w:type="even" r:id="rId177"/>
          <w:headerReference w:type="default" r:id="rId178"/>
          <w:footerReference w:type="even" r:id="rId179"/>
          <w:footerReference w:type="default" r:id="rId180"/>
          <w:pgSz w:w="12240" w:h="15840" w:code="1"/>
          <w:pgMar w:top="760" w:right="1418" w:bottom="544" w:left="1262" w:header="0" w:footer="371" w:gutter="0"/>
          <w:paperSrc w:first="23951" w:other="23951"/>
          <w:cols w:space="720"/>
          <w:noEndnote/>
        </w:sectPr>
      </w:pPr>
      <w:r w:rsidRPr="0050027A">
        <w:rPr>
          <w:b/>
          <w:bCs/>
          <w:color w:val="828487"/>
          <w:sz w:val="48"/>
          <w:szCs w:val="48"/>
          <w:lang w:val="es-AR"/>
        </w:rPr>
        <w:t>UN RESUMEN DE LAS MADERAS COMERCIALES USADA COMO MATERIA DE TRAVIESA</w:t>
      </w:r>
    </w:p>
    <w:p w:rsidR="00AE2781" w:rsidRPr="00C12562" w:rsidRDefault="00260E80" w:rsidP="00182EE4">
      <w:pPr>
        <w:ind w:left="360" w:right="72" w:firstLine="288"/>
        <w:jc w:val="both"/>
        <w:rPr>
          <w:spacing w:val="-10"/>
          <w:w w:val="105"/>
          <w:lang w:val="es-AR"/>
        </w:rPr>
      </w:pPr>
      <w:r>
        <w:rPr>
          <w:noProof/>
          <w:lang w:val="es-AR"/>
        </w:rPr>
        <w:lastRenderedPageBreak/>
        <w:pict>
          <v:shape id="_x0000_s1100" type="#_x0000_t202" style="position:absolute;left:0;text-align:left;margin-left:297.55pt;margin-top:222.5pt;width:251.3pt;height:216.7pt;z-index:251665408;mso-wrap-edited:f;mso-wrap-distance-left:0;mso-wrap-distance-right:0;mso-position-horizontal-relative:page;mso-position-vertical-relative:page" wrapcoords="-62 0 -62 21600 21662 21600 21662 0 -62 0" o:allowincell="f" stroked="f">
            <v:fill opacity="0"/>
            <v:textbox style="mso-next-textbox:#_x0000_s1100" inset="0,0,0,0">
              <w:txbxContent>
                <w:p w:rsidR="007B02B6" w:rsidRDefault="00260E80">
                  <w:pPr>
                    <w:jc w:val="center"/>
                  </w:pPr>
                  <w:r>
                    <w:pict>
                      <v:shape id="_x0000_i1054" type="#_x0000_t75" style="width:251.25pt;height:216.75pt" fillcolor="window">
                        <v:imagedata r:id="rId181" o:title=""/>
                      </v:shape>
                    </w:pict>
                  </w:r>
                </w:p>
              </w:txbxContent>
            </v:textbox>
            <w10:wrap type="square" anchorx="page" anchory="page"/>
          </v:shape>
        </w:pict>
      </w:r>
      <w:r w:rsidR="0009113D" w:rsidRPr="00C12562">
        <w:rPr>
          <w:lang w:val="es-AR"/>
        </w:rPr>
        <w:t xml:space="preserve"> Por lo general, la separación de los grupos de robles rojos y robles blancos indican la </w:t>
      </w:r>
      <w:r w:rsidR="00D852DF">
        <w:rPr>
          <w:lang w:val="es-AR"/>
        </w:rPr>
        <w:t>permeabilidad</w:t>
      </w:r>
      <w:r w:rsidR="0009113D" w:rsidRPr="00C12562">
        <w:rPr>
          <w:lang w:val="es-AR"/>
        </w:rPr>
        <w:t xml:space="preserve"> relativa; los robles rojos son más fácilmente tratados, mientras que los robles blancos son difíciles para tratar por la presencia de tilosis. Hay dos excepciones a esto; en el grupo de robles rojos, el </w:t>
      </w:r>
      <w:r w:rsidR="0009113D" w:rsidRPr="00C12562">
        <w:rPr>
          <w:i/>
          <w:lang w:val="es-AR"/>
        </w:rPr>
        <w:t xml:space="preserve">roble </w:t>
      </w:r>
      <w:r w:rsidR="000068EE" w:rsidRPr="00C12562">
        <w:rPr>
          <w:i/>
          <w:lang w:val="es-AR"/>
        </w:rPr>
        <w:t>marilandica</w:t>
      </w:r>
      <w:r w:rsidR="0009113D" w:rsidRPr="00C12562">
        <w:rPr>
          <w:lang w:val="es-AR"/>
        </w:rPr>
        <w:t xml:space="preserve"> tiene tilosis, pues es difícil tratarlo, mientras que el</w:t>
      </w:r>
      <w:r w:rsidR="0009113D" w:rsidRPr="00C12562">
        <w:rPr>
          <w:i/>
          <w:lang w:val="es-AR"/>
        </w:rPr>
        <w:t xml:space="preserve"> roble castaño</w:t>
      </w:r>
      <w:r w:rsidR="0009113D" w:rsidRPr="00C12562">
        <w:rPr>
          <w:lang w:val="es-AR"/>
        </w:rPr>
        <w:t xml:space="preserve"> en el grupo de robles blancos, no tiene tilosis y es fácilmente tratado.</w:t>
      </w:r>
    </w:p>
    <w:p w:rsidR="00AE2781" w:rsidRPr="00C12562" w:rsidRDefault="0009113D" w:rsidP="00182EE4">
      <w:pPr>
        <w:spacing w:before="72"/>
        <w:ind w:left="360" w:right="72" w:firstLine="288"/>
        <w:jc w:val="both"/>
        <w:rPr>
          <w:w w:val="105"/>
          <w:lang w:val="es-AR"/>
        </w:rPr>
      </w:pPr>
      <w:r w:rsidRPr="00C12562">
        <w:rPr>
          <w:lang w:val="es-AR"/>
        </w:rPr>
        <w:t>La albura  de tanto el grupo de los robles rojos como de los robles blancos tiene color blanco, entre uno y dos pulgadas de anchura y es fácilmente tratado. El duramen del grupo de los robles rojos generalmente es considerado ser un marrón rojizo. Los radios medulares son generalmente amplios y manifestados. El duramen de los robles blancos suele ser marrón más o menos con gris y los radios medulares son menos manifestados. Con las dos excepciones previamente mencionadas, la presencia de tilosis es una característica destacada entre los robles rojos y los blancos.</w:t>
      </w:r>
    </w:p>
    <w:p w:rsidR="00AE2781" w:rsidRPr="00C12562" w:rsidRDefault="0009113D" w:rsidP="00182EE4">
      <w:pPr>
        <w:spacing w:before="180"/>
        <w:ind w:left="360" w:right="72" w:firstLine="216"/>
        <w:jc w:val="both"/>
        <w:rPr>
          <w:spacing w:val="-11"/>
          <w:w w:val="105"/>
          <w:lang w:val="es-AR"/>
        </w:rPr>
      </w:pPr>
      <w:r w:rsidRPr="00C12562">
        <w:rPr>
          <w:lang w:val="es-AR"/>
        </w:rPr>
        <w:t>Aunque el duramen de los robles blancos es difícil penetrar con conservantes, tiene una resistencia a la descomposición medio satisfactorio. Es importante condicionar propiamente las traviesas de madera de roble blanco con “un sobre” de conservante en sus superficies exteriores.</w:t>
      </w:r>
    </w:p>
    <w:p w:rsidR="00AE2781" w:rsidRPr="00C12562" w:rsidRDefault="0009113D" w:rsidP="00182EE4">
      <w:pPr>
        <w:spacing w:before="108"/>
        <w:ind w:left="360" w:right="720" w:firstLine="288"/>
        <w:jc w:val="both"/>
        <w:rPr>
          <w:spacing w:val="-13"/>
          <w:w w:val="105"/>
          <w:lang w:val="es-AR"/>
        </w:rPr>
      </w:pPr>
      <w:r w:rsidRPr="00C12562">
        <w:rPr>
          <w:lang w:val="es-AR"/>
        </w:rPr>
        <w:t xml:space="preserve">Los </w:t>
      </w:r>
      <w:r w:rsidRPr="00C12562">
        <w:rPr>
          <w:b/>
          <w:i/>
          <w:lang w:val="es-AR"/>
        </w:rPr>
        <w:t>Robles</w:t>
      </w:r>
      <w:r w:rsidRPr="00C12562">
        <w:rPr>
          <w:lang w:val="es-AR"/>
        </w:rPr>
        <w:t>, como grupo, son muchas veces especificados por la industria ferrocarril para las traviesas por su dureza, durabilidad, y excelente vida útil.</w:t>
      </w:r>
    </w:p>
    <w:p w:rsidR="00AE2781" w:rsidRPr="00C12562" w:rsidRDefault="00AE2781" w:rsidP="00A90D42">
      <w:pPr>
        <w:spacing w:before="108" w:line="204" w:lineRule="auto"/>
        <w:ind w:left="360"/>
        <w:outlineLvl w:val="0"/>
        <w:rPr>
          <w:b/>
          <w:bCs/>
          <w:w w:val="105"/>
          <w:lang w:val="es-AR"/>
        </w:rPr>
      </w:pPr>
      <w:r w:rsidRPr="00C12562">
        <w:rPr>
          <w:spacing w:val="-6"/>
          <w:w w:val="105"/>
          <w:sz w:val="16"/>
          <w:szCs w:val="16"/>
          <w:lang w:val="es-AR"/>
        </w:rPr>
        <w:br w:type="column"/>
      </w:r>
      <w:r w:rsidR="00A90D42">
        <w:rPr>
          <w:b/>
          <w:bCs/>
          <w:spacing w:val="-10"/>
          <w:w w:val="105"/>
          <w:lang w:val="es-AR"/>
        </w:rPr>
        <w:lastRenderedPageBreak/>
        <w:t>MADERAS DURAS MEZCLADAS DEL NORTE Y DEL SUR</w:t>
      </w:r>
    </w:p>
    <w:p w:rsidR="00AE2781" w:rsidRPr="00C12562" w:rsidRDefault="000068EE" w:rsidP="00182EE4">
      <w:pPr>
        <w:spacing w:before="72"/>
        <w:ind w:left="360" w:firstLine="216"/>
        <w:rPr>
          <w:w w:val="105"/>
          <w:lang w:val="es-AR"/>
        </w:rPr>
      </w:pPr>
      <w:r w:rsidRPr="00C12562">
        <w:rPr>
          <w:lang w:val="es-AR"/>
        </w:rPr>
        <w:t>Este es el segundo y el tercer grupo de madera comercial usado por la industria de tratar madera para producir las traviesas. Con respeto al volumen tratado cuando los grupos se hacen uno, estos dos grupos representan la cantidad de segunda grandeza de madera usado como materia de traviesas. Como fue previamente indicado, es predominantemente las gomas, los arces, los abedules y Pacanas que hacen el grupo total de madera dura mezclada.</w:t>
      </w:r>
    </w:p>
    <w:p w:rsidR="00AE2781" w:rsidRPr="00C12562" w:rsidRDefault="000068EE" w:rsidP="000068EE">
      <w:pPr>
        <w:widowControl/>
        <w:kinsoku/>
        <w:autoSpaceDE w:val="0"/>
        <w:autoSpaceDN w:val="0"/>
        <w:adjustRightInd w:val="0"/>
        <w:ind w:left="360" w:firstLine="216"/>
        <w:rPr>
          <w:lang w:val="es-AR"/>
        </w:rPr>
      </w:pPr>
      <w:r w:rsidRPr="00C12562">
        <w:rPr>
          <w:lang w:val="es-AR"/>
        </w:rPr>
        <w:t xml:space="preserve">Como indicado por la sección que sigue este resumen descriptivo de las varias maderas usadas para las traviesas, hay treintaicuatro especies de madera que están en el grupo de </w:t>
      </w:r>
      <w:r w:rsidRPr="00C12562">
        <w:rPr>
          <w:b/>
          <w:lang w:val="es-AR"/>
        </w:rPr>
        <w:t>maderas duras mezcladas del norte</w:t>
      </w:r>
      <w:r w:rsidRPr="00C12562">
        <w:rPr>
          <w:lang w:val="es-AR"/>
        </w:rPr>
        <w:t xml:space="preserve"> (tabla 3); mientras hay veintiuna especies diferentes incluidos en el grupo de </w:t>
      </w:r>
      <w:r w:rsidRPr="00C12562">
        <w:rPr>
          <w:b/>
          <w:lang w:val="es-AR"/>
        </w:rPr>
        <w:t>maderas duras mezcladas del sur</w:t>
      </w:r>
      <w:r w:rsidRPr="00C12562">
        <w:rPr>
          <w:lang w:val="es-AR"/>
        </w:rPr>
        <w:t xml:space="preserve"> (tabla 4). Debe ser notado que, por las regiones en las cuales las varias especies crecen, hay </w:t>
      </w:r>
      <w:r w:rsidR="00A90D42">
        <w:rPr>
          <w:lang w:val="es-AR"/>
        </w:rPr>
        <w:t>coincidencia</w:t>
      </w:r>
      <w:r w:rsidRPr="00C12562">
        <w:rPr>
          <w:lang w:val="es-AR"/>
        </w:rPr>
        <w:t xml:space="preserve"> entre los grupos de madera dura mezclada. Por ejemplo, tanto los Pacanas como los arces se encontrarán creciendo en localidades en el norte y también en el sur – el arce rojo en Pensilvania y en Georgia.</w:t>
      </w:r>
    </w:p>
    <w:p w:rsidR="000068EE" w:rsidRPr="00C12562" w:rsidRDefault="000068EE" w:rsidP="000068EE">
      <w:pPr>
        <w:widowControl/>
        <w:kinsoku/>
        <w:autoSpaceDE w:val="0"/>
        <w:autoSpaceDN w:val="0"/>
        <w:adjustRightInd w:val="0"/>
        <w:ind w:left="360" w:firstLine="216"/>
        <w:rPr>
          <w:lang w:val="es-AR"/>
        </w:rPr>
      </w:pPr>
    </w:p>
    <w:p w:rsidR="000068EE" w:rsidRPr="00C12562" w:rsidRDefault="000068EE" w:rsidP="000068EE">
      <w:pPr>
        <w:widowControl/>
        <w:kinsoku/>
        <w:autoSpaceDE w:val="0"/>
        <w:autoSpaceDN w:val="0"/>
        <w:adjustRightInd w:val="0"/>
        <w:ind w:left="360" w:firstLine="216"/>
        <w:rPr>
          <w:lang w:val="es-AR"/>
        </w:rPr>
        <w:sectPr w:rsidR="000068EE" w:rsidRPr="00C12562" w:rsidSect="00015EBA">
          <w:headerReference w:type="even" r:id="rId182"/>
          <w:headerReference w:type="default" r:id="rId183"/>
          <w:footerReference w:type="even" r:id="rId184"/>
          <w:footerReference w:type="default" r:id="rId185"/>
          <w:type w:val="continuous"/>
          <w:pgSz w:w="12240" w:h="15840" w:code="1"/>
          <w:pgMar w:top="760" w:right="1808" w:bottom="544" w:left="1672" w:header="0" w:footer="371" w:gutter="0"/>
          <w:paperSrc w:first="23951" w:other="23951"/>
          <w:cols w:num="2" w:space="720" w:equalWidth="0">
            <w:col w:w="4008" w:space="684"/>
            <w:col w:w="4008"/>
          </w:cols>
          <w:noEndnote/>
        </w:sectPr>
      </w:pPr>
    </w:p>
    <w:p w:rsidR="00AE2781" w:rsidRPr="00C12562" w:rsidRDefault="00260E80" w:rsidP="00182EE4">
      <w:pPr>
        <w:spacing w:before="12" w:after="396"/>
        <w:ind w:left="4248" w:right="3841"/>
        <w:jc w:val="center"/>
        <w:rPr>
          <w:lang w:val="es-AR"/>
        </w:rPr>
      </w:pPr>
      <w:r>
        <w:rPr>
          <w:lang w:val="es-AR"/>
        </w:rPr>
        <w:lastRenderedPageBreak/>
        <w:pict>
          <v:shape id="_x0000_i1055" type="#_x0000_t75" style="width:88.5pt;height:92.25pt" fillcolor="window">
            <v:imagedata r:id="rId18" o:title=""/>
          </v:shape>
        </w:pict>
      </w:r>
    </w:p>
    <w:p w:rsidR="00AE2781" w:rsidRPr="00C12562" w:rsidRDefault="00423ED7" w:rsidP="00423ED7">
      <w:pPr>
        <w:widowControl/>
        <w:kinsoku/>
        <w:autoSpaceDE w:val="0"/>
        <w:autoSpaceDN w:val="0"/>
        <w:adjustRightInd w:val="0"/>
        <w:ind w:left="360"/>
        <w:jc w:val="center"/>
        <w:rPr>
          <w:lang w:val="es-AR"/>
        </w:rPr>
        <w:sectPr w:rsidR="00AE2781" w:rsidRPr="00C12562" w:rsidSect="00015EBA">
          <w:headerReference w:type="even" r:id="rId186"/>
          <w:headerReference w:type="default" r:id="rId187"/>
          <w:footerReference w:type="even" r:id="rId188"/>
          <w:footerReference w:type="default" r:id="rId189"/>
          <w:pgSz w:w="12240" w:h="15840" w:code="1"/>
          <w:pgMar w:top="780" w:right="1418" w:bottom="664" w:left="1262" w:header="0" w:footer="371" w:gutter="0"/>
          <w:paperSrc w:first="23951" w:other="23951"/>
          <w:cols w:space="720"/>
          <w:noEndnote/>
        </w:sectPr>
      </w:pPr>
      <w:r w:rsidRPr="0050027A">
        <w:rPr>
          <w:b/>
          <w:bCs/>
          <w:color w:val="828487"/>
          <w:sz w:val="48"/>
          <w:szCs w:val="48"/>
          <w:lang w:val="es-AR"/>
        </w:rPr>
        <w:t>UN RESUMEN DE LAS MADERAS COMERCIALES USADA COMO MATERIA DE TRAVIESA</w:t>
      </w:r>
    </w:p>
    <w:p w:rsidR="00AE2781" w:rsidRPr="00C12562" w:rsidRDefault="000068EE" w:rsidP="00182EE4">
      <w:pPr>
        <w:spacing w:before="36"/>
        <w:ind w:left="360" w:right="72" w:firstLine="216"/>
        <w:rPr>
          <w:spacing w:val="-11"/>
          <w:w w:val="105"/>
          <w:lang w:val="es-AR"/>
        </w:rPr>
      </w:pPr>
      <w:r w:rsidRPr="00C12562">
        <w:rPr>
          <w:lang w:val="es-AR"/>
        </w:rPr>
        <w:lastRenderedPageBreak/>
        <w:t xml:space="preserve">La </w:t>
      </w:r>
      <w:r w:rsidR="00D852DF">
        <w:rPr>
          <w:lang w:val="es-AR"/>
        </w:rPr>
        <w:t>permeabilidad</w:t>
      </w:r>
      <w:r w:rsidRPr="00C12562">
        <w:rPr>
          <w:lang w:val="es-AR"/>
        </w:rPr>
        <w:t xml:space="preserve"> de los dos grupos de madera dura mezclada es dada junto con la región de entre los Estados Unidos en la que se pueden cosechar en Figura 1 y Tablas 3 y 4. La </w:t>
      </w:r>
      <w:r w:rsidR="00D852DF">
        <w:rPr>
          <w:lang w:val="es-AR"/>
        </w:rPr>
        <w:t>permeabilidad</w:t>
      </w:r>
      <w:r w:rsidRPr="00C12562">
        <w:rPr>
          <w:lang w:val="es-AR"/>
        </w:rPr>
        <w:t xml:space="preserve"> de las maderas duras mezcladas varía desde fácil hasta muy difícil. Las gomas – con la excepción de liquidámbar – y los abedules son los más tratables; mientras los Pacanas y los arces son considerados solo medio tratable. Los almeces y plátanos son medio más difícil de tratar; mientras los más difíciles tratar del grupo de madera dura mezclada son las hayas, robinias negras, catalpas, moruses, y liquidámbar.</w:t>
      </w:r>
    </w:p>
    <w:p w:rsidR="00AE2781" w:rsidRPr="00C12562" w:rsidRDefault="000068EE" w:rsidP="00182EE4">
      <w:pPr>
        <w:spacing w:before="360" w:after="108"/>
        <w:ind w:left="360" w:firstLine="288"/>
        <w:rPr>
          <w:spacing w:val="-14"/>
          <w:w w:val="105"/>
          <w:lang w:val="es-AR"/>
        </w:rPr>
      </w:pPr>
      <w:r w:rsidRPr="00C12562">
        <w:rPr>
          <w:lang w:val="es-AR"/>
        </w:rPr>
        <w:t xml:space="preserve">Aun en las maderas que son más difíciles para tratar, la albura “más exterior” puede ser </w:t>
      </w:r>
      <w:r w:rsidR="00996C2C" w:rsidRPr="00C12562">
        <w:rPr>
          <w:lang w:val="es-AR"/>
        </w:rPr>
        <w:t>tratada</w:t>
      </w:r>
      <w:r w:rsidRPr="00C12562">
        <w:rPr>
          <w:lang w:val="es-AR"/>
        </w:rPr>
        <w:t xml:space="preserve"> fácilmente, así creando un “sobre” de conservante para proveer protección a la traviesa. Se debe notar que un asterisco (*)  es dado por muchas maderas – cerezo negro, nogal negro, </w:t>
      </w:r>
      <w:r w:rsidR="00996C2C" w:rsidRPr="00C12562">
        <w:rPr>
          <w:lang w:val="es-AR"/>
        </w:rPr>
        <w:t>robinia de la miel</w:t>
      </w:r>
      <w:r w:rsidRPr="00C12562">
        <w:rPr>
          <w:lang w:val="es-AR"/>
        </w:rPr>
        <w:t xml:space="preserve">, </w:t>
      </w:r>
      <w:r w:rsidR="00996C2C" w:rsidRPr="00C12562">
        <w:rPr>
          <w:lang w:val="es-AR"/>
        </w:rPr>
        <w:t xml:space="preserve">espino de los </w:t>
      </w:r>
      <w:r w:rsidRPr="00C12562">
        <w:rPr>
          <w:lang w:val="es-AR"/>
        </w:rPr>
        <w:t>osage</w:t>
      </w:r>
      <w:r w:rsidR="00996C2C" w:rsidRPr="00C12562">
        <w:rPr>
          <w:lang w:val="es-AR"/>
        </w:rPr>
        <w:t>s,</w:t>
      </w:r>
      <w:r w:rsidRPr="00C12562">
        <w:rPr>
          <w:lang w:val="es-AR"/>
        </w:rPr>
        <w:t xml:space="preserve"> etc. No hay data disponible en la </w:t>
      </w:r>
      <w:r w:rsidR="00D852DF">
        <w:rPr>
          <w:lang w:val="es-AR"/>
        </w:rPr>
        <w:t>permeabilidad</w:t>
      </w:r>
      <w:r w:rsidRPr="00C12562">
        <w:rPr>
          <w:lang w:val="es-AR"/>
        </w:rPr>
        <w:t xml:space="preserve"> del duramen de estas especies de madera. Generalmente ha sido considerado que el duramen de “color oscuro” de estas maderas no será penetrado por conservantes líquidas y si la albura es presente que será tratada. Por sup</w:t>
      </w:r>
      <w:r w:rsidR="00A90D42">
        <w:rPr>
          <w:lang w:val="es-AR"/>
        </w:rPr>
        <w:t xml:space="preserve">uesto, la pregunta real es, </w:t>
      </w:r>
      <w:r w:rsidR="00A90D42">
        <w:rPr>
          <w:lang w:val="es-AR"/>
        </w:rPr>
        <w:lastRenderedPageBreak/>
        <w:t>“¿cuá</w:t>
      </w:r>
      <w:r w:rsidRPr="00C12562">
        <w:rPr>
          <w:lang w:val="es-AR"/>
        </w:rPr>
        <w:t>ntas traviesas de cerezo negro o nogal negro es encontrarán en el cilindro de tratamiento en el futuro?”</w:t>
      </w:r>
    </w:p>
    <w:p w:rsidR="00AE2781" w:rsidRPr="00C12562" w:rsidRDefault="000068EE" w:rsidP="00182EE4">
      <w:pPr>
        <w:ind w:left="360" w:firstLine="216"/>
        <w:rPr>
          <w:spacing w:val="-12"/>
          <w:w w:val="105"/>
          <w:lang w:val="es-AR"/>
        </w:rPr>
      </w:pPr>
      <w:r w:rsidRPr="00C12562">
        <w:rPr>
          <w:lang w:val="es-AR"/>
        </w:rPr>
        <w:t xml:space="preserve">Las especies de madera que hacen los grupos de </w:t>
      </w:r>
      <w:r w:rsidRPr="00C12562">
        <w:rPr>
          <w:b/>
          <w:lang w:val="es-AR"/>
        </w:rPr>
        <w:t>maderas duras mezcladas del norte y del sur</w:t>
      </w:r>
      <w:r w:rsidRPr="00C12562">
        <w:rPr>
          <w:lang w:val="es-AR"/>
        </w:rPr>
        <w:t xml:space="preserve"> han dado muestras de servicio excelente como materia de traviesa ferrocarril. Eso es importante porque los recursos del bosque siempre cambian y la utilización de todas las especies apropiadas de madera deja que los ferrocarriles mejoren los económicos para la traviesa de madera. Los ferrocarriles canadienses, por ejemplo, han sacado vidas útiles excelentes de arce dura; mientras muchos ferrocarriles en los Estados Unidos han sacado servicio más que satisfactorio de las gomas.</w:t>
      </w:r>
    </w:p>
    <w:p w:rsidR="00AE2781" w:rsidRPr="00C12562" w:rsidRDefault="002B4700" w:rsidP="00F80A28">
      <w:pPr>
        <w:spacing w:before="504" w:line="204" w:lineRule="auto"/>
        <w:ind w:left="360"/>
        <w:outlineLvl w:val="0"/>
        <w:rPr>
          <w:b/>
          <w:bCs/>
          <w:spacing w:val="-6"/>
          <w:w w:val="105"/>
          <w:lang w:val="es-AR"/>
        </w:rPr>
      </w:pPr>
      <w:r w:rsidRPr="00C12562">
        <w:rPr>
          <w:b/>
          <w:bCs/>
          <w:spacing w:val="-6"/>
          <w:w w:val="105"/>
          <w:lang w:val="es-AR"/>
        </w:rPr>
        <w:t>PINOS AMARILLOS DEL SUR</w:t>
      </w:r>
    </w:p>
    <w:p w:rsidR="00AE2781" w:rsidRPr="00C12562" w:rsidRDefault="002B4700" w:rsidP="00182EE4">
      <w:pPr>
        <w:ind w:left="360"/>
        <w:rPr>
          <w:spacing w:val="-8"/>
          <w:w w:val="105"/>
          <w:lang w:val="es-AR"/>
        </w:rPr>
      </w:pPr>
      <w:r w:rsidRPr="00C12562">
        <w:rPr>
          <w:lang w:val="es-AR"/>
        </w:rPr>
        <w:t xml:space="preserve">Hay cinco especies que forman este grupo de Madera. La madera de las varias especies es muy semejante en las apariencias. El duramen  empiece formar cuando el árbol tiene más o menos veinte años. La </w:t>
      </w:r>
      <w:r w:rsidR="00D852DF">
        <w:rPr>
          <w:lang w:val="es-AR"/>
        </w:rPr>
        <w:t>permeabilidad</w:t>
      </w:r>
      <w:r w:rsidRPr="00C12562">
        <w:rPr>
          <w:lang w:val="es-AR"/>
        </w:rPr>
        <w:t xml:space="preserve"> (del duramen) y la locación geográfica son </w:t>
      </w:r>
      <w:r w:rsidR="00D852DF" w:rsidRPr="00C12562">
        <w:rPr>
          <w:lang w:val="es-AR"/>
        </w:rPr>
        <w:t>dadas</w:t>
      </w:r>
      <w:r w:rsidRPr="00C12562">
        <w:rPr>
          <w:lang w:val="es-AR"/>
        </w:rPr>
        <w:t xml:space="preserve"> en la Tabla 5. Generalmente la albura, que es fácilmente tratado, forma la mayor porción (volumen) de las maderas que son producidos.</w:t>
      </w:r>
    </w:p>
    <w:p w:rsidR="00AE2781" w:rsidRPr="00C12562" w:rsidRDefault="002B4700" w:rsidP="00182EE4">
      <w:pPr>
        <w:spacing w:before="144"/>
        <w:ind w:left="360" w:firstLine="216"/>
        <w:rPr>
          <w:spacing w:val="-11"/>
          <w:w w:val="105"/>
          <w:lang w:val="es-AR"/>
        </w:rPr>
      </w:pPr>
      <w:r w:rsidRPr="00C12562">
        <w:rPr>
          <w:lang w:val="es-AR"/>
        </w:rPr>
        <w:t xml:space="preserve">Para obtener madera pesada y estructuralmente fuerte de los pinos </w:t>
      </w:r>
      <w:r w:rsidRPr="00C12562">
        <w:rPr>
          <w:lang w:val="es-AR"/>
        </w:rPr>
        <w:lastRenderedPageBreak/>
        <w:t>del sur, es necesario especificar materia de “alta densidad”. Las características visuales (i.e. anillos de crecimiento por pulgada) son citadas en las especificaciones por la materia estructural. Pino del sur denso ha sido usado extensivamente por muchos ferrocarriles como traviesas y maderas de puente con resultados de servicio muy satisfactorio. Sin embargo,</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190"/>
          <w:headerReference w:type="default" r:id="rId191"/>
          <w:footerReference w:type="even" r:id="rId192"/>
          <w:footerReference w:type="default" r:id="rId193"/>
          <w:headerReference w:type="first" r:id="rId194"/>
          <w:footerReference w:type="first" r:id="rId195"/>
          <w:type w:val="continuous"/>
          <w:pgSz w:w="12240" w:h="15840" w:code="1"/>
          <w:pgMar w:top="780" w:right="1813" w:bottom="664" w:left="1667" w:header="0" w:footer="371" w:gutter="0"/>
          <w:paperSrc w:first="23951" w:other="23951"/>
          <w:cols w:num="2" w:space="720" w:equalWidth="0">
            <w:col w:w="4022" w:space="656"/>
            <w:col w:w="4022"/>
          </w:cols>
          <w:noEndnote/>
          <w:titlePg/>
        </w:sectPr>
      </w:pPr>
    </w:p>
    <w:p w:rsidR="00AE2781" w:rsidRPr="00C12562" w:rsidRDefault="00260E80" w:rsidP="00182EE4">
      <w:pPr>
        <w:spacing w:before="12" w:after="396"/>
        <w:ind w:left="4450" w:right="4219"/>
        <w:jc w:val="center"/>
        <w:rPr>
          <w:lang w:val="es-AR"/>
        </w:rPr>
      </w:pPr>
      <w:r>
        <w:rPr>
          <w:lang w:val="es-AR"/>
        </w:rPr>
        <w:lastRenderedPageBreak/>
        <w:pict>
          <v:shape id="_x0000_i1056" type="#_x0000_t75" style="width:88.5pt;height:92.25pt" fillcolor="window">
            <v:imagedata r:id="rId18" o:title=""/>
          </v:shape>
        </w:pict>
      </w:r>
    </w:p>
    <w:p w:rsidR="00754627" w:rsidRPr="00C12562" w:rsidRDefault="00754627" w:rsidP="00754627">
      <w:pPr>
        <w:spacing w:before="144" w:after="1512" w:line="199" w:lineRule="auto"/>
        <w:ind w:left="360" w:firstLine="360"/>
        <w:jc w:val="center"/>
        <w:rPr>
          <w:b/>
          <w:bCs/>
          <w:color w:val="808185"/>
          <w:spacing w:val="-6"/>
          <w:sz w:val="48"/>
          <w:szCs w:val="48"/>
          <w:lang w:val="es-AR"/>
        </w:rPr>
      </w:pPr>
      <w:r w:rsidRPr="00C12562">
        <w:rPr>
          <w:b/>
          <w:bCs/>
          <w:color w:val="808185"/>
          <w:sz w:val="48"/>
          <w:szCs w:val="48"/>
          <w:lang w:val="es-AR"/>
        </w:rPr>
        <w:t>MADERAS COMERCIALES USADAS COMO MATERIAS PARA TRAV</w:t>
      </w:r>
      <w:r w:rsidR="00A90D42">
        <w:rPr>
          <w:b/>
          <w:bCs/>
          <w:color w:val="808185"/>
          <w:sz w:val="48"/>
          <w:szCs w:val="48"/>
          <w:lang w:val="es-AR"/>
        </w:rPr>
        <w:t>IESAS POR REGIÓ</w:t>
      </w:r>
      <w:r w:rsidRPr="00C12562">
        <w:rPr>
          <w:b/>
          <w:bCs/>
          <w:color w:val="808185"/>
          <w:sz w:val="48"/>
          <w:szCs w:val="48"/>
          <w:lang w:val="es-AR"/>
        </w:rPr>
        <w:t>N</w:t>
      </w:r>
    </w:p>
    <w:p w:rsidR="00AE2781" w:rsidRPr="00C12562" w:rsidRDefault="00260E80" w:rsidP="00182EE4">
      <w:pPr>
        <w:ind w:left="1104" w:right="749"/>
        <w:jc w:val="center"/>
        <w:rPr>
          <w:lang w:val="es-AR"/>
        </w:rPr>
      </w:pPr>
      <w:r>
        <w:rPr>
          <w:lang w:val="es-AR"/>
        </w:rPr>
        <w:pict>
          <v:shape id="_x0000_i1057" type="#_x0000_t75" style="width:429pt;height:267pt" fillcolor="window">
            <v:imagedata r:id="rId196" o:title=""/>
          </v:shape>
        </w:pict>
      </w:r>
    </w:p>
    <w:p w:rsidR="00AE2781" w:rsidRPr="00C12562" w:rsidRDefault="00AE2781" w:rsidP="00182EE4">
      <w:pPr>
        <w:ind w:left="1104" w:right="749"/>
        <w:jc w:val="center"/>
        <w:rPr>
          <w:lang w:val="es-AR"/>
        </w:rPr>
        <w:sectPr w:rsidR="00AE2781" w:rsidRPr="00C12562" w:rsidSect="00015EBA">
          <w:headerReference w:type="even" r:id="rId197"/>
          <w:headerReference w:type="default" r:id="rId198"/>
          <w:footerReference w:type="even" r:id="rId199"/>
          <w:footerReference w:type="default" r:id="rId200"/>
          <w:pgSz w:w="12240" w:h="15840" w:code="1"/>
          <w:pgMar w:top="780" w:right="932" w:bottom="292" w:left="1168" w:header="0" w:footer="371" w:gutter="0"/>
          <w:paperSrc w:first="23951" w:other="23951"/>
          <w:cols w:space="720"/>
          <w:noEndnote/>
        </w:sectPr>
      </w:pPr>
    </w:p>
    <w:p w:rsidR="00AE2781" w:rsidRPr="00C12562" w:rsidRDefault="00260E80" w:rsidP="00182EE4">
      <w:pPr>
        <w:spacing w:before="12" w:after="396"/>
        <w:ind w:left="3600" w:right="3595"/>
        <w:rPr>
          <w:lang w:val="es-AR"/>
        </w:rPr>
      </w:pPr>
      <w:r>
        <w:rPr>
          <w:lang w:val="es-AR"/>
        </w:rPr>
        <w:lastRenderedPageBreak/>
        <w:pict>
          <v:shape id="_x0000_i1058" type="#_x0000_t75" style="width:88.5pt;height:92.25pt" fillcolor="window">
            <v:imagedata r:id="rId18" o:title=""/>
          </v:shape>
        </w:pict>
      </w:r>
    </w:p>
    <w:p w:rsidR="00AE2781" w:rsidRPr="00C12562" w:rsidRDefault="00754627" w:rsidP="00F80A28">
      <w:pPr>
        <w:spacing w:line="196" w:lineRule="auto"/>
        <w:ind w:left="3528"/>
        <w:outlineLvl w:val="0"/>
        <w:rPr>
          <w:b/>
          <w:bCs/>
          <w:color w:val="808185"/>
          <w:sz w:val="48"/>
          <w:szCs w:val="48"/>
          <w:lang w:val="es-AR"/>
        </w:rPr>
      </w:pPr>
      <w:r w:rsidRPr="00C12562">
        <w:rPr>
          <w:b/>
          <w:bCs/>
          <w:color w:val="808185"/>
          <w:sz w:val="48"/>
          <w:szCs w:val="48"/>
          <w:lang w:val="es-AR"/>
        </w:rPr>
        <w:t>TABLA</w:t>
      </w:r>
      <w:r w:rsidR="00AE2781" w:rsidRPr="00C12562">
        <w:rPr>
          <w:b/>
          <w:bCs/>
          <w:color w:val="808185"/>
          <w:sz w:val="48"/>
          <w:szCs w:val="48"/>
          <w:lang w:val="es-AR"/>
        </w:rPr>
        <w:t xml:space="preserve"> 2</w:t>
      </w:r>
    </w:p>
    <w:p w:rsidR="00AE2781" w:rsidRPr="00C12562" w:rsidRDefault="00754627" w:rsidP="00F80A28">
      <w:pPr>
        <w:spacing w:before="288" w:after="324" w:line="196" w:lineRule="auto"/>
        <w:ind w:left="3960"/>
        <w:outlineLvl w:val="0"/>
        <w:rPr>
          <w:b/>
          <w:bCs/>
          <w:sz w:val="36"/>
          <w:szCs w:val="36"/>
          <w:lang w:val="es-AR"/>
        </w:rPr>
      </w:pPr>
      <w:r w:rsidRPr="00C12562">
        <w:rPr>
          <w:b/>
          <w:bCs/>
          <w:sz w:val="36"/>
          <w:szCs w:val="36"/>
          <w:lang w:val="es-AR"/>
        </w:rPr>
        <w:t>ROBLES</w:t>
      </w:r>
    </w:p>
    <w:p w:rsidR="00AE2781" w:rsidRPr="00C12562" w:rsidRDefault="00754627" w:rsidP="00182EE4">
      <w:pPr>
        <w:tabs>
          <w:tab w:val="left" w:pos="5040"/>
          <w:tab w:val="right" w:pos="8515"/>
        </w:tabs>
        <w:ind w:left="360"/>
        <w:rPr>
          <w:b/>
          <w:bCs/>
          <w:spacing w:val="-10"/>
          <w:w w:val="105"/>
          <w:sz w:val="27"/>
          <w:szCs w:val="27"/>
          <w:u w:val="single"/>
          <w:lang w:val="es-AR"/>
        </w:rPr>
      </w:pPr>
      <w:r w:rsidRPr="00C12562">
        <w:rPr>
          <w:b/>
          <w:bCs/>
          <w:spacing w:val="-12"/>
          <w:w w:val="105"/>
          <w:sz w:val="27"/>
          <w:szCs w:val="27"/>
          <w:u w:val="single"/>
          <w:lang w:val="es-AR"/>
        </w:rPr>
        <w:t>Nombre Co</w:t>
      </w:r>
      <w:r w:rsidR="00AE2781" w:rsidRPr="00C12562">
        <w:rPr>
          <w:b/>
          <w:bCs/>
          <w:spacing w:val="-12"/>
          <w:w w:val="105"/>
          <w:sz w:val="27"/>
          <w:szCs w:val="27"/>
          <w:u w:val="single"/>
          <w:lang w:val="es-AR"/>
        </w:rPr>
        <w:t xml:space="preserve">mercial </w:t>
      </w:r>
      <w:r w:rsidRPr="00C12562">
        <w:rPr>
          <w:b/>
          <w:bCs/>
          <w:spacing w:val="-12"/>
          <w:w w:val="105"/>
          <w:sz w:val="27"/>
          <w:szCs w:val="27"/>
          <w:u w:val="single"/>
          <w:lang w:val="es-AR"/>
        </w:rPr>
        <w:t xml:space="preserve">de Madera </w:t>
      </w:r>
      <w:r w:rsidR="00AE2781" w:rsidRPr="00C12562">
        <w:rPr>
          <w:b/>
          <w:bCs/>
          <w:spacing w:val="-12"/>
          <w:w w:val="105"/>
          <w:sz w:val="27"/>
          <w:szCs w:val="27"/>
          <w:u w:val="single"/>
          <w:lang w:val="es-AR"/>
        </w:rPr>
        <w:t>(</w:t>
      </w:r>
      <w:r w:rsidRPr="00C12562">
        <w:rPr>
          <w:b/>
          <w:bCs/>
          <w:spacing w:val="-12"/>
          <w:w w:val="105"/>
          <w:sz w:val="27"/>
          <w:szCs w:val="27"/>
          <w:u w:val="single"/>
          <w:lang w:val="es-AR"/>
        </w:rPr>
        <w:t>Especie</w:t>
      </w:r>
      <w:r w:rsidR="00AE2781" w:rsidRPr="00C12562">
        <w:rPr>
          <w:b/>
          <w:bCs/>
          <w:spacing w:val="-12"/>
          <w:w w:val="105"/>
          <w:sz w:val="27"/>
          <w:szCs w:val="27"/>
          <w:u w:val="single"/>
          <w:lang w:val="es-AR"/>
        </w:rPr>
        <w:t>)</w:t>
      </w:r>
      <w:r w:rsidR="00AE2781" w:rsidRPr="00C12562">
        <w:rPr>
          <w:b/>
          <w:bCs/>
          <w:spacing w:val="-12"/>
          <w:w w:val="105"/>
          <w:sz w:val="27"/>
          <w:szCs w:val="27"/>
          <w:u w:val="single"/>
          <w:lang w:val="es-AR"/>
        </w:rPr>
        <w:tab/>
      </w:r>
      <w:r w:rsidRPr="00C12562">
        <w:rPr>
          <w:b/>
          <w:bCs/>
          <w:spacing w:val="-10"/>
          <w:w w:val="105"/>
          <w:sz w:val="27"/>
          <w:szCs w:val="27"/>
          <w:u w:val="single"/>
          <w:lang w:val="es-AR"/>
        </w:rPr>
        <w:t>Locació</w:t>
      </w:r>
      <w:r w:rsidR="00AE2781" w:rsidRPr="00C12562">
        <w:rPr>
          <w:b/>
          <w:bCs/>
          <w:spacing w:val="-10"/>
          <w:w w:val="105"/>
          <w:sz w:val="27"/>
          <w:szCs w:val="27"/>
          <w:u w:val="single"/>
          <w:lang w:val="es-AR"/>
        </w:rPr>
        <w:t>n</w:t>
      </w:r>
      <w:r w:rsidR="00AE2781" w:rsidRPr="00C12562">
        <w:rPr>
          <w:b/>
          <w:bCs/>
          <w:spacing w:val="-10"/>
          <w:w w:val="105"/>
          <w:sz w:val="27"/>
          <w:szCs w:val="27"/>
          <w:u w:val="single"/>
          <w:lang w:val="es-AR"/>
        </w:rPr>
        <w:tab/>
      </w:r>
      <w:r w:rsidR="00D852DF">
        <w:rPr>
          <w:b/>
          <w:bCs/>
          <w:spacing w:val="-10"/>
          <w:w w:val="105"/>
          <w:sz w:val="27"/>
          <w:szCs w:val="27"/>
          <w:u w:val="single"/>
          <w:lang w:val="es-AR"/>
        </w:rPr>
        <w:t>Permeabilidad</w:t>
      </w:r>
    </w:p>
    <w:p w:rsidR="00AE2781" w:rsidRPr="00C12562" w:rsidRDefault="003431C3" w:rsidP="00F80A28">
      <w:pPr>
        <w:spacing w:before="180" w:line="201" w:lineRule="auto"/>
        <w:ind w:left="360"/>
        <w:outlineLvl w:val="0"/>
        <w:rPr>
          <w:b/>
          <w:bCs/>
          <w:w w:val="105"/>
          <w:sz w:val="27"/>
          <w:szCs w:val="27"/>
          <w:lang w:val="es-AR"/>
        </w:rPr>
      </w:pPr>
      <w:r w:rsidRPr="00C12562">
        <w:rPr>
          <w:b/>
          <w:bCs/>
          <w:w w:val="105"/>
          <w:sz w:val="27"/>
          <w:szCs w:val="27"/>
          <w:lang w:val="es-AR"/>
        </w:rPr>
        <w:t>Robles Rojos</w:t>
      </w:r>
    </w:p>
    <w:p w:rsidR="00AE2781" w:rsidRPr="00C12562" w:rsidRDefault="00175A1B" w:rsidP="00182EE4">
      <w:pPr>
        <w:numPr>
          <w:ilvl w:val="0"/>
          <w:numId w:val="3"/>
        </w:numPr>
        <w:tabs>
          <w:tab w:val="clear" w:pos="216"/>
          <w:tab w:val="num" w:pos="576"/>
          <w:tab w:val="left" w:pos="5040"/>
          <w:tab w:val="right" w:pos="8021"/>
        </w:tabs>
        <w:ind w:left="360"/>
        <w:rPr>
          <w:w w:val="105"/>
          <w:sz w:val="27"/>
          <w:szCs w:val="27"/>
          <w:lang w:val="es-AR"/>
        </w:rPr>
      </w:pPr>
      <w:r w:rsidRPr="00C12562">
        <w:rPr>
          <w:spacing w:val="-10"/>
          <w:w w:val="105"/>
          <w:sz w:val="27"/>
          <w:szCs w:val="27"/>
          <w:lang w:val="es-AR"/>
        </w:rPr>
        <w:t>Quercitrón</w:t>
      </w:r>
      <w:r w:rsidR="00AE2781" w:rsidRPr="00C12562">
        <w:rPr>
          <w:spacing w:val="-10"/>
          <w:w w:val="105"/>
          <w:sz w:val="27"/>
          <w:szCs w:val="27"/>
          <w:lang w:val="es-AR"/>
        </w:rPr>
        <w:t xml:space="preserve"> </w:t>
      </w:r>
      <w:r w:rsidR="00AE2781" w:rsidRPr="00C12562">
        <w:rPr>
          <w:i/>
          <w:iCs/>
          <w:spacing w:val="-10"/>
          <w:w w:val="105"/>
          <w:sz w:val="27"/>
          <w:szCs w:val="27"/>
          <w:lang w:val="es-AR"/>
        </w:rPr>
        <w:t>(Quercus velutina)</w:t>
      </w:r>
      <w:r w:rsidR="00AE2781" w:rsidRPr="00C12562">
        <w:rPr>
          <w:i/>
          <w:iCs/>
          <w:spacing w:val="-10"/>
          <w:w w:val="105"/>
          <w:sz w:val="27"/>
          <w:szCs w:val="27"/>
          <w:lang w:val="es-AR"/>
        </w:rPr>
        <w:tab/>
      </w:r>
      <w:r w:rsidR="00AE2781" w:rsidRPr="00C12562">
        <w:rPr>
          <w:spacing w:val="-6"/>
          <w:w w:val="105"/>
          <w:sz w:val="27"/>
          <w:szCs w:val="27"/>
          <w:lang w:val="es-AR"/>
        </w:rPr>
        <w:t>I,II,IV</w:t>
      </w:r>
      <w:r w:rsidR="00AE2781" w:rsidRPr="00C12562">
        <w:rPr>
          <w:spacing w:val="-6"/>
          <w:w w:val="105"/>
          <w:sz w:val="27"/>
          <w:szCs w:val="27"/>
          <w:lang w:val="es-AR"/>
        </w:rPr>
        <w:tab/>
      </w:r>
      <w:r w:rsidR="00AE2781" w:rsidRPr="00C12562">
        <w:rPr>
          <w:w w:val="105"/>
          <w:sz w:val="27"/>
          <w:szCs w:val="27"/>
          <w:lang w:val="es-AR"/>
        </w:rPr>
        <w:t>1</w:t>
      </w:r>
    </w:p>
    <w:p w:rsidR="00AE2781" w:rsidRPr="00C12562" w:rsidRDefault="00175A1B" w:rsidP="00182EE4">
      <w:pPr>
        <w:numPr>
          <w:ilvl w:val="0"/>
          <w:numId w:val="3"/>
        </w:numPr>
        <w:tabs>
          <w:tab w:val="clear" w:pos="216"/>
          <w:tab w:val="num" w:pos="576"/>
          <w:tab w:val="left" w:pos="5040"/>
          <w:tab w:val="right" w:pos="8045"/>
        </w:tabs>
        <w:ind w:left="360"/>
        <w:rPr>
          <w:w w:val="105"/>
          <w:sz w:val="27"/>
          <w:szCs w:val="27"/>
          <w:lang w:val="es-AR"/>
        </w:rPr>
      </w:pPr>
      <w:r w:rsidRPr="00C12562">
        <w:rPr>
          <w:spacing w:val="-8"/>
          <w:w w:val="105"/>
          <w:sz w:val="27"/>
          <w:szCs w:val="27"/>
          <w:lang w:val="es-AR"/>
        </w:rPr>
        <w:t>Roble de Maryland</w:t>
      </w:r>
      <w:r w:rsidR="00AE2781" w:rsidRPr="00C12562">
        <w:rPr>
          <w:spacing w:val="-8"/>
          <w:w w:val="105"/>
          <w:sz w:val="27"/>
          <w:szCs w:val="27"/>
          <w:lang w:val="es-AR"/>
        </w:rPr>
        <w:t xml:space="preserve"> </w:t>
      </w:r>
      <w:r w:rsidR="00AE2781" w:rsidRPr="00C12562">
        <w:rPr>
          <w:i/>
          <w:iCs/>
          <w:spacing w:val="-8"/>
          <w:w w:val="105"/>
          <w:sz w:val="27"/>
          <w:szCs w:val="27"/>
          <w:lang w:val="es-AR"/>
        </w:rPr>
        <w:t>(Q. marilandica)</w:t>
      </w:r>
      <w:r w:rsidR="00AE2781" w:rsidRPr="00C12562">
        <w:rPr>
          <w:i/>
          <w:iCs/>
          <w:spacing w:val="-8"/>
          <w:w w:val="105"/>
          <w:sz w:val="27"/>
          <w:szCs w:val="27"/>
          <w:lang w:val="es-AR"/>
        </w:rPr>
        <w:tab/>
      </w:r>
      <w:r w:rsidR="00AE2781" w:rsidRPr="00C12562">
        <w:rPr>
          <w:spacing w:val="-10"/>
          <w:w w:val="105"/>
          <w:sz w:val="27"/>
          <w:szCs w:val="27"/>
          <w:lang w:val="es-AR"/>
        </w:rPr>
        <w:t>II,III</w:t>
      </w:r>
      <w:r w:rsidR="00AE2781" w:rsidRPr="00C12562">
        <w:rPr>
          <w:spacing w:val="-10"/>
          <w:w w:val="105"/>
          <w:sz w:val="27"/>
          <w:szCs w:val="27"/>
          <w:lang w:val="es-AR"/>
        </w:rPr>
        <w:tab/>
      </w:r>
      <w:r w:rsidR="00AE2781" w:rsidRPr="00C12562">
        <w:rPr>
          <w:w w:val="105"/>
          <w:sz w:val="27"/>
          <w:szCs w:val="27"/>
          <w:lang w:val="es-AR"/>
        </w:rPr>
        <w:t>4</w:t>
      </w:r>
    </w:p>
    <w:p w:rsidR="00AE2781" w:rsidRPr="00C12562" w:rsidRDefault="00175A1B" w:rsidP="00182EE4">
      <w:pPr>
        <w:numPr>
          <w:ilvl w:val="0"/>
          <w:numId w:val="3"/>
        </w:numPr>
        <w:tabs>
          <w:tab w:val="clear" w:pos="216"/>
          <w:tab w:val="num" w:pos="576"/>
          <w:tab w:val="left" w:pos="5040"/>
          <w:tab w:val="right" w:pos="8021"/>
        </w:tabs>
        <w:ind w:left="360"/>
        <w:rPr>
          <w:w w:val="105"/>
          <w:sz w:val="27"/>
          <w:szCs w:val="27"/>
          <w:lang w:val="es-AR"/>
        </w:rPr>
      </w:pPr>
      <w:r w:rsidRPr="00C12562">
        <w:rPr>
          <w:spacing w:val="-12"/>
          <w:w w:val="105"/>
          <w:sz w:val="27"/>
          <w:szCs w:val="27"/>
          <w:lang w:val="es-AR"/>
        </w:rPr>
        <w:t>Roble Negro de California</w:t>
      </w:r>
      <w:r w:rsidR="00AE2781" w:rsidRPr="00C12562">
        <w:rPr>
          <w:spacing w:val="-12"/>
          <w:w w:val="105"/>
          <w:sz w:val="27"/>
          <w:szCs w:val="27"/>
          <w:lang w:val="es-AR"/>
        </w:rPr>
        <w:t xml:space="preserve"> </w:t>
      </w:r>
      <w:r w:rsidR="00AE2781" w:rsidRPr="00C12562">
        <w:rPr>
          <w:i/>
          <w:iCs/>
          <w:spacing w:val="-12"/>
          <w:w w:val="105"/>
          <w:sz w:val="27"/>
          <w:szCs w:val="27"/>
          <w:lang w:val="es-AR"/>
        </w:rPr>
        <w:t>(Q. kelloggii)</w:t>
      </w:r>
      <w:r w:rsidR="00AE2781" w:rsidRPr="00C12562">
        <w:rPr>
          <w:i/>
          <w:iCs/>
          <w:spacing w:val="-12"/>
          <w:w w:val="105"/>
          <w:sz w:val="27"/>
          <w:szCs w:val="27"/>
          <w:lang w:val="es-AR"/>
        </w:rPr>
        <w:tab/>
      </w:r>
      <w:r w:rsidR="00AE2781" w:rsidRPr="00C12562">
        <w:rPr>
          <w:w w:val="105"/>
          <w:sz w:val="27"/>
          <w:szCs w:val="27"/>
          <w:lang w:val="es-AR"/>
        </w:rPr>
        <w:t>VI</w:t>
      </w:r>
      <w:r w:rsidR="00AE2781" w:rsidRPr="00C12562">
        <w:rPr>
          <w:w w:val="105"/>
          <w:sz w:val="27"/>
          <w:szCs w:val="27"/>
          <w:lang w:val="es-AR"/>
        </w:rPr>
        <w:tab/>
        <w:t>1</w:t>
      </w:r>
    </w:p>
    <w:p w:rsidR="00AE2781" w:rsidRPr="00C12562" w:rsidRDefault="00175A1B" w:rsidP="00182EE4">
      <w:pPr>
        <w:numPr>
          <w:ilvl w:val="0"/>
          <w:numId w:val="3"/>
        </w:numPr>
        <w:tabs>
          <w:tab w:val="clear" w:pos="216"/>
          <w:tab w:val="num" w:pos="576"/>
          <w:tab w:val="left" w:pos="5040"/>
          <w:tab w:val="right" w:pos="8021"/>
        </w:tabs>
        <w:ind w:left="360"/>
        <w:rPr>
          <w:w w:val="105"/>
          <w:sz w:val="27"/>
          <w:szCs w:val="27"/>
          <w:lang w:val="es-AR"/>
        </w:rPr>
      </w:pPr>
      <w:r w:rsidRPr="00C12562">
        <w:rPr>
          <w:spacing w:val="-6"/>
          <w:w w:val="105"/>
          <w:sz w:val="27"/>
          <w:szCs w:val="27"/>
          <w:lang w:val="es-AR"/>
        </w:rPr>
        <w:t>Roble de Hill</w:t>
      </w:r>
      <w:r w:rsidR="00AE2781" w:rsidRPr="00C12562">
        <w:rPr>
          <w:spacing w:val="-6"/>
          <w:w w:val="105"/>
          <w:sz w:val="27"/>
          <w:szCs w:val="27"/>
          <w:lang w:val="es-AR"/>
        </w:rPr>
        <w:t xml:space="preserve"> </w:t>
      </w:r>
      <w:r w:rsidR="00AE2781" w:rsidRPr="00C12562">
        <w:rPr>
          <w:i/>
          <w:iCs/>
          <w:spacing w:val="-6"/>
          <w:w w:val="105"/>
          <w:sz w:val="27"/>
          <w:szCs w:val="27"/>
          <w:lang w:val="es-AR"/>
        </w:rPr>
        <w:t>(Q. ellipsoidalis)</w:t>
      </w:r>
      <w:r w:rsidR="00AE2781" w:rsidRPr="00C12562">
        <w:rPr>
          <w:i/>
          <w:iCs/>
          <w:spacing w:val="-6"/>
          <w:w w:val="105"/>
          <w:sz w:val="27"/>
          <w:szCs w:val="27"/>
          <w:lang w:val="es-AR"/>
        </w:rPr>
        <w:tab/>
      </w:r>
      <w:r w:rsidR="00AE2781" w:rsidRPr="00C12562">
        <w:rPr>
          <w:w w:val="105"/>
          <w:sz w:val="27"/>
          <w:szCs w:val="27"/>
          <w:lang w:val="es-AR"/>
        </w:rPr>
        <w:t>IV</w:t>
      </w:r>
      <w:r w:rsidR="00AE2781" w:rsidRPr="00C12562">
        <w:rPr>
          <w:w w:val="105"/>
          <w:sz w:val="27"/>
          <w:szCs w:val="27"/>
          <w:lang w:val="es-AR"/>
        </w:rPr>
        <w:tab/>
        <w:t>1</w:t>
      </w:r>
    </w:p>
    <w:p w:rsidR="00AE2781" w:rsidRPr="00C12562" w:rsidRDefault="00175A1B" w:rsidP="00182EE4">
      <w:pPr>
        <w:numPr>
          <w:ilvl w:val="0"/>
          <w:numId w:val="3"/>
        </w:numPr>
        <w:tabs>
          <w:tab w:val="clear" w:pos="216"/>
          <w:tab w:val="num" w:pos="576"/>
          <w:tab w:val="left" w:pos="5040"/>
          <w:tab w:val="right" w:pos="8021"/>
        </w:tabs>
        <w:ind w:left="360"/>
        <w:rPr>
          <w:w w:val="105"/>
          <w:sz w:val="27"/>
          <w:szCs w:val="27"/>
          <w:lang w:val="es-AR"/>
        </w:rPr>
      </w:pPr>
      <w:r w:rsidRPr="00C12562">
        <w:rPr>
          <w:spacing w:val="-8"/>
          <w:w w:val="105"/>
          <w:sz w:val="27"/>
          <w:szCs w:val="27"/>
          <w:lang w:val="es-AR"/>
        </w:rPr>
        <w:t>Roble Rojo Americano</w:t>
      </w:r>
      <w:r w:rsidR="00AE2781" w:rsidRPr="00C12562">
        <w:rPr>
          <w:spacing w:val="-8"/>
          <w:w w:val="105"/>
          <w:sz w:val="27"/>
          <w:szCs w:val="27"/>
          <w:lang w:val="es-AR"/>
        </w:rPr>
        <w:t xml:space="preserve"> </w:t>
      </w:r>
      <w:r w:rsidR="00AE2781" w:rsidRPr="00C12562">
        <w:rPr>
          <w:i/>
          <w:iCs/>
          <w:spacing w:val="-8"/>
          <w:w w:val="105"/>
          <w:sz w:val="27"/>
          <w:szCs w:val="27"/>
          <w:lang w:val="es-AR"/>
        </w:rPr>
        <w:t>(Q. rubra)</w:t>
      </w:r>
      <w:r w:rsidR="00AE2781" w:rsidRPr="00C12562">
        <w:rPr>
          <w:i/>
          <w:iCs/>
          <w:spacing w:val="-8"/>
          <w:w w:val="105"/>
          <w:sz w:val="27"/>
          <w:szCs w:val="27"/>
          <w:lang w:val="es-AR"/>
        </w:rPr>
        <w:tab/>
      </w:r>
      <w:r w:rsidR="00AE2781" w:rsidRPr="00C12562">
        <w:rPr>
          <w:spacing w:val="-6"/>
          <w:w w:val="105"/>
          <w:sz w:val="27"/>
          <w:szCs w:val="27"/>
          <w:lang w:val="es-AR"/>
        </w:rPr>
        <w:t>I,II,IV</w:t>
      </w:r>
      <w:r w:rsidR="00AE2781" w:rsidRPr="00C12562">
        <w:rPr>
          <w:spacing w:val="-6"/>
          <w:w w:val="105"/>
          <w:sz w:val="27"/>
          <w:szCs w:val="27"/>
          <w:lang w:val="es-AR"/>
        </w:rPr>
        <w:tab/>
      </w:r>
      <w:r w:rsidR="00AE2781" w:rsidRPr="00C12562">
        <w:rPr>
          <w:w w:val="105"/>
          <w:sz w:val="27"/>
          <w:szCs w:val="27"/>
          <w:lang w:val="es-AR"/>
        </w:rPr>
        <w:t>1</w:t>
      </w:r>
    </w:p>
    <w:p w:rsidR="00AE2781" w:rsidRPr="00C12562" w:rsidRDefault="00175A1B" w:rsidP="00182EE4">
      <w:pPr>
        <w:numPr>
          <w:ilvl w:val="0"/>
          <w:numId w:val="3"/>
        </w:numPr>
        <w:tabs>
          <w:tab w:val="clear" w:pos="216"/>
          <w:tab w:val="num" w:pos="576"/>
          <w:tab w:val="left" w:pos="5040"/>
          <w:tab w:val="right" w:pos="8021"/>
        </w:tabs>
        <w:ind w:left="360"/>
        <w:rPr>
          <w:w w:val="105"/>
          <w:sz w:val="27"/>
          <w:szCs w:val="27"/>
          <w:lang w:val="es-AR"/>
        </w:rPr>
      </w:pPr>
      <w:r w:rsidRPr="00C12562">
        <w:rPr>
          <w:spacing w:val="-10"/>
          <w:w w:val="105"/>
          <w:sz w:val="27"/>
          <w:szCs w:val="27"/>
          <w:lang w:val="es-AR"/>
        </w:rPr>
        <w:t>Roble</w:t>
      </w:r>
      <w:r w:rsidR="00733D11" w:rsidRPr="00C12562">
        <w:rPr>
          <w:spacing w:val="-10"/>
          <w:w w:val="105"/>
          <w:sz w:val="27"/>
          <w:szCs w:val="27"/>
          <w:lang w:val="es-AR"/>
        </w:rPr>
        <w:t xml:space="preserve"> Palustre Americano</w:t>
      </w:r>
      <w:r w:rsidR="00AE2781" w:rsidRPr="00C12562">
        <w:rPr>
          <w:spacing w:val="-10"/>
          <w:w w:val="105"/>
          <w:sz w:val="27"/>
          <w:szCs w:val="27"/>
          <w:lang w:val="es-AR"/>
        </w:rPr>
        <w:t xml:space="preserve"> </w:t>
      </w:r>
      <w:r w:rsidR="00AE2781" w:rsidRPr="00C12562">
        <w:rPr>
          <w:i/>
          <w:iCs/>
          <w:spacing w:val="-10"/>
          <w:w w:val="105"/>
          <w:sz w:val="27"/>
          <w:szCs w:val="27"/>
          <w:lang w:val="es-AR"/>
        </w:rPr>
        <w:t>(Q. palust</w:t>
      </w:r>
      <w:r w:rsidRPr="00C12562">
        <w:rPr>
          <w:i/>
          <w:iCs/>
          <w:spacing w:val="-10"/>
          <w:w w:val="105"/>
          <w:sz w:val="27"/>
          <w:szCs w:val="27"/>
          <w:lang w:val="es-AR"/>
        </w:rPr>
        <w:t>r</w:t>
      </w:r>
      <w:r w:rsidR="00AE2781" w:rsidRPr="00C12562">
        <w:rPr>
          <w:i/>
          <w:iCs/>
          <w:spacing w:val="-10"/>
          <w:w w:val="105"/>
          <w:sz w:val="27"/>
          <w:szCs w:val="27"/>
          <w:lang w:val="es-AR"/>
        </w:rPr>
        <w:t>is)</w:t>
      </w:r>
      <w:r w:rsidR="00AE2781" w:rsidRPr="00C12562">
        <w:rPr>
          <w:i/>
          <w:iCs/>
          <w:spacing w:val="-10"/>
          <w:w w:val="105"/>
          <w:sz w:val="27"/>
          <w:szCs w:val="27"/>
          <w:lang w:val="es-AR"/>
        </w:rPr>
        <w:tab/>
      </w:r>
      <w:r w:rsidR="00AE2781" w:rsidRPr="00C12562">
        <w:rPr>
          <w:spacing w:val="-8"/>
          <w:w w:val="105"/>
          <w:sz w:val="27"/>
          <w:szCs w:val="27"/>
          <w:lang w:val="es-AR"/>
        </w:rPr>
        <w:t>I,IV</w:t>
      </w:r>
      <w:r w:rsidR="00AE2781" w:rsidRPr="00C12562">
        <w:rPr>
          <w:spacing w:val="-8"/>
          <w:w w:val="105"/>
          <w:sz w:val="27"/>
          <w:szCs w:val="27"/>
          <w:lang w:val="es-AR"/>
        </w:rPr>
        <w:tab/>
      </w:r>
      <w:r w:rsidR="00AE2781" w:rsidRPr="00C12562">
        <w:rPr>
          <w:w w:val="105"/>
          <w:sz w:val="27"/>
          <w:szCs w:val="27"/>
          <w:lang w:val="es-AR"/>
        </w:rPr>
        <w:t>1</w:t>
      </w:r>
    </w:p>
    <w:p w:rsidR="00AE2781" w:rsidRPr="00C12562" w:rsidRDefault="00733D11" w:rsidP="00182EE4">
      <w:pPr>
        <w:numPr>
          <w:ilvl w:val="0"/>
          <w:numId w:val="3"/>
        </w:numPr>
        <w:tabs>
          <w:tab w:val="clear" w:pos="216"/>
          <w:tab w:val="num" w:pos="576"/>
          <w:tab w:val="left" w:pos="5040"/>
          <w:tab w:val="right" w:pos="8021"/>
        </w:tabs>
        <w:ind w:left="360"/>
        <w:rPr>
          <w:w w:val="105"/>
          <w:sz w:val="27"/>
          <w:szCs w:val="27"/>
          <w:lang w:val="es-AR"/>
        </w:rPr>
      </w:pPr>
      <w:r w:rsidRPr="00C12562">
        <w:rPr>
          <w:spacing w:val="-10"/>
          <w:w w:val="105"/>
          <w:sz w:val="27"/>
          <w:szCs w:val="27"/>
          <w:lang w:val="es-AR"/>
        </w:rPr>
        <w:t>Roble Escarlata</w:t>
      </w:r>
      <w:r w:rsidR="00AE2781" w:rsidRPr="00C12562">
        <w:rPr>
          <w:spacing w:val="-10"/>
          <w:w w:val="105"/>
          <w:sz w:val="27"/>
          <w:szCs w:val="27"/>
          <w:lang w:val="es-AR"/>
        </w:rPr>
        <w:t xml:space="preserve"> </w:t>
      </w:r>
      <w:r w:rsidR="00AE2781" w:rsidRPr="00C12562">
        <w:rPr>
          <w:i/>
          <w:iCs/>
          <w:spacing w:val="-10"/>
          <w:w w:val="105"/>
          <w:sz w:val="27"/>
          <w:szCs w:val="27"/>
          <w:lang w:val="es-AR"/>
        </w:rPr>
        <w:t>(Q. coccinea)</w:t>
      </w:r>
      <w:r w:rsidR="00AE2781" w:rsidRPr="00C12562">
        <w:rPr>
          <w:i/>
          <w:iCs/>
          <w:spacing w:val="-10"/>
          <w:w w:val="105"/>
          <w:sz w:val="27"/>
          <w:szCs w:val="27"/>
          <w:lang w:val="es-AR"/>
        </w:rPr>
        <w:tab/>
      </w:r>
      <w:r w:rsidR="00AE2781" w:rsidRPr="00C12562">
        <w:rPr>
          <w:spacing w:val="-6"/>
          <w:w w:val="105"/>
          <w:sz w:val="27"/>
          <w:szCs w:val="27"/>
          <w:lang w:val="es-AR"/>
        </w:rPr>
        <w:t>I,II,IV</w:t>
      </w:r>
      <w:r w:rsidR="00AE2781" w:rsidRPr="00C12562">
        <w:rPr>
          <w:spacing w:val="-6"/>
          <w:w w:val="105"/>
          <w:sz w:val="27"/>
          <w:szCs w:val="27"/>
          <w:lang w:val="es-AR"/>
        </w:rPr>
        <w:tab/>
      </w:r>
      <w:r w:rsidR="00AE2781" w:rsidRPr="00C12562">
        <w:rPr>
          <w:w w:val="105"/>
          <w:sz w:val="27"/>
          <w:szCs w:val="27"/>
          <w:lang w:val="es-AR"/>
        </w:rPr>
        <w:t>1</w:t>
      </w:r>
    </w:p>
    <w:p w:rsidR="00AE2781" w:rsidRPr="00C12562" w:rsidRDefault="002C7AB9" w:rsidP="00182EE4">
      <w:pPr>
        <w:numPr>
          <w:ilvl w:val="0"/>
          <w:numId w:val="3"/>
        </w:numPr>
        <w:tabs>
          <w:tab w:val="clear" w:pos="216"/>
          <w:tab w:val="num" w:pos="576"/>
          <w:tab w:val="left" w:pos="5040"/>
          <w:tab w:val="right" w:pos="8021"/>
        </w:tabs>
        <w:ind w:left="360"/>
        <w:rPr>
          <w:w w:val="105"/>
          <w:sz w:val="27"/>
          <w:szCs w:val="27"/>
          <w:lang w:val="es-AR"/>
        </w:rPr>
      </w:pPr>
      <w:r>
        <w:rPr>
          <w:spacing w:val="-10"/>
          <w:w w:val="105"/>
          <w:sz w:val="27"/>
          <w:szCs w:val="27"/>
          <w:lang w:val="es-AR"/>
        </w:rPr>
        <w:t>Roble Imbricaria</w:t>
      </w:r>
      <w:r w:rsidR="00AE2781" w:rsidRPr="00C12562">
        <w:rPr>
          <w:spacing w:val="-10"/>
          <w:w w:val="105"/>
          <w:sz w:val="27"/>
          <w:szCs w:val="27"/>
          <w:lang w:val="es-AR"/>
        </w:rPr>
        <w:t xml:space="preserve"> </w:t>
      </w:r>
      <w:r w:rsidR="00AE2781" w:rsidRPr="00C12562">
        <w:rPr>
          <w:i/>
          <w:iCs/>
          <w:spacing w:val="-10"/>
          <w:w w:val="105"/>
          <w:sz w:val="27"/>
          <w:szCs w:val="27"/>
          <w:lang w:val="es-AR"/>
        </w:rPr>
        <w:t>(Q. imbricaria)</w:t>
      </w:r>
      <w:r w:rsidR="00AE2781" w:rsidRPr="00C12562">
        <w:rPr>
          <w:i/>
          <w:iCs/>
          <w:spacing w:val="-10"/>
          <w:w w:val="105"/>
          <w:sz w:val="27"/>
          <w:szCs w:val="27"/>
          <w:lang w:val="es-AR"/>
        </w:rPr>
        <w:tab/>
      </w:r>
      <w:r w:rsidR="00AE2781" w:rsidRPr="00C12562">
        <w:rPr>
          <w:spacing w:val="-6"/>
          <w:w w:val="105"/>
          <w:sz w:val="27"/>
          <w:szCs w:val="27"/>
          <w:lang w:val="es-AR"/>
        </w:rPr>
        <w:t>I,III,IV</w:t>
      </w:r>
      <w:r w:rsidR="00AE2781" w:rsidRPr="00C12562">
        <w:rPr>
          <w:spacing w:val="-6"/>
          <w:w w:val="105"/>
          <w:sz w:val="27"/>
          <w:szCs w:val="27"/>
          <w:lang w:val="es-AR"/>
        </w:rPr>
        <w:tab/>
      </w:r>
      <w:r w:rsidR="00AE2781" w:rsidRPr="00C12562">
        <w:rPr>
          <w:w w:val="105"/>
          <w:sz w:val="27"/>
          <w:szCs w:val="27"/>
          <w:lang w:val="es-AR"/>
        </w:rPr>
        <w:t>1</w:t>
      </w:r>
    </w:p>
    <w:p w:rsidR="00AE2781" w:rsidRPr="00C12562" w:rsidRDefault="00733D11" w:rsidP="00182EE4">
      <w:pPr>
        <w:numPr>
          <w:ilvl w:val="0"/>
          <w:numId w:val="3"/>
        </w:numPr>
        <w:tabs>
          <w:tab w:val="clear" w:pos="216"/>
          <w:tab w:val="num" w:pos="576"/>
          <w:tab w:val="left" w:pos="5040"/>
          <w:tab w:val="right" w:pos="8021"/>
        </w:tabs>
        <w:ind w:left="360"/>
        <w:rPr>
          <w:w w:val="105"/>
          <w:sz w:val="27"/>
          <w:szCs w:val="27"/>
          <w:lang w:val="es-AR"/>
        </w:rPr>
      </w:pPr>
      <w:r w:rsidRPr="00C12562">
        <w:rPr>
          <w:spacing w:val="-10"/>
          <w:w w:val="105"/>
          <w:sz w:val="27"/>
          <w:szCs w:val="27"/>
          <w:lang w:val="es-AR"/>
        </w:rPr>
        <w:t>Roble de Shumard</w:t>
      </w:r>
      <w:r w:rsidR="00AE2781" w:rsidRPr="00C12562">
        <w:rPr>
          <w:spacing w:val="-10"/>
          <w:w w:val="105"/>
          <w:sz w:val="27"/>
          <w:szCs w:val="27"/>
          <w:lang w:val="es-AR"/>
        </w:rPr>
        <w:t xml:space="preserve"> </w:t>
      </w:r>
      <w:r w:rsidR="00AE2781" w:rsidRPr="00C12562">
        <w:rPr>
          <w:i/>
          <w:iCs/>
          <w:spacing w:val="-10"/>
          <w:w w:val="105"/>
          <w:sz w:val="27"/>
          <w:szCs w:val="27"/>
          <w:lang w:val="es-AR"/>
        </w:rPr>
        <w:t>(Q. shumardii)</w:t>
      </w:r>
      <w:r w:rsidR="00AE2781" w:rsidRPr="00C12562">
        <w:rPr>
          <w:i/>
          <w:iCs/>
          <w:spacing w:val="-10"/>
          <w:w w:val="105"/>
          <w:sz w:val="27"/>
          <w:szCs w:val="27"/>
          <w:lang w:val="es-AR"/>
        </w:rPr>
        <w:tab/>
      </w:r>
      <w:r w:rsidR="00AE2781" w:rsidRPr="00C12562">
        <w:rPr>
          <w:spacing w:val="-6"/>
          <w:w w:val="105"/>
          <w:sz w:val="27"/>
          <w:szCs w:val="27"/>
          <w:lang w:val="es-AR"/>
        </w:rPr>
        <w:t>II,III,IV</w:t>
      </w:r>
      <w:r w:rsidR="00AE2781" w:rsidRPr="00C12562">
        <w:rPr>
          <w:spacing w:val="-6"/>
          <w:w w:val="105"/>
          <w:sz w:val="27"/>
          <w:szCs w:val="27"/>
          <w:lang w:val="es-AR"/>
        </w:rPr>
        <w:tab/>
      </w:r>
      <w:r w:rsidR="00AE2781" w:rsidRPr="00C12562">
        <w:rPr>
          <w:w w:val="105"/>
          <w:sz w:val="27"/>
          <w:szCs w:val="27"/>
          <w:lang w:val="es-AR"/>
        </w:rPr>
        <w:t>1</w:t>
      </w:r>
    </w:p>
    <w:p w:rsidR="00AE2781" w:rsidRPr="00C12562" w:rsidRDefault="00733D11" w:rsidP="00182EE4">
      <w:pPr>
        <w:numPr>
          <w:ilvl w:val="0"/>
          <w:numId w:val="3"/>
        </w:numPr>
        <w:tabs>
          <w:tab w:val="clear" w:pos="216"/>
          <w:tab w:val="num" w:pos="576"/>
          <w:tab w:val="left" w:pos="5040"/>
          <w:tab w:val="right" w:pos="8021"/>
        </w:tabs>
        <w:ind w:left="360"/>
        <w:rPr>
          <w:w w:val="105"/>
          <w:sz w:val="27"/>
          <w:szCs w:val="27"/>
          <w:lang w:val="es-AR"/>
        </w:rPr>
      </w:pPr>
      <w:r w:rsidRPr="00C12562">
        <w:rPr>
          <w:spacing w:val="-10"/>
          <w:w w:val="105"/>
          <w:sz w:val="27"/>
          <w:szCs w:val="27"/>
          <w:lang w:val="es-AR"/>
        </w:rPr>
        <w:t>Roble Español</w:t>
      </w:r>
      <w:r w:rsidR="00AE2781" w:rsidRPr="00C12562">
        <w:rPr>
          <w:spacing w:val="-10"/>
          <w:w w:val="105"/>
          <w:sz w:val="27"/>
          <w:szCs w:val="27"/>
          <w:lang w:val="es-AR"/>
        </w:rPr>
        <w:t xml:space="preserve"> </w:t>
      </w:r>
      <w:r w:rsidR="00AE2781" w:rsidRPr="00C12562">
        <w:rPr>
          <w:i/>
          <w:iCs/>
          <w:spacing w:val="-10"/>
          <w:w w:val="105"/>
          <w:sz w:val="27"/>
          <w:szCs w:val="27"/>
          <w:lang w:val="es-AR"/>
        </w:rPr>
        <w:t xml:space="preserve">(Q. </w:t>
      </w:r>
      <w:proofErr w:type="spellStart"/>
      <w:r w:rsidR="00AE2781" w:rsidRPr="00C12562">
        <w:rPr>
          <w:i/>
          <w:iCs/>
          <w:spacing w:val="-10"/>
          <w:w w:val="105"/>
          <w:sz w:val="27"/>
          <w:szCs w:val="27"/>
          <w:lang w:val="es-AR"/>
        </w:rPr>
        <w:t>falcata</w:t>
      </w:r>
      <w:proofErr w:type="spellEnd"/>
      <w:r w:rsidR="00AE2781" w:rsidRPr="00C12562">
        <w:rPr>
          <w:i/>
          <w:iCs/>
          <w:spacing w:val="-10"/>
          <w:w w:val="105"/>
          <w:sz w:val="27"/>
          <w:szCs w:val="27"/>
          <w:lang w:val="es-AR"/>
        </w:rPr>
        <w:t>)</w:t>
      </w:r>
      <w:r w:rsidR="00AE2781" w:rsidRPr="00C12562">
        <w:rPr>
          <w:i/>
          <w:iCs/>
          <w:spacing w:val="-10"/>
          <w:w w:val="105"/>
          <w:sz w:val="27"/>
          <w:szCs w:val="27"/>
          <w:lang w:val="es-AR"/>
        </w:rPr>
        <w:tab/>
      </w:r>
      <w:r w:rsidR="00AE2781" w:rsidRPr="00C12562">
        <w:rPr>
          <w:spacing w:val="-6"/>
          <w:w w:val="105"/>
          <w:sz w:val="27"/>
          <w:szCs w:val="27"/>
          <w:lang w:val="es-AR"/>
        </w:rPr>
        <w:t>I,II</w:t>
      </w:r>
      <w:r w:rsidR="00AE2781" w:rsidRPr="00C12562">
        <w:rPr>
          <w:spacing w:val="-6"/>
          <w:w w:val="105"/>
          <w:sz w:val="27"/>
          <w:szCs w:val="27"/>
          <w:lang w:val="es-AR"/>
        </w:rPr>
        <w:tab/>
      </w:r>
      <w:r w:rsidR="00AE2781" w:rsidRPr="00C12562">
        <w:rPr>
          <w:w w:val="105"/>
          <w:sz w:val="27"/>
          <w:szCs w:val="27"/>
          <w:lang w:val="es-AR"/>
        </w:rPr>
        <w:t>1</w:t>
      </w:r>
    </w:p>
    <w:p w:rsidR="00AE2781" w:rsidRPr="00C12562" w:rsidRDefault="00733D11" w:rsidP="00182EE4">
      <w:pPr>
        <w:numPr>
          <w:ilvl w:val="0"/>
          <w:numId w:val="3"/>
        </w:numPr>
        <w:tabs>
          <w:tab w:val="clear" w:pos="216"/>
          <w:tab w:val="num" w:pos="576"/>
          <w:tab w:val="left" w:pos="5040"/>
          <w:tab w:val="right" w:pos="8021"/>
        </w:tabs>
        <w:ind w:left="360"/>
        <w:rPr>
          <w:w w:val="105"/>
          <w:sz w:val="27"/>
          <w:szCs w:val="27"/>
          <w:lang w:val="es-AR"/>
        </w:rPr>
      </w:pPr>
      <w:r w:rsidRPr="00C12562">
        <w:rPr>
          <w:spacing w:val="-10"/>
          <w:w w:val="105"/>
          <w:sz w:val="27"/>
          <w:szCs w:val="27"/>
          <w:lang w:val="es-AR"/>
        </w:rPr>
        <w:t>Roble Negro Americano</w:t>
      </w:r>
      <w:r w:rsidR="00AE2781" w:rsidRPr="00C12562">
        <w:rPr>
          <w:spacing w:val="-10"/>
          <w:w w:val="105"/>
          <w:sz w:val="27"/>
          <w:szCs w:val="27"/>
          <w:lang w:val="es-AR"/>
        </w:rPr>
        <w:t xml:space="preserve"> </w:t>
      </w:r>
      <w:r w:rsidR="00AE2781" w:rsidRPr="00C12562">
        <w:rPr>
          <w:i/>
          <w:iCs/>
          <w:spacing w:val="-10"/>
          <w:w w:val="105"/>
          <w:sz w:val="27"/>
          <w:szCs w:val="27"/>
          <w:lang w:val="es-AR"/>
        </w:rPr>
        <w:t xml:space="preserve">(Q. </w:t>
      </w:r>
      <w:proofErr w:type="spellStart"/>
      <w:r w:rsidR="00AE2781" w:rsidRPr="00C12562">
        <w:rPr>
          <w:i/>
          <w:iCs/>
          <w:spacing w:val="-10"/>
          <w:w w:val="105"/>
          <w:sz w:val="27"/>
          <w:szCs w:val="27"/>
          <w:lang w:val="es-AR"/>
        </w:rPr>
        <w:t>nigra</w:t>
      </w:r>
      <w:proofErr w:type="spellEnd"/>
      <w:r w:rsidR="00AE2781" w:rsidRPr="00C12562">
        <w:rPr>
          <w:i/>
          <w:iCs/>
          <w:spacing w:val="-10"/>
          <w:w w:val="105"/>
          <w:sz w:val="27"/>
          <w:szCs w:val="27"/>
          <w:lang w:val="es-AR"/>
        </w:rPr>
        <w:t>)</w:t>
      </w:r>
      <w:r w:rsidR="00AE2781" w:rsidRPr="00C12562">
        <w:rPr>
          <w:i/>
          <w:iCs/>
          <w:spacing w:val="-10"/>
          <w:w w:val="105"/>
          <w:sz w:val="27"/>
          <w:szCs w:val="27"/>
          <w:lang w:val="es-AR"/>
        </w:rPr>
        <w:tab/>
      </w:r>
      <w:r w:rsidR="00AE2781" w:rsidRPr="00C12562">
        <w:rPr>
          <w:spacing w:val="-6"/>
          <w:w w:val="105"/>
          <w:sz w:val="27"/>
          <w:szCs w:val="27"/>
          <w:lang w:val="es-AR"/>
        </w:rPr>
        <w:t>II,III</w:t>
      </w:r>
      <w:r w:rsidR="00AE2781" w:rsidRPr="00C12562">
        <w:rPr>
          <w:spacing w:val="-6"/>
          <w:w w:val="105"/>
          <w:sz w:val="27"/>
          <w:szCs w:val="27"/>
          <w:lang w:val="es-AR"/>
        </w:rPr>
        <w:tab/>
      </w:r>
      <w:r w:rsidR="00AE2781" w:rsidRPr="00C12562">
        <w:rPr>
          <w:w w:val="105"/>
          <w:sz w:val="27"/>
          <w:szCs w:val="27"/>
          <w:lang w:val="es-AR"/>
        </w:rPr>
        <w:t>1</w:t>
      </w:r>
    </w:p>
    <w:p w:rsidR="00AE2781" w:rsidRPr="00C12562" w:rsidRDefault="00733D11" w:rsidP="00182EE4">
      <w:pPr>
        <w:numPr>
          <w:ilvl w:val="0"/>
          <w:numId w:val="3"/>
        </w:numPr>
        <w:tabs>
          <w:tab w:val="clear" w:pos="216"/>
          <w:tab w:val="num" w:pos="576"/>
          <w:tab w:val="left" w:pos="5040"/>
          <w:tab w:val="right" w:pos="8021"/>
        </w:tabs>
        <w:ind w:left="360"/>
        <w:rPr>
          <w:w w:val="105"/>
          <w:sz w:val="27"/>
          <w:szCs w:val="27"/>
          <w:lang w:val="es-AR"/>
        </w:rPr>
      </w:pPr>
      <w:r w:rsidRPr="00C12562">
        <w:rPr>
          <w:spacing w:val="-12"/>
          <w:w w:val="105"/>
          <w:sz w:val="27"/>
          <w:szCs w:val="27"/>
          <w:lang w:val="es-AR"/>
        </w:rPr>
        <w:t>Roble de Hojas de Sauce</w:t>
      </w:r>
      <w:r w:rsidR="00AE2781" w:rsidRPr="00C12562">
        <w:rPr>
          <w:spacing w:val="-12"/>
          <w:w w:val="105"/>
          <w:sz w:val="27"/>
          <w:szCs w:val="27"/>
          <w:lang w:val="es-AR"/>
        </w:rPr>
        <w:t xml:space="preserve"> </w:t>
      </w:r>
      <w:r w:rsidR="00AE2781" w:rsidRPr="00C12562">
        <w:rPr>
          <w:i/>
          <w:iCs/>
          <w:spacing w:val="-12"/>
          <w:w w:val="105"/>
          <w:sz w:val="27"/>
          <w:szCs w:val="27"/>
          <w:lang w:val="es-AR"/>
        </w:rPr>
        <w:t xml:space="preserve">(Q. </w:t>
      </w:r>
      <w:proofErr w:type="spellStart"/>
      <w:r w:rsidR="00AE2781" w:rsidRPr="00C12562">
        <w:rPr>
          <w:i/>
          <w:iCs/>
          <w:spacing w:val="-12"/>
          <w:w w:val="105"/>
          <w:sz w:val="27"/>
          <w:szCs w:val="27"/>
          <w:lang w:val="es-AR"/>
        </w:rPr>
        <w:t>phellos</w:t>
      </w:r>
      <w:proofErr w:type="spellEnd"/>
      <w:r w:rsidR="00AE2781" w:rsidRPr="00C12562">
        <w:rPr>
          <w:i/>
          <w:iCs/>
          <w:spacing w:val="-12"/>
          <w:w w:val="105"/>
          <w:sz w:val="27"/>
          <w:szCs w:val="27"/>
          <w:lang w:val="es-AR"/>
        </w:rPr>
        <w:t>)</w:t>
      </w:r>
      <w:r w:rsidR="00AE2781" w:rsidRPr="00C12562">
        <w:rPr>
          <w:i/>
          <w:iCs/>
          <w:spacing w:val="-12"/>
          <w:w w:val="105"/>
          <w:sz w:val="27"/>
          <w:szCs w:val="27"/>
          <w:lang w:val="es-AR"/>
        </w:rPr>
        <w:tab/>
      </w:r>
      <w:r w:rsidR="00AE2781" w:rsidRPr="00C12562">
        <w:rPr>
          <w:spacing w:val="-6"/>
          <w:w w:val="105"/>
          <w:sz w:val="27"/>
          <w:szCs w:val="27"/>
          <w:lang w:val="es-AR"/>
        </w:rPr>
        <w:t>II,III</w:t>
      </w:r>
      <w:r w:rsidR="00AE2781" w:rsidRPr="00C12562">
        <w:rPr>
          <w:spacing w:val="-6"/>
          <w:w w:val="105"/>
          <w:sz w:val="27"/>
          <w:szCs w:val="27"/>
          <w:lang w:val="es-AR"/>
        </w:rPr>
        <w:tab/>
      </w:r>
      <w:r w:rsidR="00AE2781" w:rsidRPr="00C12562">
        <w:rPr>
          <w:w w:val="105"/>
          <w:sz w:val="27"/>
          <w:szCs w:val="27"/>
          <w:lang w:val="es-AR"/>
        </w:rPr>
        <w:t>1</w:t>
      </w:r>
    </w:p>
    <w:p w:rsidR="00AE2781" w:rsidRPr="00C12562" w:rsidRDefault="003431C3" w:rsidP="00F80A28">
      <w:pPr>
        <w:spacing w:before="432" w:line="201" w:lineRule="auto"/>
        <w:ind w:left="360"/>
        <w:outlineLvl w:val="0"/>
        <w:rPr>
          <w:b/>
          <w:bCs/>
          <w:w w:val="105"/>
          <w:sz w:val="27"/>
          <w:szCs w:val="27"/>
          <w:lang w:val="es-AR"/>
        </w:rPr>
      </w:pPr>
      <w:r w:rsidRPr="00C12562">
        <w:rPr>
          <w:b/>
          <w:bCs/>
          <w:w w:val="105"/>
          <w:sz w:val="27"/>
          <w:szCs w:val="27"/>
          <w:lang w:val="es-AR"/>
        </w:rPr>
        <w:t>Robles Blancos</w:t>
      </w:r>
    </w:p>
    <w:p w:rsidR="00AE2781" w:rsidRPr="00C12562" w:rsidRDefault="00733D11" w:rsidP="00182EE4">
      <w:pPr>
        <w:numPr>
          <w:ilvl w:val="0"/>
          <w:numId w:val="3"/>
        </w:numPr>
        <w:tabs>
          <w:tab w:val="clear" w:pos="216"/>
          <w:tab w:val="num" w:pos="576"/>
          <w:tab w:val="left" w:pos="5040"/>
          <w:tab w:val="right" w:pos="8045"/>
        </w:tabs>
        <w:ind w:left="360"/>
        <w:rPr>
          <w:w w:val="105"/>
          <w:sz w:val="27"/>
          <w:szCs w:val="27"/>
          <w:lang w:val="es-AR"/>
        </w:rPr>
      </w:pPr>
      <w:r w:rsidRPr="00C12562">
        <w:rPr>
          <w:spacing w:val="-10"/>
          <w:w w:val="105"/>
          <w:sz w:val="27"/>
          <w:szCs w:val="27"/>
          <w:lang w:val="es-AR"/>
        </w:rPr>
        <w:t xml:space="preserve">Roble </w:t>
      </w:r>
      <w:proofErr w:type="spellStart"/>
      <w:r w:rsidRPr="00C12562">
        <w:rPr>
          <w:spacing w:val="-10"/>
          <w:w w:val="105"/>
          <w:sz w:val="27"/>
          <w:szCs w:val="27"/>
          <w:lang w:val="es-AR"/>
        </w:rPr>
        <w:t>Bur</w:t>
      </w:r>
      <w:proofErr w:type="spellEnd"/>
      <w:r w:rsidR="00AE2781" w:rsidRPr="00C12562">
        <w:rPr>
          <w:spacing w:val="-10"/>
          <w:w w:val="105"/>
          <w:sz w:val="27"/>
          <w:szCs w:val="27"/>
          <w:lang w:val="es-AR"/>
        </w:rPr>
        <w:t xml:space="preserve"> </w:t>
      </w:r>
      <w:r w:rsidR="00AE2781" w:rsidRPr="00C12562">
        <w:rPr>
          <w:i/>
          <w:iCs/>
          <w:spacing w:val="-10"/>
          <w:w w:val="105"/>
          <w:sz w:val="27"/>
          <w:szCs w:val="27"/>
          <w:lang w:val="es-AR"/>
        </w:rPr>
        <w:t xml:space="preserve">(Q. </w:t>
      </w:r>
      <w:proofErr w:type="spellStart"/>
      <w:r w:rsidR="00AE2781" w:rsidRPr="00C12562">
        <w:rPr>
          <w:i/>
          <w:iCs/>
          <w:spacing w:val="-10"/>
          <w:w w:val="105"/>
          <w:sz w:val="27"/>
          <w:szCs w:val="27"/>
          <w:lang w:val="es-AR"/>
        </w:rPr>
        <w:t>macrocarpa</w:t>
      </w:r>
      <w:proofErr w:type="spellEnd"/>
      <w:r w:rsidR="00AE2781" w:rsidRPr="00C12562">
        <w:rPr>
          <w:i/>
          <w:iCs/>
          <w:spacing w:val="-10"/>
          <w:w w:val="105"/>
          <w:sz w:val="27"/>
          <w:szCs w:val="27"/>
          <w:lang w:val="es-AR"/>
        </w:rPr>
        <w:t>)</w:t>
      </w:r>
      <w:r w:rsidR="00AE2781" w:rsidRPr="00C12562">
        <w:rPr>
          <w:i/>
          <w:iCs/>
          <w:spacing w:val="-10"/>
          <w:w w:val="105"/>
          <w:sz w:val="27"/>
          <w:szCs w:val="27"/>
          <w:lang w:val="es-AR"/>
        </w:rPr>
        <w:tab/>
      </w:r>
      <w:r w:rsidR="00AE2781" w:rsidRPr="00C12562">
        <w:rPr>
          <w:spacing w:val="-8"/>
          <w:w w:val="105"/>
          <w:sz w:val="27"/>
          <w:szCs w:val="27"/>
          <w:lang w:val="es-AR"/>
        </w:rPr>
        <w:t>I,III,IV</w:t>
      </w:r>
      <w:r w:rsidR="00AE2781" w:rsidRPr="00C12562">
        <w:rPr>
          <w:spacing w:val="-8"/>
          <w:w w:val="105"/>
          <w:sz w:val="27"/>
          <w:szCs w:val="27"/>
          <w:lang w:val="es-AR"/>
        </w:rPr>
        <w:tab/>
      </w:r>
      <w:r w:rsidR="00AE2781" w:rsidRPr="00C12562">
        <w:rPr>
          <w:w w:val="105"/>
          <w:sz w:val="27"/>
          <w:szCs w:val="27"/>
          <w:lang w:val="es-AR"/>
        </w:rPr>
        <w:t>4</w:t>
      </w:r>
    </w:p>
    <w:p w:rsidR="00AE2781" w:rsidRPr="00C12562" w:rsidRDefault="00733D11" w:rsidP="00182EE4">
      <w:pPr>
        <w:numPr>
          <w:ilvl w:val="0"/>
          <w:numId w:val="3"/>
        </w:numPr>
        <w:tabs>
          <w:tab w:val="clear" w:pos="216"/>
          <w:tab w:val="num" w:pos="576"/>
          <w:tab w:val="left" w:pos="5040"/>
          <w:tab w:val="right" w:pos="8040"/>
        </w:tabs>
        <w:ind w:left="360"/>
        <w:rPr>
          <w:w w:val="105"/>
          <w:sz w:val="27"/>
          <w:szCs w:val="27"/>
          <w:lang w:val="es-AR"/>
        </w:rPr>
      </w:pPr>
      <w:r w:rsidRPr="00C12562">
        <w:rPr>
          <w:spacing w:val="-10"/>
          <w:w w:val="105"/>
          <w:sz w:val="27"/>
          <w:szCs w:val="27"/>
          <w:lang w:val="es-AR"/>
        </w:rPr>
        <w:t>Roble Castaño</w:t>
      </w:r>
      <w:r w:rsidR="00AE2781" w:rsidRPr="00C12562">
        <w:rPr>
          <w:spacing w:val="-10"/>
          <w:w w:val="105"/>
          <w:sz w:val="27"/>
          <w:szCs w:val="27"/>
          <w:lang w:val="es-AR"/>
        </w:rPr>
        <w:t xml:space="preserve"> </w:t>
      </w:r>
      <w:r w:rsidR="00AE2781" w:rsidRPr="00C12562">
        <w:rPr>
          <w:i/>
          <w:iCs/>
          <w:spacing w:val="-10"/>
          <w:w w:val="105"/>
          <w:sz w:val="27"/>
          <w:szCs w:val="27"/>
          <w:lang w:val="es-AR"/>
        </w:rPr>
        <w:t xml:space="preserve">(Q. </w:t>
      </w:r>
      <w:proofErr w:type="spellStart"/>
      <w:r w:rsidR="00AE2781" w:rsidRPr="00C12562">
        <w:rPr>
          <w:i/>
          <w:iCs/>
          <w:spacing w:val="-10"/>
          <w:w w:val="105"/>
          <w:sz w:val="27"/>
          <w:szCs w:val="27"/>
          <w:lang w:val="es-AR"/>
        </w:rPr>
        <w:t>primus</w:t>
      </w:r>
      <w:proofErr w:type="spellEnd"/>
      <w:r w:rsidR="00AE2781" w:rsidRPr="00C12562">
        <w:rPr>
          <w:i/>
          <w:iCs/>
          <w:spacing w:val="-10"/>
          <w:w w:val="105"/>
          <w:sz w:val="27"/>
          <w:szCs w:val="27"/>
          <w:lang w:val="es-AR"/>
        </w:rPr>
        <w:t>)</w:t>
      </w:r>
      <w:r w:rsidR="00AE2781" w:rsidRPr="00C12562">
        <w:rPr>
          <w:i/>
          <w:iCs/>
          <w:spacing w:val="-10"/>
          <w:w w:val="105"/>
          <w:sz w:val="27"/>
          <w:szCs w:val="27"/>
          <w:lang w:val="es-AR"/>
        </w:rPr>
        <w:tab/>
      </w:r>
      <w:r w:rsidR="00AE2781" w:rsidRPr="00C12562">
        <w:rPr>
          <w:spacing w:val="-14"/>
          <w:w w:val="105"/>
          <w:sz w:val="27"/>
          <w:szCs w:val="27"/>
          <w:lang w:val="es-AR"/>
        </w:rPr>
        <w:t>I,IV</w:t>
      </w:r>
      <w:r w:rsidR="00AE2781" w:rsidRPr="00C12562">
        <w:rPr>
          <w:spacing w:val="-14"/>
          <w:w w:val="105"/>
          <w:sz w:val="27"/>
          <w:szCs w:val="27"/>
          <w:lang w:val="es-AR"/>
        </w:rPr>
        <w:tab/>
      </w:r>
      <w:r w:rsidR="00AE2781" w:rsidRPr="00C12562">
        <w:rPr>
          <w:w w:val="105"/>
          <w:sz w:val="27"/>
          <w:szCs w:val="27"/>
          <w:lang w:val="es-AR"/>
        </w:rPr>
        <w:t>2</w:t>
      </w:r>
    </w:p>
    <w:p w:rsidR="00AE2781" w:rsidRPr="00C12562" w:rsidRDefault="002C7AB9" w:rsidP="00182EE4">
      <w:pPr>
        <w:numPr>
          <w:ilvl w:val="0"/>
          <w:numId w:val="3"/>
        </w:numPr>
        <w:tabs>
          <w:tab w:val="clear" w:pos="216"/>
          <w:tab w:val="num" w:pos="576"/>
          <w:tab w:val="left" w:pos="5040"/>
          <w:tab w:val="right" w:pos="8045"/>
        </w:tabs>
        <w:ind w:left="360"/>
        <w:rPr>
          <w:w w:val="105"/>
          <w:sz w:val="27"/>
          <w:szCs w:val="27"/>
          <w:lang w:val="es-AR"/>
        </w:rPr>
      </w:pPr>
      <w:r>
        <w:rPr>
          <w:spacing w:val="-10"/>
          <w:w w:val="105"/>
          <w:sz w:val="27"/>
          <w:szCs w:val="27"/>
          <w:lang w:val="es-AR"/>
        </w:rPr>
        <w:t xml:space="preserve">Roble </w:t>
      </w:r>
      <w:proofErr w:type="spellStart"/>
      <w:r>
        <w:rPr>
          <w:spacing w:val="-10"/>
          <w:w w:val="105"/>
          <w:sz w:val="27"/>
          <w:szCs w:val="27"/>
          <w:lang w:val="es-AR"/>
        </w:rPr>
        <w:t>Chincapín</w:t>
      </w:r>
      <w:proofErr w:type="spellEnd"/>
      <w:r w:rsidR="00AE2781" w:rsidRPr="00C12562">
        <w:rPr>
          <w:spacing w:val="-10"/>
          <w:w w:val="105"/>
          <w:sz w:val="27"/>
          <w:szCs w:val="27"/>
          <w:lang w:val="es-AR"/>
        </w:rPr>
        <w:t xml:space="preserve"> </w:t>
      </w:r>
      <w:r w:rsidR="00AE2781" w:rsidRPr="00C12562">
        <w:rPr>
          <w:i/>
          <w:iCs/>
          <w:spacing w:val="-10"/>
          <w:w w:val="105"/>
          <w:sz w:val="27"/>
          <w:szCs w:val="27"/>
          <w:lang w:val="es-AR"/>
        </w:rPr>
        <w:t xml:space="preserve">(Q. </w:t>
      </w:r>
      <w:proofErr w:type="spellStart"/>
      <w:r w:rsidR="00AE2781" w:rsidRPr="00C12562">
        <w:rPr>
          <w:i/>
          <w:iCs/>
          <w:spacing w:val="-10"/>
          <w:w w:val="105"/>
          <w:sz w:val="27"/>
          <w:szCs w:val="27"/>
          <w:lang w:val="es-AR"/>
        </w:rPr>
        <w:t>muehlenbergii</w:t>
      </w:r>
      <w:proofErr w:type="spellEnd"/>
      <w:r w:rsidR="00AE2781" w:rsidRPr="00C12562">
        <w:rPr>
          <w:i/>
          <w:iCs/>
          <w:spacing w:val="-10"/>
          <w:w w:val="105"/>
          <w:sz w:val="27"/>
          <w:szCs w:val="27"/>
          <w:lang w:val="es-AR"/>
        </w:rPr>
        <w:t>)</w:t>
      </w:r>
      <w:r w:rsidR="00AE2781" w:rsidRPr="00C12562">
        <w:rPr>
          <w:i/>
          <w:iCs/>
          <w:spacing w:val="-10"/>
          <w:w w:val="105"/>
          <w:sz w:val="27"/>
          <w:szCs w:val="27"/>
          <w:lang w:val="es-AR"/>
        </w:rPr>
        <w:tab/>
      </w:r>
      <w:r w:rsidR="00AE2781" w:rsidRPr="00C12562">
        <w:rPr>
          <w:spacing w:val="-8"/>
          <w:w w:val="105"/>
          <w:sz w:val="27"/>
          <w:szCs w:val="27"/>
          <w:lang w:val="es-AR"/>
        </w:rPr>
        <w:t>I,II,III,IV</w:t>
      </w:r>
      <w:r w:rsidR="00AE2781" w:rsidRPr="00C12562">
        <w:rPr>
          <w:spacing w:val="-8"/>
          <w:w w:val="105"/>
          <w:sz w:val="27"/>
          <w:szCs w:val="27"/>
          <w:lang w:val="es-AR"/>
        </w:rPr>
        <w:tab/>
      </w:r>
      <w:r w:rsidR="00AE2781" w:rsidRPr="00C12562">
        <w:rPr>
          <w:w w:val="105"/>
          <w:sz w:val="27"/>
          <w:szCs w:val="27"/>
          <w:lang w:val="es-AR"/>
        </w:rPr>
        <w:t>4</w:t>
      </w:r>
    </w:p>
    <w:p w:rsidR="00AE2781" w:rsidRPr="00C12562" w:rsidRDefault="00733D11" w:rsidP="00182EE4">
      <w:pPr>
        <w:numPr>
          <w:ilvl w:val="0"/>
          <w:numId w:val="3"/>
        </w:numPr>
        <w:tabs>
          <w:tab w:val="clear" w:pos="216"/>
          <w:tab w:val="num" w:pos="576"/>
          <w:tab w:val="left" w:pos="5040"/>
          <w:tab w:val="right" w:pos="8045"/>
        </w:tabs>
        <w:ind w:left="360"/>
        <w:rPr>
          <w:w w:val="105"/>
          <w:sz w:val="27"/>
          <w:szCs w:val="27"/>
          <w:lang w:val="es-AR"/>
        </w:rPr>
      </w:pPr>
      <w:r w:rsidRPr="00C12562">
        <w:rPr>
          <w:spacing w:val="-8"/>
          <w:w w:val="105"/>
          <w:sz w:val="27"/>
          <w:szCs w:val="27"/>
          <w:lang w:val="es-AR"/>
        </w:rPr>
        <w:t>Encina del Sur</w:t>
      </w:r>
      <w:r w:rsidR="00AE2781" w:rsidRPr="00C12562">
        <w:rPr>
          <w:spacing w:val="-8"/>
          <w:w w:val="105"/>
          <w:sz w:val="27"/>
          <w:szCs w:val="27"/>
          <w:lang w:val="es-AR"/>
        </w:rPr>
        <w:t xml:space="preserve"> </w:t>
      </w:r>
      <w:r w:rsidR="00AE2781" w:rsidRPr="00C12562">
        <w:rPr>
          <w:i/>
          <w:iCs/>
          <w:spacing w:val="-8"/>
          <w:w w:val="105"/>
          <w:sz w:val="27"/>
          <w:szCs w:val="27"/>
          <w:lang w:val="es-AR"/>
        </w:rPr>
        <w:t>(Q. virginiana)</w:t>
      </w:r>
      <w:r w:rsidR="00AE2781" w:rsidRPr="00C12562">
        <w:rPr>
          <w:i/>
          <w:iCs/>
          <w:spacing w:val="-8"/>
          <w:w w:val="105"/>
          <w:sz w:val="27"/>
          <w:szCs w:val="27"/>
          <w:lang w:val="es-AR"/>
        </w:rPr>
        <w:tab/>
      </w:r>
      <w:r w:rsidR="00AE2781" w:rsidRPr="00C12562">
        <w:rPr>
          <w:w w:val="105"/>
          <w:sz w:val="27"/>
          <w:szCs w:val="27"/>
          <w:lang w:val="es-AR"/>
        </w:rPr>
        <w:t>II</w:t>
      </w:r>
      <w:r w:rsidR="00AE2781" w:rsidRPr="00C12562">
        <w:rPr>
          <w:w w:val="105"/>
          <w:sz w:val="27"/>
          <w:szCs w:val="27"/>
          <w:lang w:val="es-AR"/>
        </w:rPr>
        <w:tab/>
        <w:t>4</w:t>
      </w:r>
    </w:p>
    <w:p w:rsidR="00AE2781" w:rsidRPr="00C12562" w:rsidRDefault="00733D11" w:rsidP="00182EE4">
      <w:pPr>
        <w:numPr>
          <w:ilvl w:val="0"/>
          <w:numId w:val="3"/>
        </w:numPr>
        <w:tabs>
          <w:tab w:val="clear" w:pos="216"/>
          <w:tab w:val="num" w:pos="576"/>
          <w:tab w:val="left" w:pos="5040"/>
          <w:tab w:val="right" w:pos="8045"/>
        </w:tabs>
        <w:ind w:left="360"/>
        <w:rPr>
          <w:w w:val="105"/>
          <w:sz w:val="27"/>
          <w:szCs w:val="27"/>
          <w:lang w:val="es-AR"/>
        </w:rPr>
      </w:pPr>
      <w:r w:rsidRPr="00C12562">
        <w:rPr>
          <w:spacing w:val="-14"/>
          <w:w w:val="105"/>
          <w:sz w:val="27"/>
          <w:szCs w:val="27"/>
          <w:lang w:val="es-AR"/>
        </w:rPr>
        <w:t>Roble Oregón Blanco</w:t>
      </w:r>
      <w:r w:rsidR="00AE2781" w:rsidRPr="00C12562">
        <w:rPr>
          <w:spacing w:val="-14"/>
          <w:w w:val="105"/>
          <w:sz w:val="27"/>
          <w:szCs w:val="27"/>
          <w:lang w:val="es-AR"/>
        </w:rPr>
        <w:t xml:space="preserve"> </w:t>
      </w:r>
      <w:r w:rsidR="00AE2781" w:rsidRPr="00C12562">
        <w:rPr>
          <w:i/>
          <w:iCs/>
          <w:spacing w:val="-14"/>
          <w:w w:val="105"/>
          <w:sz w:val="27"/>
          <w:szCs w:val="27"/>
          <w:lang w:val="es-AR"/>
        </w:rPr>
        <w:t xml:space="preserve">(Q. </w:t>
      </w:r>
      <w:proofErr w:type="spellStart"/>
      <w:r w:rsidR="00AE2781" w:rsidRPr="00C12562">
        <w:rPr>
          <w:i/>
          <w:iCs/>
          <w:spacing w:val="-14"/>
          <w:w w:val="105"/>
          <w:sz w:val="27"/>
          <w:szCs w:val="27"/>
          <w:lang w:val="es-AR"/>
        </w:rPr>
        <w:t>garryana</w:t>
      </w:r>
      <w:proofErr w:type="spellEnd"/>
      <w:r w:rsidR="00AE2781" w:rsidRPr="00C12562">
        <w:rPr>
          <w:i/>
          <w:iCs/>
          <w:spacing w:val="-14"/>
          <w:w w:val="105"/>
          <w:sz w:val="27"/>
          <w:szCs w:val="27"/>
          <w:lang w:val="es-AR"/>
        </w:rPr>
        <w:t>)</w:t>
      </w:r>
      <w:r w:rsidR="00AE2781" w:rsidRPr="00C12562">
        <w:rPr>
          <w:i/>
          <w:iCs/>
          <w:spacing w:val="-14"/>
          <w:w w:val="105"/>
          <w:sz w:val="27"/>
          <w:szCs w:val="27"/>
          <w:lang w:val="es-AR"/>
        </w:rPr>
        <w:tab/>
      </w:r>
      <w:r w:rsidR="00AE2781" w:rsidRPr="00C12562">
        <w:rPr>
          <w:w w:val="105"/>
          <w:sz w:val="27"/>
          <w:szCs w:val="27"/>
          <w:lang w:val="es-AR"/>
        </w:rPr>
        <w:t>VI</w:t>
      </w:r>
      <w:r w:rsidR="00AE2781" w:rsidRPr="00C12562">
        <w:rPr>
          <w:w w:val="105"/>
          <w:sz w:val="27"/>
          <w:szCs w:val="27"/>
          <w:lang w:val="es-AR"/>
        </w:rPr>
        <w:tab/>
        <w:t>4</w:t>
      </w:r>
    </w:p>
    <w:p w:rsidR="00AE2781" w:rsidRPr="00C12562" w:rsidRDefault="002C7AB9" w:rsidP="00182EE4">
      <w:pPr>
        <w:numPr>
          <w:ilvl w:val="0"/>
          <w:numId w:val="3"/>
        </w:numPr>
        <w:tabs>
          <w:tab w:val="clear" w:pos="216"/>
          <w:tab w:val="num" w:pos="576"/>
          <w:tab w:val="left" w:pos="5040"/>
          <w:tab w:val="right" w:pos="8045"/>
        </w:tabs>
        <w:ind w:left="360"/>
        <w:rPr>
          <w:w w:val="105"/>
          <w:sz w:val="27"/>
          <w:szCs w:val="27"/>
          <w:lang w:val="es-AR"/>
        </w:rPr>
      </w:pPr>
      <w:r>
        <w:rPr>
          <w:spacing w:val="-10"/>
          <w:w w:val="105"/>
          <w:sz w:val="27"/>
          <w:szCs w:val="27"/>
          <w:lang w:val="es-AR"/>
        </w:rPr>
        <w:t xml:space="preserve">Roble </w:t>
      </w:r>
      <w:proofErr w:type="spellStart"/>
      <w:r>
        <w:rPr>
          <w:spacing w:val="-10"/>
          <w:w w:val="105"/>
          <w:sz w:val="27"/>
          <w:szCs w:val="27"/>
          <w:lang w:val="es-AR"/>
        </w:rPr>
        <w:t>Lirata</w:t>
      </w:r>
      <w:proofErr w:type="spellEnd"/>
      <w:r w:rsidR="00AE2781" w:rsidRPr="00C12562">
        <w:rPr>
          <w:spacing w:val="-10"/>
          <w:w w:val="105"/>
          <w:sz w:val="27"/>
          <w:szCs w:val="27"/>
          <w:lang w:val="es-AR"/>
        </w:rPr>
        <w:t xml:space="preserve"> </w:t>
      </w:r>
      <w:r w:rsidR="00AE2781" w:rsidRPr="00C12562">
        <w:rPr>
          <w:i/>
          <w:iCs/>
          <w:spacing w:val="-10"/>
          <w:w w:val="105"/>
          <w:sz w:val="27"/>
          <w:szCs w:val="27"/>
          <w:lang w:val="es-AR"/>
        </w:rPr>
        <w:t xml:space="preserve">(Q. </w:t>
      </w:r>
      <w:proofErr w:type="spellStart"/>
      <w:r w:rsidR="00AE2781" w:rsidRPr="00C12562">
        <w:rPr>
          <w:i/>
          <w:iCs/>
          <w:spacing w:val="-10"/>
          <w:w w:val="105"/>
          <w:sz w:val="27"/>
          <w:szCs w:val="27"/>
          <w:lang w:val="es-AR"/>
        </w:rPr>
        <w:t>lyrata</w:t>
      </w:r>
      <w:proofErr w:type="spellEnd"/>
      <w:r w:rsidR="00AE2781" w:rsidRPr="00C12562">
        <w:rPr>
          <w:i/>
          <w:iCs/>
          <w:spacing w:val="-10"/>
          <w:w w:val="105"/>
          <w:sz w:val="27"/>
          <w:szCs w:val="27"/>
          <w:lang w:val="es-AR"/>
        </w:rPr>
        <w:t>)</w:t>
      </w:r>
      <w:r w:rsidR="00AE2781" w:rsidRPr="00C12562">
        <w:rPr>
          <w:i/>
          <w:iCs/>
          <w:spacing w:val="-10"/>
          <w:w w:val="105"/>
          <w:sz w:val="27"/>
          <w:szCs w:val="27"/>
          <w:lang w:val="es-AR"/>
        </w:rPr>
        <w:tab/>
      </w:r>
      <w:r w:rsidR="00AE2781" w:rsidRPr="00C12562">
        <w:rPr>
          <w:w w:val="105"/>
          <w:sz w:val="27"/>
          <w:szCs w:val="27"/>
          <w:lang w:val="es-AR"/>
        </w:rPr>
        <w:t>II</w:t>
      </w:r>
      <w:r w:rsidR="00AE2781" w:rsidRPr="00C12562">
        <w:rPr>
          <w:w w:val="105"/>
          <w:sz w:val="27"/>
          <w:szCs w:val="27"/>
          <w:lang w:val="es-AR"/>
        </w:rPr>
        <w:tab/>
        <w:t>4</w:t>
      </w:r>
    </w:p>
    <w:p w:rsidR="00AE2781" w:rsidRPr="00C12562" w:rsidRDefault="00733D11" w:rsidP="00182EE4">
      <w:pPr>
        <w:numPr>
          <w:ilvl w:val="0"/>
          <w:numId w:val="3"/>
        </w:numPr>
        <w:tabs>
          <w:tab w:val="clear" w:pos="216"/>
          <w:tab w:val="num" w:pos="576"/>
          <w:tab w:val="left" w:pos="5040"/>
          <w:tab w:val="right" w:pos="8045"/>
        </w:tabs>
        <w:ind w:left="360"/>
        <w:rPr>
          <w:w w:val="105"/>
          <w:sz w:val="27"/>
          <w:szCs w:val="27"/>
          <w:lang w:val="es-AR"/>
        </w:rPr>
      </w:pPr>
      <w:r w:rsidRPr="00C12562">
        <w:rPr>
          <w:spacing w:val="-6"/>
          <w:w w:val="105"/>
          <w:sz w:val="27"/>
          <w:szCs w:val="27"/>
          <w:lang w:val="es-AR"/>
        </w:rPr>
        <w:t>Roble Blanco</w:t>
      </w:r>
      <w:r w:rsidR="00AE2781" w:rsidRPr="00C12562">
        <w:rPr>
          <w:spacing w:val="-6"/>
          <w:w w:val="105"/>
          <w:sz w:val="27"/>
          <w:szCs w:val="27"/>
          <w:lang w:val="es-AR"/>
        </w:rPr>
        <w:t xml:space="preserve"> </w:t>
      </w:r>
      <w:r w:rsidR="00AE2781" w:rsidRPr="00C12562">
        <w:rPr>
          <w:i/>
          <w:iCs/>
          <w:spacing w:val="-6"/>
          <w:w w:val="105"/>
          <w:sz w:val="27"/>
          <w:szCs w:val="27"/>
          <w:lang w:val="es-AR"/>
        </w:rPr>
        <w:t>(Q. alba)</w:t>
      </w:r>
      <w:r w:rsidR="00AE2781" w:rsidRPr="00C12562">
        <w:rPr>
          <w:i/>
          <w:iCs/>
          <w:spacing w:val="-6"/>
          <w:w w:val="105"/>
          <w:sz w:val="27"/>
          <w:szCs w:val="27"/>
          <w:lang w:val="es-AR"/>
        </w:rPr>
        <w:tab/>
      </w:r>
      <w:r w:rsidR="00AE2781" w:rsidRPr="00C12562">
        <w:rPr>
          <w:spacing w:val="-10"/>
          <w:w w:val="105"/>
          <w:sz w:val="27"/>
          <w:szCs w:val="27"/>
          <w:lang w:val="es-AR"/>
        </w:rPr>
        <w:t>I,II,IV</w:t>
      </w:r>
      <w:r w:rsidR="00AE2781" w:rsidRPr="00C12562">
        <w:rPr>
          <w:spacing w:val="-10"/>
          <w:w w:val="105"/>
          <w:sz w:val="27"/>
          <w:szCs w:val="27"/>
          <w:lang w:val="es-AR"/>
        </w:rPr>
        <w:tab/>
      </w:r>
      <w:r w:rsidR="00AE2781" w:rsidRPr="00C12562">
        <w:rPr>
          <w:w w:val="105"/>
          <w:sz w:val="27"/>
          <w:szCs w:val="27"/>
          <w:lang w:val="es-AR"/>
        </w:rPr>
        <w:t>4</w:t>
      </w:r>
    </w:p>
    <w:p w:rsidR="00AE2781" w:rsidRPr="00C12562" w:rsidRDefault="002C7AB9" w:rsidP="00182EE4">
      <w:pPr>
        <w:numPr>
          <w:ilvl w:val="0"/>
          <w:numId w:val="3"/>
        </w:numPr>
        <w:tabs>
          <w:tab w:val="clear" w:pos="216"/>
          <w:tab w:val="num" w:pos="576"/>
          <w:tab w:val="left" w:pos="5040"/>
          <w:tab w:val="right" w:pos="8045"/>
        </w:tabs>
        <w:ind w:left="360"/>
        <w:rPr>
          <w:w w:val="105"/>
          <w:sz w:val="27"/>
          <w:szCs w:val="27"/>
          <w:lang w:val="es-AR"/>
        </w:rPr>
      </w:pPr>
      <w:r>
        <w:rPr>
          <w:spacing w:val="-8"/>
          <w:w w:val="105"/>
          <w:sz w:val="27"/>
          <w:szCs w:val="27"/>
          <w:lang w:val="es-AR"/>
        </w:rPr>
        <w:t>Roble Encino</w:t>
      </w:r>
      <w:r w:rsidR="00AE2781" w:rsidRPr="00C12562">
        <w:rPr>
          <w:spacing w:val="-8"/>
          <w:w w:val="105"/>
          <w:sz w:val="27"/>
          <w:szCs w:val="27"/>
          <w:lang w:val="es-AR"/>
        </w:rPr>
        <w:t xml:space="preserve"> </w:t>
      </w:r>
      <w:r w:rsidR="00AE2781" w:rsidRPr="00C12562">
        <w:rPr>
          <w:i/>
          <w:iCs/>
          <w:spacing w:val="-8"/>
          <w:w w:val="105"/>
          <w:sz w:val="27"/>
          <w:szCs w:val="27"/>
          <w:lang w:val="es-AR"/>
        </w:rPr>
        <w:t xml:space="preserve">(Q. </w:t>
      </w:r>
      <w:proofErr w:type="spellStart"/>
      <w:r w:rsidR="00AE2781" w:rsidRPr="00C12562">
        <w:rPr>
          <w:i/>
          <w:iCs/>
          <w:spacing w:val="-8"/>
          <w:w w:val="105"/>
          <w:sz w:val="27"/>
          <w:szCs w:val="27"/>
          <w:lang w:val="es-AR"/>
        </w:rPr>
        <w:t>stellata</w:t>
      </w:r>
      <w:proofErr w:type="spellEnd"/>
      <w:r w:rsidR="00AE2781" w:rsidRPr="00C12562">
        <w:rPr>
          <w:i/>
          <w:iCs/>
          <w:spacing w:val="-8"/>
          <w:w w:val="105"/>
          <w:sz w:val="27"/>
          <w:szCs w:val="27"/>
          <w:lang w:val="es-AR"/>
        </w:rPr>
        <w:t>)</w:t>
      </w:r>
      <w:r w:rsidR="00AE2781" w:rsidRPr="00C12562">
        <w:rPr>
          <w:i/>
          <w:iCs/>
          <w:spacing w:val="-8"/>
          <w:w w:val="105"/>
          <w:sz w:val="27"/>
          <w:szCs w:val="27"/>
          <w:lang w:val="es-AR"/>
        </w:rPr>
        <w:tab/>
      </w:r>
      <w:r w:rsidR="00AE2781" w:rsidRPr="00C12562">
        <w:rPr>
          <w:spacing w:val="-8"/>
          <w:w w:val="105"/>
          <w:sz w:val="27"/>
          <w:szCs w:val="27"/>
          <w:lang w:val="es-AR"/>
        </w:rPr>
        <w:t>I,II,III</w:t>
      </w:r>
      <w:r w:rsidR="00AE2781" w:rsidRPr="00C12562">
        <w:rPr>
          <w:spacing w:val="-8"/>
          <w:w w:val="105"/>
          <w:sz w:val="27"/>
          <w:szCs w:val="27"/>
          <w:lang w:val="es-AR"/>
        </w:rPr>
        <w:tab/>
      </w:r>
      <w:r w:rsidR="00AE2781" w:rsidRPr="00C12562">
        <w:rPr>
          <w:w w:val="105"/>
          <w:sz w:val="27"/>
          <w:szCs w:val="27"/>
          <w:lang w:val="es-AR"/>
        </w:rPr>
        <w:t>4</w:t>
      </w:r>
    </w:p>
    <w:p w:rsidR="00AE2781" w:rsidRPr="00C12562" w:rsidRDefault="002C7AB9" w:rsidP="00182EE4">
      <w:pPr>
        <w:numPr>
          <w:ilvl w:val="0"/>
          <w:numId w:val="3"/>
        </w:numPr>
        <w:tabs>
          <w:tab w:val="clear" w:pos="216"/>
          <w:tab w:val="num" w:pos="576"/>
          <w:tab w:val="left" w:pos="5040"/>
          <w:tab w:val="right" w:pos="8045"/>
        </w:tabs>
        <w:ind w:left="360"/>
        <w:rPr>
          <w:w w:val="105"/>
          <w:sz w:val="27"/>
          <w:szCs w:val="27"/>
          <w:lang w:val="es-AR"/>
        </w:rPr>
      </w:pPr>
      <w:r>
        <w:rPr>
          <w:spacing w:val="-8"/>
          <w:w w:val="105"/>
          <w:sz w:val="27"/>
          <w:szCs w:val="27"/>
          <w:lang w:val="es-AR"/>
        </w:rPr>
        <w:t xml:space="preserve">Roble Castaño de </w:t>
      </w:r>
      <w:proofErr w:type="spellStart"/>
      <w:r>
        <w:rPr>
          <w:spacing w:val="-8"/>
          <w:w w:val="105"/>
          <w:sz w:val="27"/>
          <w:szCs w:val="27"/>
          <w:lang w:val="es-AR"/>
        </w:rPr>
        <w:t>Patano</w:t>
      </w:r>
      <w:proofErr w:type="spellEnd"/>
      <w:r w:rsidR="00AE2781" w:rsidRPr="00C12562">
        <w:rPr>
          <w:spacing w:val="-8"/>
          <w:w w:val="105"/>
          <w:sz w:val="27"/>
          <w:szCs w:val="27"/>
          <w:lang w:val="es-AR"/>
        </w:rPr>
        <w:t xml:space="preserve"> </w:t>
      </w:r>
      <w:r w:rsidR="00AE2781" w:rsidRPr="00C12562">
        <w:rPr>
          <w:i/>
          <w:iCs/>
          <w:spacing w:val="-8"/>
          <w:w w:val="105"/>
          <w:sz w:val="27"/>
          <w:szCs w:val="27"/>
          <w:lang w:val="es-AR"/>
        </w:rPr>
        <w:t xml:space="preserve">(Q. </w:t>
      </w:r>
      <w:proofErr w:type="spellStart"/>
      <w:r w:rsidR="00AE2781" w:rsidRPr="00C12562">
        <w:rPr>
          <w:i/>
          <w:iCs/>
          <w:spacing w:val="-8"/>
          <w:w w:val="105"/>
          <w:sz w:val="27"/>
          <w:szCs w:val="27"/>
          <w:lang w:val="es-AR"/>
        </w:rPr>
        <w:t>michauxii</w:t>
      </w:r>
      <w:proofErr w:type="spellEnd"/>
      <w:r w:rsidR="00AE2781" w:rsidRPr="00C12562">
        <w:rPr>
          <w:i/>
          <w:iCs/>
          <w:spacing w:val="-8"/>
          <w:w w:val="105"/>
          <w:sz w:val="27"/>
          <w:szCs w:val="27"/>
          <w:lang w:val="es-AR"/>
        </w:rPr>
        <w:t>)</w:t>
      </w:r>
      <w:r w:rsidR="00AE2781" w:rsidRPr="00C12562">
        <w:rPr>
          <w:i/>
          <w:iCs/>
          <w:spacing w:val="-8"/>
          <w:w w:val="105"/>
          <w:sz w:val="27"/>
          <w:szCs w:val="27"/>
          <w:lang w:val="es-AR"/>
        </w:rPr>
        <w:tab/>
      </w:r>
      <w:r w:rsidR="00AE2781" w:rsidRPr="00C12562">
        <w:rPr>
          <w:w w:val="105"/>
          <w:sz w:val="27"/>
          <w:szCs w:val="27"/>
          <w:lang w:val="es-AR"/>
        </w:rPr>
        <w:t>II</w:t>
      </w:r>
      <w:r w:rsidR="00AE2781" w:rsidRPr="00C12562">
        <w:rPr>
          <w:w w:val="105"/>
          <w:sz w:val="27"/>
          <w:szCs w:val="27"/>
          <w:lang w:val="es-AR"/>
        </w:rPr>
        <w:tab/>
        <w:t>4</w:t>
      </w:r>
    </w:p>
    <w:p w:rsidR="00AE2781" w:rsidRPr="00C12562" w:rsidRDefault="00733D11" w:rsidP="00182EE4">
      <w:pPr>
        <w:numPr>
          <w:ilvl w:val="0"/>
          <w:numId w:val="3"/>
        </w:numPr>
        <w:tabs>
          <w:tab w:val="clear" w:pos="216"/>
          <w:tab w:val="num" w:pos="576"/>
          <w:tab w:val="left" w:pos="5040"/>
          <w:tab w:val="right" w:pos="8045"/>
        </w:tabs>
        <w:ind w:left="360"/>
        <w:rPr>
          <w:w w:val="105"/>
          <w:sz w:val="27"/>
          <w:szCs w:val="27"/>
          <w:lang w:val="es-AR"/>
        </w:rPr>
      </w:pPr>
      <w:r w:rsidRPr="00C12562">
        <w:rPr>
          <w:spacing w:val="-10"/>
          <w:w w:val="105"/>
          <w:sz w:val="27"/>
          <w:szCs w:val="27"/>
          <w:lang w:val="es-AR"/>
        </w:rPr>
        <w:t>Roble Bicolor</w:t>
      </w:r>
      <w:r w:rsidR="00AE2781" w:rsidRPr="00C12562">
        <w:rPr>
          <w:spacing w:val="-10"/>
          <w:w w:val="105"/>
          <w:sz w:val="27"/>
          <w:szCs w:val="27"/>
          <w:lang w:val="es-AR"/>
        </w:rPr>
        <w:t xml:space="preserve"> </w:t>
      </w:r>
      <w:r w:rsidR="00AE2781" w:rsidRPr="00C12562">
        <w:rPr>
          <w:i/>
          <w:iCs/>
          <w:spacing w:val="-10"/>
          <w:w w:val="105"/>
          <w:sz w:val="27"/>
          <w:szCs w:val="27"/>
          <w:lang w:val="es-AR"/>
        </w:rPr>
        <w:t>(Q. bicolor)</w:t>
      </w:r>
      <w:r w:rsidR="00AE2781" w:rsidRPr="00C12562">
        <w:rPr>
          <w:i/>
          <w:iCs/>
          <w:spacing w:val="-10"/>
          <w:w w:val="105"/>
          <w:sz w:val="27"/>
          <w:szCs w:val="27"/>
          <w:lang w:val="es-AR"/>
        </w:rPr>
        <w:tab/>
      </w:r>
      <w:r w:rsidR="00AE2781" w:rsidRPr="00C12562">
        <w:rPr>
          <w:spacing w:val="-14"/>
          <w:w w:val="105"/>
          <w:sz w:val="27"/>
          <w:szCs w:val="27"/>
          <w:lang w:val="es-AR"/>
        </w:rPr>
        <w:t>I,IV</w:t>
      </w:r>
      <w:r w:rsidR="00AE2781" w:rsidRPr="00C12562">
        <w:rPr>
          <w:spacing w:val="-14"/>
          <w:w w:val="105"/>
          <w:sz w:val="27"/>
          <w:szCs w:val="27"/>
          <w:lang w:val="es-AR"/>
        </w:rPr>
        <w:tab/>
      </w:r>
      <w:r w:rsidR="00AE2781" w:rsidRPr="00C12562">
        <w:rPr>
          <w:w w:val="105"/>
          <w:sz w:val="27"/>
          <w:szCs w:val="27"/>
          <w:lang w:val="es-AR"/>
        </w:rPr>
        <w:t>4</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01"/>
          <w:headerReference w:type="default" r:id="rId202"/>
          <w:footerReference w:type="even" r:id="rId203"/>
          <w:footerReference w:type="default" r:id="rId204"/>
          <w:pgSz w:w="12240" w:h="15840" w:code="1"/>
          <w:pgMar w:top="780" w:right="1682" w:bottom="277" w:left="1858" w:header="0" w:footer="371" w:gutter="0"/>
          <w:paperSrc w:first="23951" w:other="23951"/>
          <w:cols w:space="720"/>
          <w:noEndnote/>
        </w:sectPr>
      </w:pPr>
    </w:p>
    <w:p w:rsidR="00AE2781" w:rsidRPr="00C12562" w:rsidRDefault="00260E80" w:rsidP="00182EE4">
      <w:pPr>
        <w:spacing w:before="12" w:after="396"/>
        <w:ind w:left="4138" w:right="3691"/>
        <w:jc w:val="center"/>
        <w:rPr>
          <w:lang w:val="es-AR"/>
        </w:rPr>
      </w:pPr>
      <w:r>
        <w:rPr>
          <w:lang w:val="es-AR"/>
        </w:rPr>
        <w:lastRenderedPageBreak/>
        <w:pict>
          <v:shape id="_x0000_i1059" type="#_x0000_t75" style="width:88.5pt;height:92.25pt" fillcolor="window">
            <v:imagedata r:id="rId18" o:title=""/>
          </v:shape>
        </w:pict>
      </w:r>
    </w:p>
    <w:p w:rsidR="00AE2781" w:rsidRPr="00C12562" w:rsidRDefault="00AE2781" w:rsidP="00F80A28">
      <w:pPr>
        <w:spacing w:line="196" w:lineRule="auto"/>
        <w:ind w:left="360"/>
        <w:jc w:val="center"/>
        <w:outlineLvl w:val="0"/>
        <w:rPr>
          <w:b/>
          <w:bCs/>
          <w:color w:val="808185"/>
          <w:sz w:val="48"/>
          <w:szCs w:val="48"/>
          <w:lang w:val="es-AR"/>
        </w:rPr>
      </w:pPr>
      <w:r w:rsidRPr="00C12562">
        <w:rPr>
          <w:b/>
          <w:bCs/>
          <w:color w:val="808185"/>
          <w:sz w:val="48"/>
          <w:szCs w:val="48"/>
          <w:lang w:val="es-AR"/>
        </w:rPr>
        <w:t>TA</w:t>
      </w:r>
      <w:r w:rsidR="003431C3" w:rsidRPr="00C12562">
        <w:rPr>
          <w:b/>
          <w:bCs/>
          <w:color w:val="808185"/>
          <w:sz w:val="48"/>
          <w:szCs w:val="48"/>
          <w:lang w:val="es-AR"/>
        </w:rPr>
        <w:t>BLA</w:t>
      </w:r>
      <w:r w:rsidRPr="00C12562">
        <w:rPr>
          <w:b/>
          <w:bCs/>
          <w:color w:val="808185"/>
          <w:sz w:val="48"/>
          <w:szCs w:val="48"/>
          <w:lang w:val="es-AR"/>
        </w:rPr>
        <w:t xml:space="preserve"> 3</w:t>
      </w:r>
    </w:p>
    <w:p w:rsidR="00AE2781" w:rsidRPr="00C12562" w:rsidRDefault="003431C3" w:rsidP="003431C3">
      <w:pPr>
        <w:spacing w:before="144" w:after="324" w:line="199" w:lineRule="auto"/>
        <w:ind w:left="2448" w:hanging="1728"/>
        <w:jc w:val="center"/>
        <w:outlineLvl w:val="0"/>
        <w:rPr>
          <w:b/>
          <w:bCs/>
          <w:sz w:val="35"/>
          <w:szCs w:val="35"/>
          <w:lang w:val="es-AR"/>
        </w:rPr>
      </w:pPr>
      <w:r w:rsidRPr="00C12562">
        <w:rPr>
          <w:b/>
          <w:bCs/>
          <w:sz w:val="35"/>
          <w:szCs w:val="35"/>
          <w:lang w:val="es-AR"/>
        </w:rPr>
        <w:t>MADERAS DURAS MEZCLADAS DEL NORTE</w:t>
      </w:r>
    </w:p>
    <w:p w:rsidR="00AE2781" w:rsidRPr="00C12562" w:rsidRDefault="005B42FE" w:rsidP="00182EE4">
      <w:pPr>
        <w:tabs>
          <w:tab w:val="left" w:pos="5040"/>
          <w:tab w:val="right" w:pos="9235"/>
        </w:tabs>
        <w:ind w:left="360"/>
        <w:rPr>
          <w:b/>
          <w:bCs/>
          <w:spacing w:val="-10"/>
          <w:w w:val="105"/>
          <w:sz w:val="27"/>
          <w:szCs w:val="27"/>
          <w:lang w:val="es-AR"/>
        </w:rPr>
      </w:pPr>
      <w:r w:rsidRPr="00C12562">
        <w:rPr>
          <w:b/>
          <w:bCs/>
          <w:spacing w:val="-12"/>
          <w:w w:val="105"/>
          <w:sz w:val="27"/>
          <w:szCs w:val="27"/>
          <w:u w:val="single"/>
          <w:lang w:val="es-AR"/>
        </w:rPr>
        <w:t>Nombre Comercial de Madera (Especie)</w:t>
      </w:r>
      <w:r w:rsidR="00AE2781" w:rsidRPr="00C12562">
        <w:rPr>
          <w:b/>
          <w:bCs/>
          <w:spacing w:val="-12"/>
          <w:w w:val="105"/>
          <w:sz w:val="27"/>
          <w:szCs w:val="27"/>
          <w:lang w:val="es-AR"/>
        </w:rPr>
        <w:tab/>
      </w:r>
      <w:r w:rsidRPr="00C12562">
        <w:rPr>
          <w:b/>
          <w:bCs/>
          <w:spacing w:val="-10"/>
          <w:w w:val="105"/>
          <w:sz w:val="27"/>
          <w:szCs w:val="27"/>
          <w:lang w:val="es-AR"/>
        </w:rPr>
        <w:t>Locació</w:t>
      </w:r>
      <w:r w:rsidR="00AE2781" w:rsidRPr="00C12562">
        <w:rPr>
          <w:b/>
          <w:bCs/>
          <w:spacing w:val="-10"/>
          <w:w w:val="105"/>
          <w:sz w:val="27"/>
          <w:szCs w:val="27"/>
          <w:lang w:val="es-AR"/>
        </w:rPr>
        <w:t>n</w:t>
      </w:r>
      <w:r w:rsidR="00AE2781" w:rsidRPr="00C12562">
        <w:rPr>
          <w:b/>
          <w:bCs/>
          <w:spacing w:val="-10"/>
          <w:w w:val="105"/>
          <w:sz w:val="27"/>
          <w:szCs w:val="27"/>
          <w:lang w:val="es-AR"/>
        </w:rPr>
        <w:tab/>
      </w:r>
      <w:r w:rsidR="00D852DF">
        <w:rPr>
          <w:b/>
          <w:bCs/>
          <w:spacing w:val="-10"/>
          <w:w w:val="105"/>
          <w:sz w:val="27"/>
          <w:szCs w:val="27"/>
          <w:u w:val="single"/>
          <w:lang w:val="es-AR"/>
        </w:rPr>
        <w:t>Permeabilidad</w:t>
      </w:r>
    </w:p>
    <w:p w:rsidR="00AE2781" w:rsidRPr="00C12562" w:rsidRDefault="003173F9" w:rsidP="00182EE4">
      <w:pPr>
        <w:numPr>
          <w:ilvl w:val="0"/>
          <w:numId w:val="4"/>
        </w:numPr>
        <w:tabs>
          <w:tab w:val="clear" w:pos="144"/>
          <w:tab w:val="num" w:pos="504"/>
          <w:tab w:val="left" w:pos="5040"/>
          <w:tab w:val="right" w:pos="8002"/>
        </w:tabs>
        <w:ind w:left="360"/>
        <w:rPr>
          <w:w w:val="105"/>
          <w:sz w:val="23"/>
          <w:szCs w:val="23"/>
          <w:lang w:val="es-AR"/>
        </w:rPr>
      </w:pPr>
      <w:r w:rsidRPr="00C12562">
        <w:rPr>
          <w:spacing w:val="-6"/>
          <w:w w:val="105"/>
          <w:sz w:val="23"/>
          <w:szCs w:val="23"/>
          <w:lang w:val="es-AR"/>
        </w:rPr>
        <w:t>Olmo Blanco</w:t>
      </w:r>
      <w:r w:rsidR="00AE2781" w:rsidRPr="00C12562">
        <w:rPr>
          <w:spacing w:val="-6"/>
          <w:w w:val="105"/>
          <w:sz w:val="23"/>
          <w:szCs w:val="23"/>
          <w:lang w:val="es-AR"/>
        </w:rPr>
        <w:t xml:space="preserve"> </w:t>
      </w:r>
      <w:r w:rsidR="00AE2781" w:rsidRPr="00C12562">
        <w:rPr>
          <w:i/>
          <w:iCs/>
          <w:spacing w:val="-6"/>
          <w:w w:val="105"/>
          <w:sz w:val="23"/>
          <w:szCs w:val="23"/>
          <w:lang w:val="es-AR"/>
        </w:rPr>
        <w:t>(</w:t>
      </w:r>
      <w:proofErr w:type="spellStart"/>
      <w:r w:rsidR="00AE2781" w:rsidRPr="00C12562">
        <w:rPr>
          <w:i/>
          <w:iCs/>
          <w:spacing w:val="-6"/>
          <w:w w:val="105"/>
          <w:sz w:val="23"/>
          <w:szCs w:val="23"/>
          <w:lang w:val="es-AR"/>
        </w:rPr>
        <w:t>Ulmus</w:t>
      </w:r>
      <w:proofErr w:type="spellEnd"/>
      <w:r w:rsidR="00AE2781" w:rsidRPr="00C12562">
        <w:rPr>
          <w:i/>
          <w:iCs/>
          <w:spacing w:val="-6"/>
          <w:w w:val="105"/>
          <w:sz w:val="23"/>
          <w:szCs w:val="23"/>
          <w:lang w:val="es-AR"/>
        </w:rPr>
        <w:t xml:space="preserve"> americana)</w:t>
      </w:r>
      <w:r w:rsidR="00AE2781" w:rsidRPr="00C12562">
        <w:rPr>
          <w:i/>
          <w:iCs/>
          <w:spacing w:val="-6"/>
          <w:w w:val="105"/>
          <w:sz w:val="23"/>
          <w:szCs w:val="23"/>
          <w:lang w:val="es-AR"/>
        </w:rPr>
        <w:tab/>
      </w:r>
      <w:r w:rsidR="00AE2781" w:rsidRPr="00C12562">
        <w:rPr>
          <w:spacing w:val="-8"/>
          <w:w w:val="105"/>
          <w:sz w:val="23"/>
          <w:szCs w:val="23"/>
          <w:lang w:val="es-AR"/>
        </w:rPr>
        <w:t>I,II,III,IV</w:t>
      </w:r>
      <w:r w:rsidR="00AE2781" w:rsidRPr="00C12562">
        <w:rPr>
          <w:spacing w:val="-8"/>
          <w:w w:val="105"/>
          <w:sz w:val="23"/>
          <w:szCs w:val="23"/>
          <w:lang w:val="es-AR"/>
        </w:rPr>
        <w:tab/>
      </w:r>
      <w:r w:rsidR="00AE2781" w:rsidRPr="00C12562">
        <w:rPr>
          <w:w w:val="105"/>
          <w:sz w:val="23"/>
          <w:szCs w:val="23"/>
          <w:lang w:val="es-AR"/>
        </w:rPr>
        <w:t>1</w:t>
      </w:r>
    </w:p>
    <w:p w:rsidR="00AE2781" w:rsidRPr="00C12562" w:rsidRDefault="003173F9" w:rsidP="00182EE4">
      <w:pPr>
        <w:numPr>
          <w:ilvl w:val="0"/>
          <w:numId w:val="4"/>
        </w:numPr>
        <w:tabs>
          <w:tab w:val="clear" w:pos="144"/>
          <w:tab w:val="num" w:pos="504"/>
          <w:tab w:val="left" w:pos="5040"/>
          <w:tab w:val="right" w:pos="8002"/>
        </w:tabs>
        <w:ind w:left="360"/>
        <w:rPr>
          <w:w w:val="105"/>
          <w:sz w:val="23"/>
          <w:szCs w:val="23"/>
          <w:lang w:val="es-AR"/>
        </w:rPr>
      </w:pPr>
      <w:r w:rsidRPr="00C12562">
        <w:rPr>
          <w:spacing w:val="-8"/>
          <w:w w:val="105"/>
          <w:sz w:val="23"/>
          <w:szCs w:val="23"/>
          <w:lang w:val="es-AR"/>
        </w:rPr>
        <w:t>Olmo Rubra</w:t>
      </w:r>
      <w:r w:rsidR="00AE2781" w:rsidRPr="00C12562">
        <w:rPr>
          <w:spacing w:val="-8"/>
          <w:w w:val="105"/>
          <w:sz w:val="23"/>
          <w:szCs w:val="23"/>
          <w:lang w:val="es-AR"/>
        </w:rPr>
        <w:t xml:space="preserve"> </w:t>
      </w:r>
      <w:r w:rsidR="00AE2781" w:rsidRPr="00C12562">
        <w:rPr>
          <w:i/>
          <w:iCs/>
          <w:spacing w:val="-8"/>
          <w:w w:val="105"/>
          <w:sz w:val="23"/>
          <w:szCs w:val="23"/>
          <w:lang w:val="es-AR"/>
        </w:rPr>
        <w:t>(U. rubra)</w:t>
      </w:r>
      <w:r w:rsidR="00AE2781" w:rsidRPr="00C12562">
        <w:rPr>
          <w:i/>
          <w:iCs/>
          <w:spacing w:val="-8"/>
          <w:w w:val="105"/>
          <w:sz w:val="23"/>
          <w:szCs w:val="23"/>
          <w:lang w:val="es-AR"/>
        </w:rPr>
        <w:tab/>
      </w:r>
      <w:r w:rsidR="00AE2781" w:rsidRPr="00C12562">
        <w:rPr>
          <w:spacing w:val="-8"/>
          <w:w w:val="105"/>
          <w:sz w:val="23"/>
          <w:szCs w:val="23"/>
          <w:lang w:val="es-AR"/>
        </w:rPr>
        <w:t>I,II,III,IV</w:t>
      </w:r>
      <w:r w:rsidR="00AE2781" w:rsidRPr="00C12562">
        <w:rPr>
          <w:spacing w:val="-8"/>
          <w:w w:val="105"/>
          <w:sz w:val="23"/>
          <w:szCs w:val="23"/>
          <w:lang w:val="es-AR"/>
        </w:rPr>
        <w:tab/>
      </w:r>
      <w:r w:rsidR="00AE2781" w:rsidRPr="00C12562">
        <w:rPr>
          <w:w w:val="105"/>
          <w:sz w:val="23"/>
          <w:szCs w:val="23"/>
          <w:lang w:val="es-AR"/>
        </w:rPr>
        <w:t>1</w:t>
      </w:r>
    </w:p>
    <w:p w:rsidR="00AE2781" w:rsidRPr="00C12562" w:rsidRDefault="003173F9" w:rsidP="00182EE4">
      <w:pPr>
        <w:numPr>
          <w:ilvl w:val="0"/>
          <w:numId w:val="4"/>
        </w:numPr>
        <w:tabs>
          <w:tab w:val="clear" w:pos="144"/>
          <w:tab w:val="num" w:pos="504"/>
          <w:tab w:val="left" w:pos="5040"/>
          <w:tab w:val="right" w:pos="8011"/>
        </w:tabs>
        <w:ind w:left="360"/>
        <w:rPr>
          <w:w w:val="105"/>
          <w:sz w:val="23"/>
          <w:szCs w:val="23"/>
          <w:lang w:val="es-AR"/>
        </w:rPr>
      </w:pPr>
      <w:r w:rsidRPr="00C12562">
        <w:rPr>
          <w:spacing w:val="-4"/>
          <w:w w:val="105"/>
          <w:sz w:val="23"/>
          <w:szCs w:val="23"/>
          <w:lang w:val="es-AR"/>
        </w:rPr>
        <w:t>Almez Americano</w:t>
      </w:r>
      <w:r w:rsidR="00AE2781" w:rsidRPr="00C12562">
        <w:rPr>
          <w:spacing w:val="-4"/>
          <w:w w:val="105"/>
          <w:sz w:val="23"/>
          <w:szCs w:val="23"/>
          <w:lang w:val="es-AR"/>
        </w:rPr>
        <w:t xml:space="preserve"> </w:t>
      </w:r>
      <w:r w:rsidR="00AE2781" w:rsidRPr="00C12562">
        <w:rPr>
          <w:i/>
          <w:iCs/>
          <w:spacing w:val="-4"/>
          <w:w w:val="105"/>
          <w:sz w:val="23"/>
          <w:szCs w:val="23"/>
          <w:lang w:val="es-AR"/>
        </w:rPr>
        <w:t>(</w:t>
      </w:r>
      <w:proofErr w:type="spellStart"/>
      <w:r w:rsidR="00AE2781" w:rsidRPr="00C12562">
        <w:rPr>
          <w:i/>
          <w:iCs/>
          <w:spacing w:val="-4"/>
          <w:w w:val="105"/>
          <w:sz w:val="23"/>
          <w:szCs w:val="23"/>
          <w:lang w:val="es-AR"/>
        </w:rPr>
        <w:t>Celtis</w:t>
      </w:r>
      <w:proofErr w:type="spellEnd"/>
      <w:r w:rsidR="00AE2781" w:rsidRPr="00C12562">
        <w:rPr>
          <w:i/>
          <w:iCs/>
          <w:spacing w:val="-4"/>
          <w:w w:val="105"/>
          <w:sz w:val="23"/>
          <w:szCs w:val="23"/>
          <w:lang w:val="es-AR"/>
        </w:rPr>
        <w:t xml:space="preserve"> </w:t>
      </w:r>
      <w:proofErr w:type="spellStart"/>
      <w:r w:rsidR="00AE2781" w:rsidRPr="00C12562">
        <w:rPr>
          <w:i/>
          <w:iCs/>
          <w:spacing w:val="-4"/>
          <w:w w:val="105"/>
          <w:sz w:val="23"/>
          <w:szCs w:val="23"/>
          <w:lang w:val="es-AR"/>
        </w:rPr>
        <w:t>occidentalis</w:t>
      </w:r>
      <w:proofErr w:type="spellEnd"/>
      <w:r w:rsidR="00AE2781" w:rsidRPr="00C12562">
        <w:rPr>
          <w:i/>
          <w:iCs/>
          <w:spacing w:val="-4"/>
          <w:w w:val="105"/>
          <w:sz w:val="23"/>
          <w:szCs w:val="23"/>
          <w:lang w:val="es-AR"/>
        </w:rPr>
        <w:t>)</w:t>
      </w:r>
      <w:r w:rsidR="00AE2781" w:rsidRPr="00C12562">
        <w:rPr>
          <w:i/>
          <w:iCs/>
          <w:spacing w:val="-4"/>
          <w:w w:val="105"/>
          <w:sz w:val="23"/>
          <w:szCs w:val="23"/>
          <w:lang w:val="es-AR"/>
        </w:rPr>
        <w:tab/>
      </w:r>
      <w:r w:rsidR="00AE2781" w:rsidRPr="00C12562">
        <w:rPr>
          <w:spacing w:val="-14"/>
          <w:w w:val="105"/>
          <w:sz w:val="23"/>
          <w:szCs w:val="23"/>
          <w:lang w:val="es-AR"/>
        </w:rPr>
        <w:t>I,IV</w:t>
      </w:r>
      <w:r w:rsidR="00AE2781" w:rsidRPr="00C12562">
        <w:rPr>
          <w:spacing w:val="-14"/>
          <w:w w:val="105"/>
          <w:sz w:val="23"/>
          <w:szCs w:val="23"/>
          <w:lang w:val="es-AR"/>
        </w:rPr>
        <w:tab/>
      </w:r>
      <w:r w:rsidR="00AE2781" w:rsidRPr="00C12562">
        <w:rPr>
          <w:w w:val="105"/>
          <w:sz w:val="23"/>
          <w:szCs w:val="23"/>
          <w:lang w:val="es-AR"/>
        </w:rPr>
        <w:t>3</w:t>
      </w:r>
    </w:p>
    <w:p w:rsidR="00AE2781" w:rsidRPr="00C12562" w:rsidRDefault="003173F9" w:rsidP="00182EE4">
      <w:pPr>
        <w:numPr>
          <w:ilvl w:val="0"/>
          <w:numId w:val="4"/>
        </w:numPr>
        <w:tabs>
          <w:tab w:val="clear" w:pos="144"/>
          <w:tab w:val="num" w:pos="504"/>
          <w:tab w:val="left" w:pos="5040"/>
          <w:tab w:val="right" w:pos="8021"/>
        </w:tabs>
        <w:ind w:left="360"/>
        <w:rPr>
          <w:w w:val="105"/>
          <w:sz w:val="23"/>
          <w:szCs w:val="23"/>
          <w:lang w:val="es-AR"/>
        </w:rPr>
      </w:pPr>
      <w:r w:rsidRPr="00C12562">
        <w:rPr>
          <w:spacing w:val="-4"/>
          <w:w w:val="105"/>
          <w:sz w:val="23"/>
          <w:szCs w:val="23"/>
          <w:lang w:val="es-AR"/>
        </w:rPr>
        <w:t>Robinia Negra</w:t>
      </w:r>
      <w:r w:rsidR="00AE2781" w:rsidRPr="00C12562">
        <w:rPr>
          <w:spacing w:val="-4"/>
          <w:w w:val="105"/>
          <w:sz w:val="23"/>
          <w:szCs w:val="23"/>
          <w:lang w:val="es-AR"/>
        </w:rPr>
        <w:t xml:space="preserve"> </w:t>
      </w:r>
      <w:r w:rsidR="00AE2781" w:rsidRPr="00C12562">
        <w:rPr>
          <w:i/>
          <w:iCs/>
          <w:spacing w:val="-4"/>
          <w:w w:val="105"/>
          <w:sz w:val="23"/>
          <w:szCs w:val="23"/>
          <w:lang w:val="es-AR"/>
        </w:rPr>
        <w:t xml:space="preserve">(Robinia </w:t>
      </w:r>
      <w:proofErr w:type="spellStart"/>
      <w:r w:rsidR="00AE2781" w:rsidRPr="00C12562">
        <w:rPr>
          <w:i/>
          <w:iCs/>
          <w:spacing w:val="-4"/>
          <w:w w:val="105"/>
          <w:sz w:val="23"/>
          <w:szCs w:val="23"/>
          <w:lang w:val="es-AR"/>
        </w:rPr>
        <w:t>pseudoacacia</w:t>
      </w:r>
      <w:proofErr w:type="spellEnd"/>
      <w:r w:rsidR="00AE2781" w:rsidRPr="00C12562">
        <w:rPr>
          <w:i/>
          <w:iCs/>
          <w:spacing w:val="-4"/>
          <w:w w:val="105"/>
          <w:sz w:val="23"/>
          <w:szCs w:val="23"/>
          <w:lang w:val="es-AR"/>
        </w:rPr>
        <w:t>)</w:t>
      </w:r>
      <w:r w:rsidR="00AE2781" w:rsidRPr="00C12562">
        <w:rPr>
          <w:i/>
          <w:iCs/>
          <w:spacing w:val="-4"/>
          <w:w w:val="105"/>
          <w:sz w:val="23"/>
          <w:szCs w:val="23"/>
          <w:lang w:val="es-AR"/>
        </w:rPr>
        <w:tab/>
      </w:r>
      <w:r w:rsidR="00AE2781" w:rsidRPr="00C12562">
        <w:rPr>
          <w:spacing w:val="-14"/>
          <w:w w:val="105"/>
          <w:sz w:val="23"/>
          <w:szCs w:val="23"/>
          <w:lang w:val="es-AR"/>
        </w:rPr>
        <w:t>I,II,III</w:t>
      </w:r>
      <w:r w:rsidR="00AE2781" w:rsidRPr="00C12562">
        <w:rPr>
          <w:spacing w:val="-14"/>
          <w:w w:val="105"/>
          <w:sz w:val="23"/>
          <w:szCs w:val="23"/>
          <w:lang w:val="es-AR"/>
        </w:rPr>
        <w:tab/>
      </w:r>
      <w:r w:rsidR="00AE2781" w:rsidRPr="00C12562">
        <w:rPr>
          <w:w w:val="105"/>
          <w:sz w:val="23"/>
          <w:szCs w:val="23"/>
          <w:lang w:val="es-AR"/>
        </w:rPr>
        <w:t>4</w:t>
      </w:r>
    </w:p>
    <w:p w:rsidR="00AE2781" w:rsidRPr="00C12562" w:rsidRDefault="003173F9" w:rsidP="00182EE4">
      <w:pPr>
        <w:numPr>
          <w:ilvl w:val="0"/>
          <w:numId w:val="4"/>
        </w:numPr>
        <w:tabs>
          <w:tab w:val="clear" w:pos="144"/>
          <w:tab w:val="num" w:pos="504"/>
          <w:tab w:val="left" w:pos="5040"/>
          <w:tab w:val="right" w:pos="8021"/>
        </w:tabs>
        <w:ind w:left="360"/>
        <w:rPr>
          <w:w w:val="105"/>
          <w:sz w:val="23"/>
          <w:szCs w:val="23"/>
          <w:lang w:val="es-AR"/>
        </w:rPr>
      </w:pPr>
      <w:r w:rsidRPr="00C12562">
        <w:rPr>
          <w:spacing w:val="-6"/>
          <w:w w:val="105"/>
          <w:sz w:val="23"/>
          <w:szCs w:val="23"/>
          <w:lang w:val="es-AR"/>
        </w:rPr>
        <w:t>Mora Roja</w:t>
      </w:r>
      <w:r w:rsidR="00AE2781" w:rsidRPr="00C12562">
        <w:rPr>
          <w:spacing w:val="-6"/>
          <w:w w:val="105"/>
          <w:sz w:val="23"/>
          <w:szCs w:val="23"/>
          <w:lang w:val="es-AR"/>
        </w:rPr>
        <w:t xml:space="preserve"> </w:t>
      </w:r>
      <w:r w:rsidR="00AE2781" w:rsidRPr="00C12562">
        <w:rPr>
          <w:i/>
          <w:iCs/>
          <w:spacing w:val="-6"/>
          <w:w w:val="105"/>
          <w:sz w:val="23"/>
          <w:szCs w:val="23"/>
          <w:lang w:val="es-AR"/>
        </w:rPr>
        <w:t>(</w:t>
      </w:r>
      <w:proofErr w:type="spellStart"/>
      <w:r w:rsidR="00AE2781" w:rsidRPr="00C12562">
        <w:rPr>
          <w:i/>
          <w:iCs/>
          <w:spacing w:val="-6"/>
          <w:w w:val="105"/>
          <w:sz w:val="23"/>
          <w:szCs w:val="23"/>
          <w:lang w:val="es-AR"/>
        </w:rPr>
        <w:t>Morus</w:t>
      </w:r>
      <w:proofErr w:type="spellEnd"/>
      <w:r w:rsidR="00AE2781" w:rsidRPr="00C12562">
        <w:rPr>
          <w:i/>
          <w:iCs/>
          <w:spacing w:val="-6"/>
          <w:w w:val="105"/>
          <w:sz w:val="23"/>
          <w:szCs w:val="23"/>
          <w:lang w:val="es-AR"/>
        </w:rPr>
        <w:t xml:space="preserve"> rubra)</w:t>
      </w:r>
      <w:r w:rsidR="00AE2781" w:rsidRPr="00C12562">
        <w:rPr>
          <w:i/>
          <w:iCs/>
          <w:spacing w:val="-6"/>
          <w:w w:val="105"/>
          <w:sz w:val="23"/>
          <w:szCs w:val="23"/>
          <w:lang w:val="es-AR"/>
        </w:rPr>
        <w:tab/>
      </w:r>
      <w:r w:rsidR="00AE2781" w:rsidRPr="00C12562">
        <w:rPr>
          <w:spacing w:val="-10"/>
          <w:w w:val="105"/>
          <w:sz w:val="23"/>
          <w:szCs w:val="23"/>
          <w:lang w:val="es-AR"/>
        </w:rPr>
        <w:t>I,II,III,IV</w:t>
      </w:r>
      <w:r w:rsidR="00AE2781" w:rsidRPr="00C12562">
        <w:rPr>
          <w:spacing w:val="-10"/>
          <w:w w:val="105"/>
          <w:sz w:val="23"/>
          <w:szCs w:val="23"/>
          <w:lang w:val="es-AR"/>
        </w:rPr>
        <w:tab/>
      </w:r>
      <w:r w:rsidR="00AE2781" w:rsidRPr="00C12562">
        <w:rPr>
          <w:w w:val="105"/>
          <w:sz w:val="23"/>
          <w:szCs w:val="23"/>
          <w:lang w:val="es-AR"/>
        </w:rPr>
        <w:t>4</w:t>
      </w:r>
    </w:p>
    <w:p w:rsidR="00AE2781" w:rsidRPr="00C12562" w:rsidRDefault="003173F9" w:rsidP="00182EE4">
      <w:pPr>
        <w:numPr>
          <w:ilvl w:val="0"/>
          <w:numId w:val="4"/>
        </w:numPr>
        <w:tabs>
          <w:tab w:val="clear" w:pos="144"/>
          <w:tab w:val="num" w:pos="504"/>
          <w:tab w:val="left" w:pos="5040"/>
          <w:tab w:val="right" w:pos="8021"/>
        </w:tabs>
        <w:ind w:left="360"/>
        <w:rPr>
          <w:w w:val="105"/>
          <w:sz w:val="23"/>
          <w:szCs w:val="23"/>
          <w:lang w:val="es-AR"/>
        </w:rPr>
      </w:pPr>
      <w:r w:rsidRPr="00C12562">
        <w:rPr>
          <w:spacing w:val="-4"/>
          <w:w w:val="105"/>
          <w:sz w:val="23"/>
          <w:szCs w:val="23"/>
          <w:lang w:val="es-AR"/>
        </w:rPr>
        <w:t>Catalpa Occidental</w:t>
      </w:r>
      <w:r w:rsidR="00AE2781" w:rsidRPr="00C12562">
        <w:rPr>
          <w:spacing w:val="-4"/>
          <w:w w:val="105"/>
          <w:sz w:val="23"/>
          <w:szCs w:val="23"/>
          <w:lang w:val="es-AR"/>
        </w:rPr>
        <w:t xml:space="preserve"> </w:t>
      </w:r>
      <w:r w:rsidR="00AE2781" w:rsidRPr="00C12562">
        <w:rPr>
          <w:i/>
          <w:iCs/>
          <w:spacing w:val="-4"/>
          <w:w w:val="105"/>
          <w:sz w:val="23"/>
          <w:szCs w:val="23"/>
          <w:lang w:val="es-AR"/>
        </w:rPr>
        <w:t xml:space="preserve">(Catalpa </w:t>
      </w:r>
      <w:proofErr w:type="spellStart"/>
      <w:r w:rsidR="00AE2781" w:rsidRPr="00C12562">
        <w:rPr>
          <w:i/>
          <w:iCs/>
          <w:spacing w:val="-4"/>
          <w:w w:val="105"/>
          <w:sz w:val="23"/>
          <w:szCs w:val="23"/>
          <w:lang w:val="es-AR"/>
        </w:rPr>
        <w:t>speciosa</w:t>
      </w:r>
      <w:proofErr w:type="spellEnd"/>
      <w:r w:rsidR="00AE2781" w:rsidRPr="00C12562">
        <w:rPr>
          <w:i/>
          <w:iCs/>
          <w:spacing w:val="-4"/>
          <w:w w:val="105"/>
          <w:sz w:val="23"/>
          <w:szCs w:val="23"/>
          <w:lang w:val="es-AR"/>
        </w:rPr>
        <w:t>)</w:t>
      </w:r>
      <w:r w:rsidR="00AE2781" w:rsidRPr="00C12562">
        <w:rPr>
          <w:i/>
          <w:iCs/>
          <w:spacing w:val="-4"/>
          <w:w w:val="105"/>
          <w:sz w:val="23"/>
          <w:szCs w:val="23"/>
          <w:lang w:val="es-AR"/>
        </w:rPr>
        <w:tab/>
      </w:r>
      <w:r w:rsidR="00AE2781" w:rsidRPr="00C12562">
        <w:rPr>
          <w:w w:val="105"/>
          <w:sz w:val="23"/>
          <w:szCs w:val="23"/>
          <w:lang w:val="es-AR"/>
        </w:rPr>
        <w:t>I</w:t>
      </w:r>
      <w:r w:rsidR="00AE2781" w:rsidRPr="00C12562">
        <w:rPr>
          <w:w w:val="105"/>
          <w:sz w:val="23"/>
          <w:szCs w:val="23"/>
          <w:lang w:val="es-AR"/>
        </w:rPr>
        <w:tab/>
        <w:t>4</w:t>
      </w:r>
    </w:p>
    <w:p w:rsidR="00AE2781" w:rsidRPr="00C12562" w:rsidRDefault="003173F9" w:rsidP="00182EE4">
      <w:pPr>
        <w:numPr>
          <w:ilvl w:val="0"/>
          <w:numId w:val="4"/>
        </w:numPr>
        <w:tabs>
          <w:tab w:val="clear" w:pos="144"/>
          <w:tab w:val="num" w:pos="504"/>
          <w:tab w:val="left" w:pos="5040"/>
          <w:tab w:val="right" w:pos="8016"/>
        </w:tabs>
        <w:ind w:left="360"/>
        <w:rPr>
          <w:w w:val="105"/>
          <w:sz w:val="23"/>
          <w:szCs w:val="23"/>
          <w:lang w:val="es-AR"/>
        </w:rPr>
      </w:pPr>
      <w:r w:rsidRPr="00C12562">
        <w:rPr>
          <w:spacing w:val="-5"/>
          <w:w w:val="105"/>
          <w:sz w:val="23"/>
          <w:szCs w:val="23"/>
          <w:lang w:val="es-AR"/>
        </w:rPr>
        <w:t>Robinia de la Miel</w:t>
      </w:r>
      <w:r w:rsidR="00AE2781" w:rsidRPr="00C12562">
        <w:rPr>
          <w:spacing w:val="-5"/>
          <w:w w:val="105"/>
          <w:sz w:val="23"/>
          <w:szCs w:val="23"/>
          <w:lang w:val="es-AR"/>
        </w:rPr>
        <w:t xml:space="preserve"> </w:t>
      </w:r>
      <w:r w:rsidR="00AE2781" w:rsidRPr="00C12562">
        <w:rPr>
          <w:i/>
          <w:iCs/>
          <w:spacing w:val="-5"/>
          <w:w w:val="105"/>
          <w:sz w:val="23"/>
          <w:szCs w:val="23"/>
          <w:lang w:val="es-AR"/>
        </w:rPr>
        <w:t>(</w:t>
      </w:r>
      <w:proofErr w:type="spellStart"/>
      <w:r w:rsidR="00AE2781" w:rsidRPr="00C12562">
        <w:rPr>
          <w:i/>
          <w:iCs/>
          <w:spacing w:val="-5"/>
          <w:w w:val="105"/>
          <w:sz w:val="23"/>
          <w:szCs w:val="23"/>
          <w:lang w:val="es-AR"/>
        </w:rPr>
        <w:t>Gleditsia</w:t>
      </w:r>
      <w:proofErr w:type="spellEnd"/>
      <w:r w:rsidR="00AE2781" w:rsidRPr="00C12562">
        <w:rPr>
          <w:i/>
          <w:iCs/>
          <w:spacing w:val="-5"/>
          <w:w w:val="105"/>
          <w:sz w:val="23"/>
          <w:szCs w:val="23"/>
          <w:lang w:val="es-AR"/>
        </w:rPr>
        <w:t xml:space="preserve"> </w:t>
      </w:r>
      <w:proofErr w:type="spellStart"/>
      <w:r w:rsidR="00AE2781" w:rsidRPr="00C12562">
        <w:rPr>
          <w:i/>
          <w:iCs/>
          <w:spacing w:val="-5"/>
          <w:w w:val="105"/>
          <w:sz w:val="23"/>
          <w:szCs w:val="23"/>
          <w:lang w:val="es-AR"/>
        </w:rPr>
        <w:t>triacanthos</w:t>
      </w:r>
      <w:proofErr w:type="spellEnd"/>
      <w:r w:rsidR="00AE2781" w:rsidRPr="00C12562">
        <w:rPr>
          <w:i/>
          <w:iCs/>
          <w:spacing w:val="-5"/>
          <w:w w:val="105"/>
          <w:sz w:val="23"/>
          <w:szCs w:val="23"/>
          <w:lang w:val="es-AR"/>
        </w:rPr>
        <w:t>)</w:t>
      </w:r>
      <w:r w:rsidR="00AE2781" w:rsidRPr="00C12562">
        <w:rPr>
          <w:i/>
          <w:iCs/>
          <w:spacing w:val="-5"/>
          <w:w w:val="105"/>
          <w:sz w:val="23"/>
          <w:szCs w:val="23"/>
          <w:lang w:val="es-AR"/>
        </w:rPr>
        <w:tab/>
      </w:r>
      <w:r w:rsidR="00AE2781" w:rsidRPr="00C12562">
        <w:rPr>
          <w:spacing w:val="-10"/>
          <w:w w:val="105"/>
          <w:sz w:val="23"/>
          <w:szCs w:val="23"/>
          <w:lang w:val="es-AR"/>
        </w:rPr>
        <w:t>II,III,IV</w:t>
      </w:r>
      <w:r w:rsidR="00AE2781" w:rsidRPr="00C12562">
        <w:rPr>
          <w:spacing w:val="-10"/>
          <w:w w:val="105"/>
          <w:sz w:val="23"/>
          <w:szCs w:val="23"/>
          <w:lang w:val="es-AR"/>
        </w:rPr>
        <w:tab/>
      </w:r>
      <w:r w:rsidR="00AE2781" w:rsidRPr="00C12562">
        <w:rPr>
          <w:w w:val="105"/>
          <w:sz w:val="23"/>
          <w:szCs w:val="23"/>
          <w:lang w:val="es-AR"/>
        </w:rPr>
        <w:t>*</w:t>
      </w:r>
    </w:p>
    <w:p w:rsidR="00AE2781" w:rsidRPr="00C12562" w:rsidRDefault="003173F9" w:rsidP="00182EE4">
      <w:pPr>
        <w:numPr>
          <w:ilvl w:val="0"/>
          <w:numId w:val="4"/>
        </w:numPr>
        <w:tabs>
          <w:tab w:val="clear" w:pos="144"/>
          <w:tab w:val="num" w:pos="504"/>
          <w:tab w:val="left" w:pos="5040"/>
          <w:tab w:val="right" w:pos="8002"/>
        </w:tabs>
        <w:ind w:left="360"/>
        <w:rPr>
          <w:w w:val="105"/>
          <w:sz w:val="23"/>
          <w:szCs w:val="23"/>
          <w:lang w:val="es-AR"/>
        </w:rPr>
      </w:pPr>
      <w:r w:rsidRPr="00C12562">
        <w:rPr>
          <w:spacing w:val="-4"/>
          <w:w w:val="105"/>
          <w:sz w:val="23"/>
          <w:szCs w:val="23"/>
          <w:lang w:val="es-AR"/>
        </w:rPr>
        <w:t>Fresno Blanco</w:t>
      </w:r>
      <w:r w:rsidR="00AE2781" w:rsidRPr="00C12562">
        <w:rPr>
          <w:spacing w:val="-4"/>
          <w:w w:val="105"/>
          <w:sz w:val="23"/>
          <w:szCs w:val="23"/>
          <w:lang w:val="es-AR"/>
        </w:rPr>
        <w:t xml:space="preserve"> </w:t>
      </w:r>
      <w:r w:rsidR="00AE2781" w:rsidRPr="00C12562">
        <w:rPr>
          <w:i/>
          <w:iCs/>
          <w:spacing w:val="-4"/>
          <w:w w:val="105"/>
          <w:sz w:val="23"/>
          <w:szCs w:val="23"/>
          <w:lang w:val="es-AR"/>
        </w:rPr>
        <w:t>(</w:t>
      </w:r>
      <w:proofErr w:type="spellStart"/>
      <w:r w:rsidR="00AE2781" w:rsidRPr="00C12562">
        <w:rPr>
          <w:i/>
          <w:iCs/>
          <w:spacing w:val="-4"/>
          <w:w w:val="105"/>
          <w:sz w:val="23"/>
          <w:szCs w:val="23"/>
          <w:lang w:val="es-AR"/>
        </w:rPr>
        <w:t>Fraxinus</w:t>
      </w:r>
      <w:proofErr w:type="spellEnd"/>
      <w:r w:rsidR="00AE2781" w:rsidRPr="00C12562">
        <w:rPr>
          <w:i/>
          <w:iCs/>
          <w:spacing w:val="-4"/>
          <w:w w:val="105"/>
          <w:sz w:val="23"/>
          <w:szCs w:val="23"/>
          <w:lang w:val="es-AR"/>
        </w:rPr>
        <w:t xml:space="preserve"> americana)</w:t>
      </w:r>
      <w:r w:rsidR="00AE2781" w:rsidRPr="00C12562">
        <w:rPr>
          <w:i/>
          <w:iCs/>
          <w:spacing w:val="-4"/>
          <w:w w:val="105"/>
          <w:sz w:val="23"/>
          <w:szCs w:val="23"/>
          <w:lang w:val="es-AR"/>
        </w:rPr>
        <w:tab/>
      </w:r>
      <w:r w:rsidR="00AE2781" w:rsidRPr="00C12562">
        <w:rPr>
          <w:spacing w:val="-8"/>
          <w:w w:val="105"/>
          <w:sz w:val="23"/>
          <w:szCs w:val="23"/>
          <w:lang w:val="es-AR"/>
        </w:rPr>
        <w:t>I,II,III,IV</w:t>
      </w:r>
      <w:r w:rsidR="00AE2781" w:rsidRPr="00C12562">
        <w:rPr>
          <w:spacing w:val="-8"/>
          <w:w w:val="105"/>
          <w:sz w:val="23"/>
          <w:szCs w:val="23"/>
          <w:lang w:val="es-AR"/>
        </w:rPr>
        <w:tab/>
      </w:r>
      <w:r w:rsidR="00AE2781" w:rsidRPr="00C12562">
        <w:rPr>
          <w:w w:val="105"/>
          <w:sz w:val="23"/>
          <w:szCs w:val="23"/>
          <w:lang w:val="es-AR"/>
        </w:rPr>
        <w:t>1</w:t>
      </w:r>
    </w:p>
    <w:p w:rsidR="00AE2781" w:rsidRPr="00C12562" w:rsidRDefault="008C6023" w:rsidP="00182EE4">
      <w:pPr>
        <w:numPr>
          <w:ilvl w:val="0"/>
          <w:numId w:val="5"/>
        </w:numPr>
        <w:tabs>
          <w:tab w:val="clear" w:pos="216"/>
          <w:tab w:val="num" w:pos="576"/>
          <w:tab w:val="left" w:pos="5040"/>
          <w:tab w:val="right" w:pos="8016"/>
        </w:tabs>
        <w:ind w:left="360"/>
        <w:rPr>
          <w:w w:val="105"/>
          <w:sz w:val="23"/>
          <w:szCs w:val="23"/>
          <w:lang w:val="es-AR"/>
        </w:rPr>
      </w:pPr>
      <w:r w:rsidRPr="00C12562">
        <w:rPr>
          <w:spacing w:val="-2"/>
          <w:w w:val="105"/>
          <w:sz w:val="23"/>
          <w:szCs w:val="23"/>
          <w:lang w:val="es-AR"/>
        </w:rPr>
        <w:t>Sa</w:t>
      </w:r>
      <w:r w:rsidR="00AE2781" w:rsidRPr="00C12562">
        <w:rPr>
          <w:spacing w:val="-2"/>
          <w:w w:val="105"/>
          <w:sz w:val="23"/>
          <w:szCs w:val="23"/>
          <w:lang w:val="es-AR"/>
        </w:rPr>
        <w:t>s</w:t>
      </w:r>
      <w:r w:rsidRPr="00C12562">
        <w:rPr>
          <w:spacing w:val="-2"/>
          <w:w w:val="105"/>
          <w:sz w:val="23"/>
          <w:szCs w:val="23"/>
          <w:lang w:val="es-AR"/>
        </w:rPr>
        <w:t>afrá</w:t>
      </w:r>
      <w:r w:rsidR="00AE2781" w:rsidRPr="00C12562">
        <w:rPr>
          <w:spacing w:val="-2"/>
          <w:w w:val="105"/>
          <w:sz w:val="23"/>
          <w:szCs w:val="23"/>
          <w:lang w:val="es-AR"/>
        </w:rPr>
        <w:t xml:space="preserve">s </w:t>
      </w:r>
      <w:r w:rsidR="00AE2781" w:rsidRPr="00C12562">
        <w:rPr>
          <w:i/>
          <w:iCs/>
          <w:spacing w:val="-2"/>
          <w:w w:val="105"/>
          <w:sz w:val="23"/>
          <w:szCs w:val="23"/>
          <w:lang w:val="es-AR"/>
        </w:rPr>
        <w:t>(</w:t>
      </w:r>
      <w:proofErr w:type="spellStart"/>
      <w:r w:rsidR="00AE2781" w:rsidRPr="00C12562">
        <w:rPr>
          <w:i/>
          <w:iCs/>
          <w:spacing w:val="-2"/>
          <w:w w:val="105"/>
          <w:sz w:val="23"/>
          <w:szCs w:val="23"/>
          <w:lang w:val="es-AR"/>
        </w:rPr>
        <w:t>Sassafras</w:t>
      </w:r>
      <w:proofErr w:type="spellEnd"/>
      <w:r w:rsidR="00AE2781" w:rsidRPr="00C12562">
        <w:rPr>
          <w:i/>
          <w:iCs/>
          <w:spacing w:val="-2"/>
          <w:w w:val="105"/>
          <w:sz w:val="23"/>
          <w:szCs w:val="23"/>
          <w:lang w:val="es-AR"/>
        </w:rPr>
        <w:t xml:space="preserve"> </w:t>
      </w:r>
      <w:proofErr w:type="spellStart"/>
      <w:r w:rsidR="00AE2781" w:rsidRPr="00C12562">
        <w:rPr>
          <w:i/>
          <w:iCs/>
          <w:spacing w:val="-2"/>
          <w:w w:val="105"/>
          <w:sz w:val="23"/>
          <w:szCs w:val="23"/>
          <w:lang w:val="es-AR"/>
        </w:rPr>
        <w:t>albidum</w:t>
      </w:r>
      <w:proofErr w:type="spellEnd"/>
      <w:r w:rsidR="00AE2781" w:rsidRPr="00C12562">
        <w:rPr>
          <w:i/>
          <w:iCs/>
          <w:spacing w:val="-2"/>
          <w:w w:val="105"/>
          <w:sz w:val="23"/>
          <w:szCs w:val="23"/>
          <w:lang w:val="es-AR"/>
        </w:rPr>
        <w:t>)</w:t>
      </w:r>
      <w:r w:rsidR="00AE2781" w:rsidRPr="00C12562">
        <w:rPr>
          <w:i/>
          <w:iCs/>
          <w:spacing w:val="-2"/>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w:t>
      </w:r>
    </w:p>
    <w:p w:rsidR="00AE2781" w:rsidRPr="00C12562" w:rsidRDefault="008C6023" w:rsidP="00182EE4">
      <w:pPr>
        <w:numPr>
          <w:ilvl w:val="0"/>
          <w:numId w:val="4"/>
        </w:numPr>
        <w:tabs>
          <w:tab w:val="clear" w:pos="144"/>
          <w:tab w:val="num" w:pos="504"/>
          <w:tab w:val="left" w:pos="5040"/>
          <w:tab w:val="right" w:pos="8021"/>
        </w:tabs>
        <w:ind w:left="360" w:right="1224"/>
        <w:rPr>
          <w:b/>
          <w:bCs/>
          <w:w w:val="105"/>
          <w:sz w:val="27"/>
          <w:szCs w:val="27"/>
          <w:lang w:val="es-AR"/>
        </w:rPr>
      </w:pPr>
      <w:r w:rsidRPr="00C12562">
        <w:rPr>
          <w:spacing w:val="-6"/>
          <w:w w:val="105"/>
          <w:sz w:val="23"/>
          <w:szCs w:val="23"/>
          <w:lang w:val="es-AR"/>
        </w:rPr>
        <w:t>Caqui de Virginia</w:t>
      </w:r>
      <w:r w:rsidR="00AE2781" w:rsidRPr="00C12562">
        <w:rPr>
          <w:spacing w:val="-6"/>
          <w:w w:val="105"/>
          <w:sz w:val="23"/>
          <w:szCs w:val="23"/>
          <w:lang w:val="es-AR"/>
        </w:rPr>
        <w:t xml:space="preserve"> </w:t>
      </w:r>
      <w:r w:rsidR="00AE2781" w:rsidRPr="00C12562">
        <w:rPr>
          <w:i/>
          <w:iCs/>
          <w:spacing w:val="-6"/>
          <w:w w:val="105"/>
          <w:sz w:val="23"/>
          <w:szCs w:val="23"/>
          <w:lang w:val="es-AR"/>
        </w:rPr>
        <w:t>(</w:t>
      </w:r>
      <w:proofErr w:type="spellStart"/>
      <w:r w:rsidR="00AE2781" w:rsidRPr="00C12562">
        <w:rPr>
          <w:i/>
          <w:iCs/>
          <w:spacing w:val="-6"/>
          <w:w w:val="105"/>
          <w:sz w:val="23"/>
          <w:szCs w:val="23"/>
          <w:lang w:val="es-AR"/>
        </w:rPr>
        <w:t>Diospyros</w:t>
      </w:r>
      <w:proofErr w:type="spellEnd"/>
      <w:r w:rsidR="00AE2781" w:rsidRPr="00C12562">
        <w:rPr>
          <w:i/>
          <w:iCs/>
          <w:spacing w:val="-6"/>
          <w:w w:val="105"/>
          <w:sz w:val="23"/>
          <w:szCs w:val="23"/>
          <w:lang w:val="es-AR"/>
        </w:rPr>
        <w:t xml:space="preserve"> virginiana)</w:t>
      </w:r>
      <w:r w:rsidR="00AE2781" w:rsidRPr="00C12562">
        <w:rPr>
          <w:i/>
          <w:iCs/>
          <w:spacing w:val="-6"/>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r w:rsidR="00AE2781" w:rsidRPr="00C12562">
        <w:rPr>
          <w:w w:val="105"/>
          <w:sz w:val="23"/>
          <w:szCs w:val="23"/>
          <w:lang w:val="es-AR"/>
        </w:rPr>
        <w:br/>
      </w:r>
      <w:r w:rsidR="002C7AB9">
        <w:rPr>
          <w:b/>
          <w:bCs/>
          <w:w w:val="105"/>
          <w:sz w:val="27"/>
          <w:szCs w:val="27"/>
          <w:lang w:val="es-AR"/>
        </w:rPr>
        <w:t>Pacana</w:t>
      </w:r>
    </w:p>
    <w:p w:rsidR="00AE2781" w:rsidRPr="00C12562" w:rsidRDefault="008C6023" w:rsidP="00182EE4">
      <w:pPr>
        <w:numPr>
          <w:ilvl w:val="0"/>
          <w:numId w:val="4"/>
        </w:numPr>
        <w:tabs>
          <w:tab w:val="clear" w:pos="144"/>
          <w:tab w:val="num" w:pos="504"/>
          <w:tab w:val="left" w:pos="5040"/>
          <w:tab w:val="right" w:pos="8021"/>
        </w:tabs>
        <w:ind w:left="360"/>
        <w:rPr>
          <w:w w:val="105"/>
          <w:sz w:val="23"/>
          <w:szCs w:val="23"/>
          <w:lang w:val="es-AR"/>
        </w:rPr>
      </w:pPr>
      <w:proofErr w:type="spellStart"/>
      <w:r w:rsidRPr="00C12562">
        <w:rPr>
          <w:spacing w:val="-4"/>
          <w:w w:val="105"/>
          <w:sz w:val="23"/>
          <w:szCs w:val="23"/>
          <w:lang w:val="es-AR"/>
        </w:rPr>
        <w:t>Jicoria</w:t>
      </w:r>
      <w:proofErr w:type="spellEnd"/>
      <w:r w:rsidRPr="00C12562">
        <w:rPr>
          <w:spacing w:val="-4"/>
          <w:w w:val="105"/>
          <w:sz w:val="23"/>
          <w:szCs w:val="23"/>
          <w:lang w:val="es-AR"/>
        </w:rPr>
        <w:t xml:space="preserve"> Ovada</w:t>
      </w:r>
      <w:r w:rsidR="00AE2781" w:rsidRPr="00C12562">
        <w:rPr>
          <w:spacing w:val="-4"/>
          <w:w w:val="105"/>
          <w:sz w:val="23"/>
          <w:szCs w:val="23"/>
          <w:lang w:val="es-AR"/>
        </w:rPr>
        <w:t xml:space="preserve"> </w:t>
      </w:r>
      <w:r w:rsidR="00AE2781" w:rsidRPr="00C12562">
        <w:rPr>
          <w:i/>
          <w:iCs/>
          <w:spacing w:val="-4"/>
          <w:w w:val="105"/>
          <w:sz w:val="23"/>
          <w:szCs w:val="23"/>
          <w:lang w:val="es-AR"/>
        </w:rPr>
        <w:t>(</w:t>
      </w:r>
      <w:proofErr w:type="spellStart"/>
      <w:r w:rsidR="00AE2781" w:rsidRPr="00C12562">
        <w:rPr>
          <w:i/>
          <w:iCs/>
          <w:spacing w:val="-4"/>
          <w:w w:val="105"/>
          <w:sz w:val="23"/>
          <w:szCs w:val="23"/>
          <w:lang w:val="es-AR"/>
        </w:rPr>
        <w:t>Carya</w:t>
      </w:r>
      <w:proofErr w:type="spellEnd"/>
      <w:r w:rsidR="00AE2781" w:rsidRPr="00C12562">
        <w:rPr>
          <w:i/>
          <w:iCs/>
          <w:spacing w:val="-4"/>
          <w:w w:val="105"/>
          <w:sz w:val="23"/>
          <w:szCs w:val="23"/>
          <w:lang w:val="es-AR"/>
        </w:rPr>
        <w:t xml:space="preserve"> </w:t>
      </w:r>
      <w:proofErr w:type="spellStart"/>
      <w:r w:rsidR="00AE2781" w:rsidRPr="00C12562">
        <w:rPr>
          <w:i/>
          <w:iCs/>
          <w:spacing w:val="-4"/>
          <w:w w:val="105"/>
          <w:sz w:val="23"/>
          <w:szCs w:val="23"/>
          <w:lang w:val="es-AR"/>
        </w:rPr>
        <w:t>ovata</w:t>
      </w:r>
      <w:proofErr w:type="spellEnd"/>
      <w:r w:rsidR="00AE2781" w:rsidRPr="00C12562">
        <w:rPr>
          <w:i/>
          <w:iCs/>
          <w:spacing w:val="-4"/>
          <w:w w:val="105"/>
          <w:sz w:val="23"/>
          <w:szCs w:val="23"/>
          <w:lang w:val="es-AR"/>
        </w:rPr>
        <w:t>)</w:t>
      </w:r>
      <w:r w:rsidR="00AE2781" w:rsidRPr="00C12562">
        <w:rPr>
          <w:i/>
          <w:iCs/>
          <w:spacing w:val="-4"/>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423ED7" w:rsidP="00182EE4">
      <w:pPr>
        <w:numPr>
          <w:ilvl w:val="0"/>
          <w:numId w:val="4"/>
        </w:numPr>
        <w:tabs>
          <w:tab w:val="clear" w:pos="144"/>
          <w:tab w:val="num" w:pos="504"/>
          <w:tab w:val="left" w:pos="5040"/>
          <w:tab w:val="right" w:pos="8021"/>
        </w:tabs>
        <w:ind w:left="360"/>
        <w:rPr>
          <w:w w:val="105"/>
          <w:sz w:val="23"/>
          <w:szCs w:val="23"/>
          <w:lang w:val="es-AR"/>
        </w:rPr>
      </w:pPr>
      <w:r>
        <w:rPr>
          <w:spacing w:val="-6"/>
          <w:w w:val="105"/>
          <w:sz w:val="23"/>
          <w:szCs w:val="23"/>
          <w:lang w:val="es-AR"/>
        </w:rPr>
        <w:t>“</w:t>
      </w:r>
      <w:proofErr w:type="spellStart"/>
      <w:r w:rsidR="00AE2781" w:rsidRPr="00C12562">
        <w:rPr>
          <w:spacing w:val="-6"/>
          <w:w w:val="105"/>
          <w:sz w:val="23"/>
          <w:szCs w:val="23"/>
          <w:lang w:val="es-AR"/>
        </w:rPr>
        <w:t>Shellbark</w:t>
      </w:r>
      <w:proofErr w:type="spellEnd"/>
      <w:r>
        <w:rPr>
          <w:spacing w:val="-6"/>
          <w:w w:val="105"/>
          <w:sz w:val="23"/>
          <w:szCs w:val="23"/>
          <w:lang w:val="es-AR"/>
        </w:rPr>
        <w:t>”</w:t>
      </w:r>
      <w:r w:rsidR="00AE2781" w:rsidRPr="00C12562">
        <w:rPr>
          <w:spacing w:val="-6"/>
          <w:w w:val="105"/>
          <w:sz w:val="23"/>
          <w:szCs w:val="23"/>
          <w:lang w:val="es-AR"/>
        </w:rPr>
        <w:t xml:space="preserve"> </w:t>
      </w:r>
      <w:r w:rsidR="00AE2781" w:rsidRPr="00C12562">
        <w:rPr>
          <w:i/>
          <w:iCs/>
          <w:spacing w:val="-6"/>
          <w:w w:val="105"/>
          <w:sz w:val="23"/>
          <w:szCs w:val="23"/>
          <w:lang w:val="es-AR"/>
        </w:rPr>
        <w:t xml:space="preserve">(C. </w:t>
      </w:r>
      <w:proofErr w:type="spellStart"/>
      <w:r w:rsidR="00AE2781" w:rsidRPr="00C12562">
        <w:rPr>
          <w:i/>
          <w:iCs/>
          <w:spacing w:val="-6"/>
          <w:w w:val="105"/>
          <w:sz w:val="23"/>
          <w:szCs w:val="23"/>
          <w:lang w:val="es-AR"/>
        </w:rPr>
        <w:t>laciniosa</w:t>
      </w:r>
      <w:proofErr w:type="spellEnd"/>
      <w:r w:rsidR="00AE2781" w:rsidRPr="00C12562">
        <w:rPr>
          <w:i/>
          <w:iCs/>
          <w:spacing w:val="-6"/>
          <w:w w:val="105"/>
          <w:sz w:val="23"/>
          <w:szCs w:val="23"/>
          <w:lang w:val="es-AR"/>
        </w:rPr>
        <w:t>)</w:t>
      </w:r>
      <w:r w:rsidR="00AE2781" w:rsidRPr="00C12562">
        <w:rPr>
          <w:i/>
          <w:iCs/>
          <w:spacing w:val="-6"/>
          <w:w w:val="105"/>
          <w:sz w:val="23"/>
          <w:szCs w:val="23"/>
          <w:lang w:val="es-AR"/>
        </w:rPr>
        <w:tab/>
      </w:r>
      <w:r w:rsidR="00AE2781" w:rsidRPr="00C12562">
        <w:rPr>
          <w:spacing w:val="-16"/>
          <w:w w:val="105"/>
          <w:sz w:val="23"/>
          <w:szCs w:val="23"/>
          <w:lang w:val="es-AR"/>
        </w:rPr>
        <w:t>I,IV</w:t>
      </w:r>
      <w:r w:rsidR="00AE2781" w:rsidRPr="00C12562">
        <w:rPr>
          <w:spacing w:val="-16"/>
          <w:w w:val="105"/>
          <w:sz w:val="23"/>
          <w:szCs w:val="23"/>
          <w:lang w:val="es-AR"/>
        </w:rPr>
        <w:tab/>
      </w:r>
      <w:r w:rsidR="00AE2781" w:rsidRPr="00C12562">
        <w:rPr>
          <w:w w:val="105"/>
          <w:sz w:val="23"/>
          <w:szCs w:val="23"/>
          <w:lang w:val="es-AR"/>
        </w:rPr>
        <w:t>2</w:t>
      </w:r>
    </w:p>
    <w:p w:rsidR="00AE2781" w:rsidRPr="00C12562" w:rsidRDefault="00423ED7" w:rsidP="00182EE4">
      <w:pPr>
        <w:numPr>
          <w:ilvl w:val="0"/>
          <w:numId w:val="4"/>
        </w:numPr>
        <w:tabs>
          <w:tab w:val="clear" w:pos="144"/>
          <w:tab w:val="num" w:pos="504"/>
          <w:tab w:val="left" w:pos="5040"/>
          <w:tab w:val="right" w:pos="8021"/>
        </w:tabs>
        <w:ind w:left="360"/>
        <w:rPr>
          <w:w w:val="105"/>
          <w:sz w:val="23"/>
          <w:szCs w:val="23"/>
          <w:lang w:val="es-AR"/>
        </w:rPr>
      </w:pPr>
      <w:r>
        <w:rPr>
          <w:spacing w:val="-4"/>
          <w:w w:val="105"/>
          <w:sz w:val="23"/>
          <w:szCs w:val="23"/>
          <w:lang w:val="es-AR"/>
        </w:rPr>
        <w:t>“</w:t>
      </w:r>
      <w:proofErr w:type="spellStart"/>
      <w:r w:rsidR="00AE2781" w:rsidRPr="00C12562">
        <w:rPr>
          <w:spacing w:val="-4"/>
          <w:w w:val="105"/>
          <w:sz w:val="23"/>
          <w:szCs w:val="23"/>
          <w:lang w:val="es-AR"/>
        </w:rPr>
        <w:t>Pignut</w:t>
      </w:r>
      <w:proofErr w:type="spellEnd"/>
      <w:r>
        <w:rPr>
          <w:spacing w:val="-4"/>
          <w:w w:val="105"/>
          <w:sz w:val="23"/>
          <w:szCs w:val="23"/>
          <w:lang w:val="es-AR"/>
        </w:rPr>
        <w:t>”</w:t>
      </w:r>
      <w:r w:rsidR="00AE2781" w:rsidRPr="00C12562">
        <w:rPr>
          <w:spacing w:val="-4"/>
          <w:w w:val="105"/>
          <w:sz w:val="23"/>
          <w:szCs w:val="23"/>
          <w:lang w:val="es-AR"/>
        </w:rPr>
        <w:t xml:space="preserve"> </w:t>
      </w:r>
      <w:r w:rsidR="00AE2781" w:rsidRPr="00C12562">
        <w:rPr>
          <w:i/>
          <w:iCs/>
          <w:spacing w:val="-4"/>
          <w:w w:val="105"/>
          <w:sz w:val="23"/>
          <w:szCs w:val="23"/>
          <w:lang w:val="es-AR"/>
        </w:rPr>
        <w:t>(C. glabra)</w:t>
      </w:r>
      <w:r w:rsidR="00AE2781" w:rsidRPr="00C12562">
        <w:rPr>
          <w:i/>
          <w:iCs/>
          <w:spacing w:val="-4"/>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423ED7" w:rsidP="00182EE4">
      <w:pPr>
        <w:numPr>
          <w:ilvl w:val="0"/>
          <w:numId w:val="4"/>
        </w:numPr>
        <w:tabs>
          <w:tab w:val="clear" w:pos="144"/>
          <w:tab w:val="num" w:pos="504"/>
          <w:tab w:val="left" w:pos="5040"/>
          <w:tab w:val="right" w:pos="8021"/>
        </w:tabs>
        <w:ind w:left="360"/>
        <w:rPr>
          <w:w w:val="105"/>
          <w:sz w:val="23"/>
          <w:szCs w:val="23"/>
          <w:lang w:val="es-AR"/>
        </w:rPr>
      </w:pPr>
      <w:r>
        <w:rPr>
          <w:spacing w:val="-6"/>
          <w:w w:val="105"/>
          <w:sz w:val="23"/>
          <w:szCs w:val="23"/>
          <w:lang w:val="es-AR"/>
        </w:rPr>
        <w:t>“</w:t>
      </w:r>
      <w:proofErr w:type="spellStart"/>
      <w:r w:rsidR="00AE2781" w:rsidRPr="00C12562">
        <w:rPr>
          <w:spacing w:val="-6"/>
          <w:w w:val="105"/>
          <w:sz w:val="23"/>
          <w:szCs w:val="23"/>
          <w:lang w:val="es-AR"/>
        </w:rPr>
        <w:t>Mockernut</w:t>
      </w:r>
      <w:proofErr w:type="spellEnd"/>
      <w:r>
        <w:rPr>
          <w:spacing w:val="-6"/>
          <w:w w:val="105"/>
          <w:sz w:val="23"/>
          <w:szCs w:val="23"/>
          <w:lang w:val="es-AR"/>
        </w:rPr>
        <w:t>”</w:t>
      </w:r>
      <w:r w:rsidR="00AE2781" w:rsidRPr="00C12562">
        <w:rPr>
          <w:spacing w:val="-6"/>
          <w:w w:val="105"/>
          <w:sz w:val="23"/>
          <w:szCs w:val="23"/>
          <w:lang w:val="es-AR"/>
        </w:rPr>
        <w:t xml:space="preserve"> </w:t>
      </w:r>
      <w:r w:rsidR="00AE2781" w:rsidRPr="00C12562">
        <w:rPr>
          <w:i/>
          <w:iCs/>
          <w:spacing w:val="-6"/>
          <w:w w:val="105"/>
          <w:sz w:val="23"/>
          <w:szCs w:val="23"/>
          <w:lang w:val="es-AR"/>
        </w:rPr>
        <w:t>(C. tomentosa)</w:t>
      </w:r>
      <w:r w:rsidR="00AE2781" w:rsidRPr="00C12562">
        <w:rPr>
          <w:i/>
          <w:iCs/>
          <w:spacing w:val="-6"/>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423ED7" w:rsidP="00182EE4">
      <w:pPr>
        <w:numPr>
          <w:ilvl w:val="0"/>
          <w:numId w:val="4"/>
        </w:numPr>
        <w:tabs>
          <w:tab w:val="clear" w:pos="144"/>
          <w:tab w:val="num" w:pos="504"/>
          <w:tab w:val="left" w:pos="5040"/>
          <w:tab w:val="right" w:pos="8021"/>
        </w:tabs>
        <w:ind w:left="360"/>
        <w:rPr>
          <w:w w:val="105"/>
          <w:sz w:val="23"/>
          <w:szCs w:val="23"/>
          <w:lang w:val="es-AR"/>
        </w:rPr>
      </w:pPr>
      <w:r>
        <w:rPr>
          <w:spacing w:val="-6"/>
          <w:w w:val="105"/>
          <w:sz w:val="23"/>
          <w:szCs w:val="23"/>
          <w:lang w:val="es-AR"/>
        </w:rPr>
        <w:t>“</w:t>
      </w:r>
      <w:proofErr w:type="spellStart"/>
      <w:r w:rsidR="00AE2781" w:rsidRPr="00C12562">
        <w:rPr>
          <w:spacing w:val="-6"/>
          <w:w w:val="105"/>
          <w:sz w:val="23"/>
          <w:szCs w:val="23"/>
          <w:lang w:val="es-AR"/>
        </w:rPr>
        <w:t>Bitternut</w:t>
      </w:r>
      <w:proofErr w:type="spellEnd"/>
      <w:r>
        <w:rPr>
          <w:spacing w:val="-6"/>
          <w:w w:val="105"/>
          <w:sz w:val="23"/>
          <w:szCs w:val="23"/>
          <w:lang w:val="es-AR"/>
        </w:rPr>
        <w:t>”</w:t>
      </w:r>
      <w:r w:rsidR="00AE2781" w:rsidRPr="00C12562">
        <w:rPr>
          <w:spacing w:val="-6"/>
          <w:w w:val="105"/>
          <w:sz w:val="23"/>
          <w:szCs w:val="23"/>
          <w:lang w:val="es-AR"/>
        </w:rPr>
        <w:t xml:space="preserve"> </w:t>
      </w:r>
      <w:r w:rsidR="00AE2781" w:rsidRPr="00C12562">
        <w:rPr>
          <w:i/>
          <w:iCs/>
          <w:spacing w:val="-6"/>
          <w:w w:val="105"/>
          <w:sz w:val="23"/>
          <w:szCs w:val="23"/>
          <w:lang w:val="es-AR"/>
        </w:rPr>
        <w:t xml:space="preserve">(C. </w:t>
      </w:r>
      <w:proofErr w:type="spellStart"/>
      <w:r w:rsidR="00AE2781" w:rsidRPr="00C12562">
        <w:rPr>
          <w:i/>
          <w:iCs/>
          <w:spacing w:val="-6"/>
          <w:w w:val="105"/>
          <w:sz w:val="23"/>
          <w:szCs w:val="23"/>
          <w:lang w:val="es-AR"/>
        </w:rPr>
        <w:t>cordiformis</w:t>
      </w:r>
      <w:proofErr w:type="spellEnd"/>
      <w:r w:rsidR="00AE2781" w:rsidRPr="00C12562">
        <w:rPr>
          <w:i/>
          <w:iCs/>
          <w:spacing w:val="-6"/>
          <w:w w:val="105"/>
          <w:sz w:val="23"/>
          <w:szCs w:val="23"/>
          <w:lang w:val="es-AR"/>
        </w:rPr>
        <w:t>)</w:t>
      </w:r>
      <w:r w:rsidR="00AE2781" w:rsidRPr="00C12562">
        <w:rPr>
          <w:i/>
          <w:iCs/>
          <w:spacing w:val="-6"/>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8C6023" w:rsidP="00182EE4">
      <w:pPr>
        <w:numPr>
          <w:ilvl w:val="0"/>
          <w:numId w:val="4"/>
        </w:numPr>
        <w:tabs>
          <w:tab w:val="clear" w:pos="144"/>
          <w:tab w:val="num" w:pos="504"/>
          <w:tab w:val="left" w:pos="5040"/>
          <w:tab w:val="right" w:pos="8021"/>
        </w:tabs>
        <w:ind w:left="360"/>
        <w:rPr>
          <w:w w:val="105"/>
          <w:sz w:val="23"/>
          <w:szCs w:val="23"/>
          <w:lang w:val="es-AR"/>
        </w:rPr>
      </w:pPr>
      <w:r w:rsidRPr="00C12562">
        <w:rPr>
          <w:spacing w:val="-2"/>
          <w:w w:val="105"/>
          <w:sz w:val="23"/>
          <w:szCs w:val="23"/>
          <w:lang w:val="es-AR"/>
        </w:rPr>
        <w:t>Pa</w:t>
      </w:r>
      <w:r w:rsidR="00AE2781" w:rsidRPr="00C12562">
        <w:rPr>
          <w:spacing w:val="-2"/>
          <w:w w:val="105"/>
          <w:sz w:val="23"/>
          <w:szCs w:val="23"/>
          <w:lang w:val="es-AR"/>
        </w:rPr>
        <w:t>can</w:t>
      </w:r>
      <w:r w:rsidRPr="00C12562">
        <w:rPr>
          <w:spacing w:val="-2"/>
          <w:w w:val="105"/>
          <w:sz w:val="23"/>
          <w:szCs w:val="23"/>
          <w:lang w:val="es-AR"/>
        </w:rPr>
        <w:t>a</w:t>
      </w:r>
      <w:r w:rsidR="00AE2781" w:rsidRPr="00C12562">
        <w:rPr>
          <w:spacing w:val="-2"/>
          <w:w w:val="105"/>
          <w:sz w:val="23"/>
          <w:szCs w:val="23"/>
          <w:lang w:val="es-AR"/>
        </w:rPr>
        <w:t xml:space="preserve"> </w:t>
      </w:r>
      <w:r w:rsidR="00AE2781" w:rsidRPr="00C12562">
        <w:rPr>
          <w:i/>
          <w:iCs/>
          <w:spacing w:val="-2"/>
          <w:w w:val="105"/>
          <w:sz w:val="23"/>
          <w:szCs w:val="23"/>
          <w:lang w:val="es-AR"/>
        </w:rPr>
        <w:t xml:space="preserve">(C. </w:t>
      </w:r>
      <w:proofErr w:type="spellStart"/>
      <w:r w:rsidR="00AE2781" w:rsidRPr="00C12562">
        <w:rPr>
          <w:i/>
          <w:iCs/>
          <w:spacing w:val="-2"/>
          <w:w w:val="105"/>
          <w:sz w:val="23"/>
          <w:szCs w:val="23"/>
          <w:lang w:val="es-AR"/>
        </w:rPr>
        <w:t>illinoensis</w:t>
      </w:r>
      <w:proofErr w:type="spellEnd"/>
      <w:r w:rsidR="00AE2781" w:rsidRPr="00C12562">
        <w:rPr>
          <w:i/>
          <w:iCs/>
          <w:spacing w:val="-2"/>
          <w:w w:val="105"/>
          <w:sz w:val="23"/>
          <w:szCs w:val="23"/>
          <w:lang w:val="es-AR"/>
        </w:rPr>
        <w:t>)</w:t>
      </w:r>
      <w:r w:rsidR="00AE2781" w:rsidRPr="00C12562">
        <w:rPr>
          <w:i/>
          <w:iCs/>
          <w:spacing w:val="-2"/>
          <w:w w:val="105"/>
          <w:sz w:val="23"/>
          <w:szCs w:val="23"/>
          <w:lang w:val="es-AR"/>
        </w:rPr>
        <w:tab/>
      </w:r>
      <w:r w:rsidR="00AE2781" w:rsidRPr="00C12562">
        <w:rPr>
          <w:spacing w:val="-10"/>
          <w:w w:val="105"/>
          <w:sz w:val="23"/>
          <w:szCs w:val="23"/>
          <w:lang w:val="es-AR"/>
        </w:rPr>
        <w:t>II,III,IV</w:t>
      </w:r>
      <w:r w:rsidR="00AE2781" w:rsidRPr="00C12562">
        <w:rPr>
          <w:spacing w:val="-10"/>
          <w:w w:val="105"/>
          <w:sz w:val="23"/>
          <w:szCs w:val="23"/>
          <w:lang w:val="es-AR"/>
        </w:rPr>
        <w:tab/>
      </w:r>
      <w:r w:rsidR="00AE2781" w:rsidRPr="00C12562">
        <w:rPr>
          <w:w w:val="105"/>
          <w:sz w:val="23"/>
          <w:szCs w:val="23"/>
          <w:lang w:val="es-AR"/>
        </w:rPr>
        <w:t>2</w:t>
      </w:r>
    </w:p>
    <w:p w:rsidR="00AE2781" w:rsidRPr="00C12562" w:rsidRDefault="008C6023" w:rsidP="00182EE4">
      <w:pPr>
        <w:numPr>
          <w:ilvl w:val="0"/>
          <w:numId w:val="4"/>
        </w:numPr>
        <w:tabs>
          <w:tab w:val="clear" w:pos="144"/>
          <w:tab w:val="num" w:pos="504"/>
          <w:tab w:val="left" w:pos="5040"/>
          <w:tab w:val="right" w:pos="8011"/>
        </w:tabs>
        <w:ind w:left="360"/>
        <w:rPr>
          <w:w w:val="105"/>
          <w:sz w:val="23"/>
          <w:szCs w:val="23"/>
          <w:lang w:val="es-AR"/>
        </w:rPr>
      </w:pPr>
      <w:r w:rsidRPr="00C12562">
        <w:rPr>
          <w:spacing w:val="-4"/>
          <w:w w:val="105"/>
          <w:sz w:val="23"/>
          <w:szCs w:val="23"/>
          <w:lang w:val="es-AR"/>
        </w:rPr>
        <w:t>Plátano Occidental</w:t>
      </w:r>
      <w:r w:rsidR="00AE2781" w:rsidRPr="00C12562">
        <w:rPr>
          <w:spacing w:val="-4"/>
          <w:w w:val="105"/>
          <w:sz w:val="23"/>
          <w:szCs w:val="23"/>
          <w:lang w:val="es-AR"/>
        </w:rPr>
        <w:t xml:space="preserve"> </w:t>
      </w:r>
      <w:r w:rsidR="00AE2781" w:rsidRPr="00C12562">
        <w:rPr>
          <w:i/>
          <w:iCs/>
          <w:spacing w:val="-4"/>
          <w:w w:val="105"/>
          <w:sz w:val="23"/>
          <w:szCs w:val="23"/>
          <w:lang w:val="es-AR"/>
        </w:rPr>
        <w:t>(</w:t>
      </w:r>
      <w:proofErr w:type="spellStart"/>
      <w:r w:rsidR="00AE2781" w:rsidRPr="00C12562">
        <w:rPr>
          <w:i/>
          <w:iCs/>
          <w:spacing w:val="-4"/>
          <w:w w:val="105"/>
          <w:sz w:val="23"/>
          <w:szCs w:val="23"/>
          <w:lang w:val="es-AR"/>
        </w:rPr>
        <w:t>Platanus</w:t>
      </w:r>
      <w:proofErr w:type="spellEnd"/>
      <w:r w:rsidR="00AE2781" w:rsidRPr="00C12562">
        <w:rPr>
          <w:i/>
          <w:iCs/>
          <w:spacing w:val="-4"/>
          <w:w w:val="105"/>
          <w:sz w:val="23"/>
          <w:szCs w:val="23"/>
          <w:lang w:val="es-AR"/>
        </w:rPr>
        <w:t xml:space="preserve"> </w:t>
      </w:r>
      <w:proofErr w:type="spellStart"/>
      <w:r w:rsidR="00AE2781" w:rsidRPr="00C12562">
        <w:rPr>
          <w:i/>
          <w:iCs/>
          <w:spacing w:val="-4"/>
          <w:w w:val="105"/>
          <w:sz w:val="23"/>
          <w:szCs w:val="23"/>
          <w:lang w:val="es-AR"/>
        </w:rPr>
        <w:t>occidentalis</w:t>
      </w:r>
      <w:proofErr w:type="spellEnd"/>
      <w:r w:rsidR="00AE2781" w:rsidRPr="00C12562">
        <w:rPr>
          <w:i/>
          <w:iCs/>
          <w:spacing w:val="-4"/>
          <w:w w:val="105"/>
          <w:sz w:val="23"/>
          <w:szCs w:val="23"/>
          <w:lang w:val="es-AR"/>
        </w:rPr>
        <w:t>)</w:t>
      </w:r>
      <w:r w:rsidR="00AE2781" w:rsidRPr="00C12562">
        <w:rPr>
          <w:i/>
          <w:iCs/>
          <w:spacing w:val="-4"/>
          <w:w w:val="105"/>
          <w:sz w:val="23"/>
          <w:szCs w:val="23"/>
          <w:lang w:val="es-AR"/>
        </w:rPr>
        <w:tab/>
      </w:r>
      <w:r w:rsidR="00AE2781" w:rsidRPr="00C12562">
        <w:rPr>
          <w:spacing w:val="-10"/>
          <w:w w:val="105"/>
          <w:sz w:val="23"/>
          <w:szCs w:val="23"/>
          <w:lang w:val="es-AR"/>
        </w:rPr>
        <w:t>I,II,III,IV</w:t>
      </w:r>
      <w:r w:rsidR="00AE2781" w:rsidRPr="00C12562">
        <w:rPr>
          <w:spacing w:val="-10"/>
          <w:w w:val="105"/>
          <w:sz w:val="23"/>
          <w:szCs w:val="23"/>
          <w:lang w:val="es-AR"/>
        </w:rPr>
        <w:tab/>
      </w:r>
      <w:r w:rsidR="00AE2781" w:rsidRPr="00C12562">
        <w:rPr>
          <w:w w:val="105"/>
          <w:sz w:val="23"/>
          <w:szCs w:val="23"/>
          <w:lang w:val="es-AR"/>
        </w:rPr>
        <w:t>3</w:t>
      </w:r>
    </w:p>
    <w:p w:rsidR="00AE2781" w:rsidRPr="00C12562" w:rsidRDefault="00085F11" w:rsidP="00182EE4">
      <w:pPr>
        <w:numPr>
          <w:ilvl w:val="0"/>
          <w:numId w:val="4"/>
        </w:numPr>
        <w:tabs>
          <w:tab w:val="clear" w:pos="144"/>
          <w:tab w:val="num" w:pos="504"/>
          <w:tab w:val="left" w:pos="5040"/>
          <w:tab w:val="right" w:pos="8021"/>
        </w:tabs>
        <w:ind w:left="360" w:right="1224"/>
        <w:rPr>
          <w:b/>
          <w:bCs/>
          <w:w w:val="105"/>
          <w:sz w:val="27"/>
          <w:szCs w:val="27"/>
          <w:lang w:val="es-AR"/>
        </w:rPr>
      </w:pPr>
      <w:r w:rsidRPr="00C12562">
        <w:rPr>
          <w:spacing w:val="-2"/>
          <w:w w:val="105"/>
          <w:sz w:val="23"/>
          <w:szCs w:val="23"/>
          <w:lang w:val="es-AR"/>
        </w:rPr>
        <w:t>Haya Americana</w:t>
      </w:r>
      <w:r w:rsidR="00AE2781" w:rsidRPr="00C12562">
        <w:rPr>
          <w:spacing w:val="-2"/>
          <w:w w:val="105"/>
          <w:sz w:val="23"/>
          <w:szCs w:val="23"/>
          <w:lang w:val="es-AR"/>
        </w:rPr>
        <w:t xml:space="preserve"> </w:t>
      </w:r>
      <w:r w:rsidR="00AE2781" w:rsidRPr="00C12562">
        <w:rPr>
          <w:i/>
          <w:iCs/>
          <w:spacing w:val="-2"/>
          <w:w w:val="105"/>
          <w:sz w:val="23"/>
          <w:szCs w:val="23"/>
          <w:lang w:val="es-AR"/>
        </w:rPr>
        <w:t>(</w:t>
      </w:r>
      <w:proofErr w:type="spellStart"/>
      <w:r w:rsidR="00AE2781" w:rsidRPr="00C12562">
        <w:rPr>
          <w:i/>
          <w:iCs/>
          <w:spacing w:val="-2"/>
          <w:w w:val="105"/>
          <w:sz w:val="23"/>
          <w:szCs w:val="23"/>
          <w:lang w:val="es-AR"/>
        </w:rPr>
        <w:t>Fagus</w:t>
      </w:r>
      <w:proofErr w:type="spellEnd"/>
      <w:r w:rsidR="00AE2781" w:rsidRPr="00C12562">
        <w:rPr>
          <w:i/>
          <w:iCs/>
          <w:spacing w:val="-2"/>
          <w:w w:val="105"/>
          <w:sz w:val="23"/>
          <w:szCs w:val="23"/>
          <w:lang w:val="es-AR"/>
        </w:rPr>
        <w:t xml:space="preserve"> </w:t>
      </w:r>
      <w:proofErr w:type="spellStart"/>
      <w:r w:rsidR="00AE2781" w:rsidRPr="00C12562">
        <w:rPr>
          <w:i/>
          <w:iCs/>
          <w:spacing w:val="-2"/>
          <w:w w:val="105"/>
          <w:sz w:val="23"/>
          <w:szCs w:val="23"/>
          <w:lang w:val="es-AR"/>
        </w:rPr>
        <w:t>grandifolia</w:t>
      </w:r>
      <w:proofErr w:type="spellEnd"/>
      <w:r w:rsidR="00AE2781" w:rsidRPr="00C12562">
        <w:rPr>
          <w:i/>
          <w:iCs/>
          <w:spacing w:val="-2"/>
          <w:w w:val="105"/>
          <w:sz w:val="23"/>
          <w:szCs w:val="23"/>
          <w:lang w:val="es-AR"/>
        </w:rPr>
        <w:t>)</w:t>
      </w:r>
      <w:r w:rsidR="00AE2781" w:rsidRPr="00C12562">
        <w:rPr>
          <w:i/>
          <w:iCs/>
          <w:spacing w:val="-2"/>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4</w:t>
      </w:r>
      <w:r w:rsidR="00AE2781" w:rsidRPr="00C12562">
        <w:rPr>
          <w:w w:val="105"/>
          <w:sz w:val="23"/>
          <w:szCs w:val="23"/>
          <w:lang w:val="es-AR"/>
        </w:rPr>
        <w:br/>
      </w:r>
      <w:r w:rsidR="002C7AB9">
        <w:rPr>
          <w:b/>
          <w:bCs/>
          <w:w w:val="105"/>
          <w:sz w:val="27"/>
          <w:szCs w:val="27"/>
          <w:lang w:val="es-AR"/>
        </w:rPr>
        <w:t>Arce</w:t>
      </w:r>
    </w:p>
    <w:p w:rsidR="00AE2781" w:rsidRPr="00C12562" w:rsidRDefault="00085F11" w:rsidP="00182EE4">
      <w:pPr>
        <w:numPr>
          <w:ilvl w:val="0"/>
          <w:numId w:val="4"/>
        </w:numPr>
        <w:tabs>
          <w:tab w:val="clear" w:pos="144"/>
          <w:tab w:val="num" w:pos="504"/>
          <w:tab w:val="left" w:pos="5040"/>
          <w:tab w:val="right" w:pos="8021"/>
        </w:tabs>
        <w:ind w:left="360"/>
        <w:rPr>
          <w:w w:val="105"/>
          <w:sz w:val="23"/>
          <w:szCs w:val="23"/>
          <w:lang w:val="es-AR"/>
        </w:rPr>
      </w:pPr>
      <w:r w:rsidRPr="00C12562">
        <w:rPr>
          <w:spacing w:val="-4"/>
          <w:w w:val="105"/>
          <w:sz w:val="23"/>
          <w:szCs w:val="23"/>
          <w:lang w:val="es-AR"/>
        </w:rPr>
        <w:t>Arce Azucarero</w:t>
      </w:r>
      <w:r w:rsidR="00AE2781" w:rsidRPr="00C12562">
        <w:rPr>
          <w:spacing w:val="-4"/>
          <w:w w:val="105"/>
          <w:sz w:val="23"/>
          <w:szCs w:val="23"/>
          <w:lang w:val="es-AR"/>
        </w:rPr>
        <w:t xml:space="preserve"> </w:t>
      </w:r>
      <w:r w:rsidR="00AE2781" w:rsidRPr="00C12562">
        <w:rPr>
          <w:i/>
          <w:iCs/>
          <w:spacing w:val="-4"/>
          <w:w w:val="105"/>
          <w:sz w:val="23"/>
          <w:szCs w:val="23"/>
          <w:lang w:val="es-AR"/>
        </w:rPr>
        <w:t>(</w:t>
      </w:r>
      <w:proofErr w:type="spellStart"/>
      <w:r w:rsidR="00AE2781" w:rsidRPr="00C12562">
        <w:rPr>
          <w:i/>
          <w:iCs/>
          <w:spacing w:val="-4"/>
          <w:w w:val="105"/>
          <w:sz w:val="23"/>
          <w:szCs w:val="23"/>
          <w:lang w:val="es-AR"/>
        </w:rPr>
        <w:t>Acer</w:t>
      </w:r>
      <w:proofErr w:type="spellEnd"/>
      <w:r w:rsidR="00AE2781" w:rsidRPr="00C12562">
        <w:rPr>
          <w:i/>
          <w:iCs/>
          <w:spacing w:val="-4"/>
          <w:w w:val="105"/>
          <w:sz w:val="23"/>
          <w:szCs w:val="23"/>
          <w:lang w:val="es-AR"/>
        </w:rPr>
        <w:t xml:space="preserve"> </w:t>
      </w:r>
      <w:proofErr w:type="spellStart"/>
      <w:r w:rsidR="00AE2781" w:rsidRPr="00C12562">
        <w:rPr>
          <w:i/>
          <w:iCs/>
          <w:spacing w:val="-4"/>
          <w:w w:val="105"/>
          <w:sz w:val="23"/>
          <w:szCs w:val="23"/>
          <w:lang w:val="es-AR"/>
        </w:rPr>
        <w:t>saccharum</w:t>
      </w:r>
      <w:proofErr w:type="spellEnd"/>
      <w:r w:rsidR="00AE2781" w:rsidRPr="00C12562">
        <w:rPr>
          <w:i/>
          <w:iCs/>
          <w:spacing w:val="-4"/>
          <w:w w:val="105"/>
          <w:sz w:val="23"/>
          <w:szCs w:val="23"/>
          <w:lang w:val="es-AR"/>
        </w:rPr>
        <w:t>)</w:t>
      </w:r>
      <w:r w:rsidR="00AE2781" w:rsidRPr="00C12562">
        <w:rPr>
          <w:i/>
          <w:iCs/>
          <w:spacing w:val="-4"/>
          <w:w w:val="105"/>
          <w:sz w:val="23"/>
          <w:szCs w:val="23"/>
          <w:lang w:val="es-AR"/>
        </w:rPr>
        <w:tab/>
      </w:r>
      <w:r w:rsidR="00AE2781" w:rsidRPr="00C12562">
        <w:rPr>
          <w:spacing w:val="-16"/>
          <w:w w:val="105"/>
          <w:sz w:val="23"/>
          <w:szCs w:val="23"/>
          <w:lang w:val="es-AR"/>
        </w:rPr>
        <w:t>I,IV</w:t>
      </w:r>
      <w:r w:rsidR="00AE2781" w:rsidRPr="00C12562">
        <w:rPr>
          <w:spacing w:val="-16"/>
          <w:w w:val="105"/>
          <w:sz w:val="23"/>
          <w:szCs w:val="23"/>
          <w:lang w:val="es-AR"/>
        </w:rPr>
        <w:tab/>
      </w:r>
      <w:r w:rsidR="00AE2781" w:rsidRPr="00C12562">
        <w:rPr>
          <w:w w:val="105"/>
          <w:sz w:val="23"/>
          <w:szCs w:val="23"/>
          <w:lang w:val="es-AR"/>
        </w:rPr>
        <w:t>2</w:t>
      </w:r>
    </w:p>
    <w:p w:rsidR="00AE2781" w:rsidRPr="00C12562" w:rsidRDefault="00085F11" w:rsidP="00182EE4">
      <w:pPr>
        <w:numPr>
          <w:ilvl w:val="0"/>
          <w:numId w:val="4"/>
        </w:numPr>
        <w:tabs>
          <w:tab w:val="clear" w:pos="144"/>
          <w:tab w:val="num" w:pos="504"/>
          <w:tab w:val="left" w:pos="5040"/>
          <w:tab w:val="right" w:pos="8021"/>
        </w:tabs>
        <w:ind w:left="360"/>
        <w:rPr>
          <w:w w:val="105"/>
          <w:sz w:val="23"/>
          <w:szCs w:val="23"/>
          <w:lang w:val="es-AR"/>
        </w:rPr>
      </w:pPr>
      <w:r w:rsidRPr="00C12562">
        <w:rPr>
          <w:spacing w:val="-6"/>
          <w:w w:val="105"/>
          <w:sz w:val="23"/>
          <w:szCs w:val="23"/>
          <w:lang w:val="es-AR"/>
        </w:rPr>
        <w:t>Arce Plateado</w:t>
      </w:r>
      <w:r w:rsidR="00AE2781" w:rsidRPr="00C12562">
        <w:rPr>
          <w:spacing w:val="-6"/>
          <w:w w:val="105"/>
          <w:sz w:val="23"/>
          <w:szCs w:val="23"/>
          <w:lang w:val="es-AR"/>
        </w:rPr>
        <w:t xml:space="preserve"> </w:t>
      </w:r>
      <w:r w:rsidR="00AE2781" w:rsidRPr="00C12562">
        <w:rPr>
          <w:i/>
          <w:iCs/>
          <w:spacing w:val="-6"/>
          <w:w w:val="105"/>
          <w:sz w:val="23"/>
          <w:szCs w:val="23"/>
          <w:lang w:val="es-AR"/>
        </w:rPr>
        <w:t xml:space="preserve">(A. </w:t>
      </w:r>
      <w:proofErr w:type="spellStart"/>
      <w:r w:rsidR="00AE2781" w:rsidRPr="00C12562">
        <w:rPr>
          <w:i/>
          <w:iCs/>
          <w:spacing w:val="-6"/>
          <w:w w:val="105"/>
          <w:sz w:val="23"/>
          <w:szCs w:val="23"/>
          <w:lang w:val="es-AR"/>
        </w:rPr>
        <w:t>saccharinum</w:t>
      </w:r>
      <w:proofErr w:type="spellEnd"/>
      <w:r w:rsidR="00AE2781" w:rsidRPr="00C12562">
        <w:rPr>
          <w:i/>
          <w:iCs/>
          <w:spacing w:val="-6"/>
          <w:w w:val="105"/>
          <w:sz w:val="23"/>
          <w:szCs w:val="23"/>
          <w:lang w:val="es-AR"/>
        </w:rPr>
        <w:t>)</w:t>
      </w:r>
      <w:r w:rsidR="00AE2781" w:rsidRPr="00C12562">
        <w:rPr>
          <w:i/>
          <w:iCs/>
          <w:spacing w:val="-6"/>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085F11" w:rsidP="00182EE4">
      <w:pPr>
        <w:numPr>
          <w:ilvl w:val="0"/>
          <w:numId w:val="4"/>
        </w:numPr>
        <w:tabs>
          <w:tab w:val="clear" w:pos="144"/>
          <w:tab w:val="num" w:pos="504"/>
          <w:tab w:val="left" w:pos="5040"/>
          <w:tab w:val="right" w:pos="8021"/>
        </w:tabs>
        <w:ind w:left="360"/>
        <w:rPr>
          <w:w w:val="105"/>
          <w:sz w:val="23"/>
          <w:szCs w:val="23"/>
          <w:lang w:val="es-AR"/>
        </w:rPr>
      </w:pPr>
      <w:r w:rsidRPr="00C12562">
        <w:rPr>
          <w:spacing w:val="-6"/>
          <w:w w:val="105"/>
          <w:sz w:val="23"/>
          <w:szCs w:val="23"/>
          <w:lang w:val="es-AR"/>
        </w:rPr>
        <w:t>Arce Negro</w:t>
      </w:r>
      <w:r w:rsidR="00AE2781" w:rsidRPr="00C12562">
        <w:rPr>
          <w:spacing w:val="-6"/>
          <w:w w:val="105"/>
          <w:sz w:val="23"/>
          <w:szCs w:val="23"/>
          <w:lang w:val="es-AR"/>
        </w:rPr>
        <w:t xml:space="preserve"> </w:t>
      </w:r>
      <w:r w:rsidR="00AE2781" w:rsidRPr="00C12562">
        <w:rPr>
          <w:i/>
          <w:iCs/>
          <w:spacing w:val="-6"/>
          <w:w w:val="105"/>
          <w:sz w:val="23"/>
          <w:szCs w:val="23"/>
          <w:lang w:val="es-AR"/>
        </w:rPr>
        <w:t xml:space="preserve">(A. </w:t>
      </w:r>
      <w:proofErr w:type="spellStart"/>
      <w:r w:rsidR="00AE2781" w:rsidRPr="00C12562">
        <w:rPr>
          <w:i/>
          <w:iCs/>
          <w:spacing w:val="-6"/>
          <w:w w:val="105"/>
          <w:sz w:val="23"/>
          <w:szCs w:val="23"/>
          <w:lang w:val="es-AR"/>
        </w:rPr>
        <w:t>nigrum</w:t>
      </w:r>
      <w:proofErr w:type="spellEnd"/>
      <w:r w:rsidR="00AE2781" w:rsidRPr="00C12562">
        <w:rPr>
          <w:i/>
          <w:iCs/>
          <w:spacing w:val="-6"/>
          <w:w w:val="105"/>
          <w:sz w:val="23"/>
          <w:szCs w:val="23"/>
          <w:lang w:val="es-AR"/>
        </w:rPr>
        <w:t>)</w:t>
      </w:r>
      <w:r w:rsidR="00AE2781" w:rsidRPr="00C12562">
        <w:rPr>
          <w:i/>
          <w:iCs/>
          <w:spacing w:val="-6"/>
          <w:w w:val="105"/>
          <w:sz w:val="23"/>
          <w:szCs w:val="23"/>
          <w:lang w:val="es-AR"/>
        </w:rPr>
        <w:tab/>
      </w:r>
      <w:r w:rsidR="00AE2781" w:rsidRPr="00C12562">
        <w:rPr>
          <w:spacing w:val="-16"/>
          <w:w w:val="105"/>
          <w:sz w:val="23"/>
          <w:szCs w:val="23"/>
          <w:lang w:val="es-AR"/>
        </w:rPr>
        <w:t>I,IV</w:t>
      </w:r>
      <w:r w:rsidR="00AE2781" w:rsidRPr="00C12562">
        <w:rPr>
          <w:spacing w:val="-16"/>
          <w:w w:val="105"/>
          <w:sz w:val="23"/>
          <w:szCs w:val="23"/>
          <w:lang w:val="es-AR"/>
        </w:rPr>
        <w:tab/>
      </w:r>
      <w:r w:rsidR="00AE2781" w:rsidRPr="00C12562">
        <w:rPr>
          <w:w w:val="105"/>
          <w:sz w:val="23"/>
          <w:szCs w:val="23"/>
          <w:lang w:val="es-AR"/>
        </w:rPr>
        <w:t>2</w:t>
      </w:r>
    </w:p>
    <w:p w:rsidR="00AE2781" w:rsidRPr="00C12562" w:rsidRDefault="00085F11" w:rsidP="00182EE4">
      <w:pPr>
        <w:numPr>
          <w:ilvl w:val="0"/>
          <w:numId w:val="4"/>
        </w:numPr>
        <w:tabs>
          <w:tab w:val="clear" w:pos="144"/>
          <w:tab w:val="num" w:pos="504"/>
          <w:tab w:val="left" w:pos="5040"/>
          <w:tab w:val="right" w:pos="8021"/>
        </w:tabs>
        <w:ind w:left="360"/>
        <w:rPr>
          <w:w w:val="105"/>
          <w:sz w:val="23"/>
          <w:szCs w:val="23"/>
          <w:lang w:val="es-AR"/>
        </w:rPr>
      </w:pPr>
      <w:r w:rsidRPr="00C12562">
        <w:rPr>
          <w:spacing w:val="-4"/>
          <w:w w:val="105"/>
          <w:sz w:val="23"/>
          <w:szCs w:val="23"/>
          <w:lang w:val="es-AR"/>
        </w:rPr>
        <w:t>Arce Rojo</w:t>
      </w:r>
      <w:r w:rsidR="00AE2781" w:rsidRPr="00C12562">
        <w:rPr>
          <w:spacing w:val="-4"/>
          <w:w w:val="105"/>
          <w:sz w:val="23"/>
          <w:szCs w:val="23"/>
          <w:lang w:val="es-AR"/>
        </w:rPr>
        <w:t xml:space="preserve"> </w:t>
      </w:r>
      <w:r w:rsidR="00AE2781" w:rsidRPr="00C12562">
        <w:rPr>
          <w:i/>
          <w:iCs/>
          <w:spacing w:val="-4"/>
          <w:w w:val="105"/>
          <w:sz w:val="23"/>
          <w:szCs w:val="23"/>
          <w:lang w:val="es-AR"/>
        </w:rPr>
        <w:t xml:space="preserve">(A. </w:t>
      </w:r>
      <w:proofErr w:type="spellStart"/>
      <w:r w:rsidR="00AE2781" w:rsidRPr="00C12562">
        <w:rPr>
          <w:i/>
          <w:iCs/>
          <w:spacing w:val="-4"/>
          <w:w w:val="105"/>
          <w:sz w:val="23"/>
          <w:szCs w:val="23"/>
          <w:lang w:val="es-AR"/>
        </w:rPr>
        <w:t>rubrum</w:t>
      </w:r>
      <w:proofErr w:type="spellEnd"/>
      <w:r w:rsidR="00AE2781" w:rsidRPr="00C12562">
        <w:rPr>
          <w:i/>
          <w:iCs/>
          <w:spacing w:val="-4"/>
          <w:w w:val="105"/>
          <w:sz w:val="23"/>
          <w:szCs w:val="23"/>
          <w:lang w:val="es-AR"/>
        </w:rPr>
        <w:t>)</w:t>
      </w:r>
      <w:r w:rsidR="00AE2781" w:rsidRPr="00C12562">
        <w:rPr>
          <w:i/>
          <w:iCs/>
          <w:spacing w:val="-4"/>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085F11" w:rsidP="00182EE4">
      <w:pPr>
        <w:numPr>
          <w:ilvl w:val="0"/>
          <w:numId w:val="4"/>
        </w:numPr>
        <w:tabs>
          <w:tab w:val="clear" w:pos="144"/>
          <w:tab w:val="num" w:pos="504"/>
          <w:tab w:val="left" w:pos="5040"/>
          <w:tab w:val="right" w:pos="8021"/>
        </w:tabs>
        <w:ind w:left="360"/>
        <w:rPr>
          <w:w w:val="105"/>
          <w:sz w:val="23"/>
          <w:szCs w:val="23"/>
          <w:lang w:val="es-AR"/>
        </w:rPr>
      </w:pPr>
      <w:r w:rsidRPr="00C12562">
        <w:rPr>
          <w:spacing w:val="-4"/>
          <w:w w:val="105"/>
          <w:sz w:val="23"/>
          <w:szCs w:val="23"/>
          <w:lang w:val="es-AR"/>
        </w:rPr>
        <w:t>Arce Negundo</w:t>
      </w:r>
      <w:r w:rsidR="00AE2781" w:rsidRPr="00C12562">
        <w:rPr>
          <w:spacing w:val="-4"/>
          <w:w w:val="105"/>
          <w:sz w:val="23"/>
          <w:szCs w:val="23"/>
          <w:lang w:val="es-AR"/>
        </w:rPr>
        <w:t xml:space="preserve"> </w:t>
      </w:r>
      <w:r w:rsidR="00AE2781" w:rsidRPr="00C12562">
        <w:rPr>
          <w:i/>
          <w:iCs/>
          <w:spacing w:val="-4"/>
          <w:w w:val="105"/>
          <w:sz w:val="23"/>
          <w:szCs w:val="23"/>
          <w:lang w:val="es-AR"/>
        </w:rPr>
        <w:t>(A. negundo)</w:t>
      </w:r>
      <w:r w:rsidR="00AE2781" w:rsidRPr="00C12562">
        <w:rPr>
          <w:i/>
          <w:iCs/>
          <w:spacing w:val="-4"/>
          <w:w w:val="105"/>
          <w:sz w:val="23"/>
          <w:szCs w:val="23"/>
          <w:lang w:val="es-AR"/>
        </w:rPr>
        <w:tab/>
      </w:r>
      <w:r w:rsidR="00AE2781" w:rsidRPr="00C12562">
        <w:rPr>
          <w:spacing w:val="-18"/>
          <w:w w:val="105"/>
          <w:sz w:val="23"/>
          <w:szCs w:val="23"/>
          <w:lang w:val="es-AR"/>
        </w:rPr>
        <w:t>I,II,III,IV,V</w:t>
      </w:r>
      <w:r w:rsidR="00AE2781" w:rsidRPr="00C12562">
        <w:rPr>
          <w:spacing w:val="-18"/>
          <w:w w:val="105"/>
          <w:sz w:val="23"/>
          <w:szCs w:val="23"/>
          <w:lang w:val="es-AR"/>
        </w:rPr>
        <w:tab/>
      </w:r>
      <w:r w:rsidR="00AE2781" w:rsidRPr="00C12562">
        <w:rPr>
          <w:w w:val="105"/>
          <w:sz w:val="23"/>
          <w:szCs w:val="23"/>
          <w:lang w:val="es-AR"/>
        </w:rPr>
        <w:t>2</w:t>
      </w:r>
    </w:p>
    <w:p w:rsidR="00AE2781" w:rsidRPr="00C12562" w:rsidRDefault="00085F11" w:rsidP="00182EE4">
      <w:pPr>
        <w:numPr>
          <w:ilvl w:val="0"/>
          <w:numId w:val="4"/>
        </w:numPr>
        <w:tabs>
          <w:tab w:val="clear" w:pos="144"/>
          <w:tab w:val="num" w:pos="504"/>
          <w:tab w:val="left" w:pos="5040"/>
          <w:tab w:val="right" w:pos="8016"/>
        </w:tabs>
        <w:ind w:left="360"/>
        <w:rPr>
          <w:w w:val="105"/>
          <w:sz w:val="23"/>
          <w:szCs w:val="23"/>
          <w:lang w:val="es-AR"/>
        </w:rPr>
      </w:pPr>
      <w:r w:rsidRPr="00C12562">
        <w:rPr>
          <w:spacing w:val="-4"/>
          <w:w w:val="105"/>
          <w:sz w:val="23"/>
          <w:szCs w:val="23"/>
          <w:lang w:val="es-AR"/>
        </w:rPr>
        <w:t>Cerezo Negro Americano</w:t>
      </w:r>
      <w:r w:rsidR="00AE2781" w:rsidRPr="00C12562">
        <w:rPr>
          <w:spacing w:val="-4"/>
          <w:w w:val="105"/>
          <w:sz w:val="23"/>
          <w:szCs w:val="23"/>
          <w:lang w:val="es-AR"/>
        </w:rPr>
        <w:t xml:space="preserve"> </w:t>
      </w:r>
      <w:r w:rsidR="00AE2781" w:rsidRPr="00C12562">
        <w:rPr>
          <w:i/>
          <w:iCs/>
          <w:spacing w:val="-4"/>
          <w:w w:val="105"/>
          <w:sz w:val="23"/>
          <w:szCs w:val="23"/>
          <w:lang w:val="es-AR"/>
        </w:rPr>
        <w:t>(</w:t>
      </w:r>
      <w:proofErr w:type="spellStart"/>
      <w:r w:rsidR="00AE2781" w:rsidRPr="00C12562">
        <w:rPr>
          <w:i/>
          <w:iCs/>
          <w:spacing w:val="-4"/>
          <w:w w:val="105"/>
          <w:sz w:val="23"/>
          <w:szCs w:val="23"/>
          <w:lang w:val="es-AR"/>
        </w:rPr>
        <w:t>Prunus</w:t>
      </w:r>
      <w:proofErr w:type="spellEnd"/>
      <w:r w:rsidR="00AE2781" w:rsidRPr="00C12562">
        <w:rPr>
          <w:i/>
          <w:iCs/>
          <w:spacing w:val="-4"/>
          <w:w w:val="105"/>
          <w:sz w:val="23"/>
          <w:szCs w:val="23"/>
          <w:lang w:val="es-AR"/>
        </w:rPr>
        <w:t xml:space="preserve"> </w:t>
      </w:r>
      <w:proofErr w:type="spellStart"/>
      <w:r w:rsidR="00AE2781" w:rsidRPr="00C12562">
        <w:rPr>
          <w:i/>
          <w:iCs/>
          <w:spacing w:val="-4"/>
          <w:w w:val="105"/>
          <w:sz w:val="23"/>
          <w:szCs w:val="23"/>
          <w:lang w:val="es-AR"/>
        </w:rPr>
        <w:t>serotina</w:t>
      </w:r>
      <w:proofErr w:type="spellEnd"/>
      <w:r w:rsidR="00AE2781" w:rsidRPr="00C12562">
        <w:rPr>
          <w:i/>
          <w:iCs/>
          <w:spacing w:val="-4"/>
          <w:w w:val="105"/>
          <w:sz w:val="23"/>
          <w:szCs w:val="23"/>
          <w:lang w:val="es-AR"/>
        </w:rPr>
        <w:t>)</w:t>
      </w:r>
      <w:r w:rsidR="00AE2781" w:rsidRPr="00C12562">
        <w:rPr>
          <w:i/>
          <w:iCs/>
          <w:spacing w:val="-4"/>
          <w:w w:val="105"/>
          <w:sz w:val="23"/>
          <w:szCs w:val="23"/>
          <w:lang w:val="es-AR"/>
        </w:rPr>
        <w:tab/>
      </w:r>
      <w:r w:rsidR="00AE2781" w:rsidRPr="00C12562">
        <w:rPr>
          <w:spacing w:val="-10"/>
          <w:w w:val="105"/>
          <w:sz w:val="23"/>
          <w:szCs w:val="23"/>
          <w:lang w:val="es-AR"/>
        </w:rPr>
        <w:t>I,II,III,IV</w:t>
      </w:r>
      <w:r w:rsidR="00AE2781" w:rsidRPr="00C12562">
        <w:rPr>
          <w:spacing w:val="-10"/>
          <w:w w:val="105"/>
          <w:sz w:val="23"/>
          <w:szCs w:val="23"/>
          <w:lang w:val="es-AR"/>
        </w:rPr>
        <w:tab/>
      </w:r>
      <w:r w:rsidR="00AE2781" w:rsidRPr="00C12562">
        <w:rPr>
          <w:w w:val="105"/>
          <w:sz w:val="23"/>
          <w:szCs w:val="23"/>
          <w:lang w:val="es-AR"/>
        </w:rPr>
        <w:t>*</w:t>
      </w:r>
    </w:p>
    <w:p w:rsidR="00AE2781" w:rsidRPr="00C12562" w:rsidRDefault="00085F11" w:rsidP="00182EE4">
      <w:pPr>
        <w:numPr>
          <w:ilvl w:val="0"/>
          <w:numId w:val="4"/>
        </w:numPr>
        <w:tabs>
          <w:tab w:val="clear" w:pos="144"/>
          <w:tab w:val="num" w:pos="504"/>
          <w:tab w:val="left" w:pos="5040"/>
          <w:tab w:val="right" w:pos="8016"/>
        </w:tabs>
        <w:ind w:left="360"/>
        <w:rPr>
          <w:w w:val="105"/>
          <w:sz w:val="23"/>
          <w:szCs w:val="23"/>
          <w:lang w:val="es-AR"/>
        </w:rPr>
      </w:pPr>
      <w:r w:rsidRPr="00C12562">
        <w:rPr>
          <w:spacing w:val="-6"/>
          <w:w w:val="105"/>
          <w:sz w:val="23"/>
          <w:szCs w:val="23"/>
          <w:lang w:val="es-AR"/>
        </w:rPr>
        <w:t>Nogal Negro Americano</w:t>
      </w:r>
      <w:r w:rsidR="00AE2781" w:rsidRPr="00C12562">
        <w:rPr>
          <w:spacing w:val="-6"/>
          <w:w w:val="105"/>
          <w:sz w:val="23"/>
          <w:szCs w:val="23"/>
          <w:lang w:val="es-AR"/>
        </w:rPr>
        <w:t xml:space="preserve"> </w:t>
      </w:r>
      <w:r w:rsidR="00AE2781" w:rsidRPr="00C12562">
        <w:rPr>
          <w:i/>
          <w:iCs/>
          <w:spacing w:val="-6"/>
          <w:w w:val="105"/>
          <w:sz w:val="23"/>
          <w:szCs w:val="23"/>
          <w:lang w:val="es-AR"/>
        </w:rPr>
        <w:t>(</w:t>
      </w:r>
      <w:proofErr w:type="spellStart"/>
      <w:r w:rsidR="00AE2781" w:rsidRPr="00C12562">
        <w:rPr>
          <w:i/>
          <w:iCs/>
          <w:spacing w:val="-6"/>
          <w:w w:val="105"/>
          <w:sz w:val="23"/>
          <w:szCs w:val="23"/>
          <w:lang w:val="es-AR"/>
        </w:rPr>
        <w:t>Juglans</w:t>
      </w:r>
      <w:proofErr w:type="spellEnd"/>
      <w:r w:rsidR="00AE2781" w:rsidRPr="00C12562">
        <w:rPr>
          <w:i/>
          <w:iCs/>
          <w:spacing w:val="-6"/>
          <w:w w:val="105"/>
          <w:sz w:val="23"/>
          <w:szCs w:val="23"/>
          <w:lang w:val="es-AR"/>
        </w:rPr>
        <w:t xml:space="preserve"> </w:t>
      </w:r>
      <w:proofErr w:type="spellStart"/>
      <w:r w:rsidR="00AE2781" w:rsidRPr="00C12562">
        <w:rPr>
          <w:i/>
          <w:iCs/>
          <w:spacing w:val="-6"/>
          <w:w w:val="105"/>
          <w:sz w:val="23"/>
          <w:szCs w:val="23"/>
          <w:lang w:val="es-AR"/>
        </w:rPr>
        <w:t>nigra</w:t>
      </w:r>
      <w:proofErr w:type="spellEnd"/>
      <w:r w:rsidR="00AE2781" w:rsidRPr="00C12562">
        <w:rPr>
          <w:i/>
          <w:iCs/>
          <w:spacing w:val="-6"/>
          <w:w w:val="105"/>
          <w:sz w:val="23"/>
          <w:szCs w:val="23"/>
          <w:lang w:val="es-AR"/>
        </w:rPr>
        <w:t>)</w:t>
      </w:r>
      <w:r w:rsidR="00AE2781" w:rsidRPr="00C12562">
        <w:rPr>
          <w:i/>
          <w:iCs/>
          <w:spacing w:val="-6"/>
          <w:w w:val="105"/>
          <w:sz w:val="23"/>
          <w:szCs w:val="23"/>
          <w:lang w:val="es-AR"/>
        </w:rPr>
        <w:tab/>
      </w:r>
      <w:r w:rsidR="00AE2781" w:rsidRPr="00C12562">
        <w:rPr>
          <w:spacing w:val="-10"/>
          <w:w w:val="105"/>
          <w:sz w:val="23"/>
          <w:szCs w:val="23"/>
          <w:lang w:val="es-AR"/>
        </w:rPr>
        <w:t>I,II,III,IV</w:t>
      </w:r>
      <w:r w:rsidR="00AE2781" w:rsidRPr="00C12562">
        <w:rPr>
          <w:spacing w:val="-10"/>
          <w:w w:val="105"/>
          <w:sz w:val="23"/>
          <w:szCs w:val="23"/>
          <w:lang w:val="es-AR"/>
        </w:rPr>
        <w:tab/>
      </w:r>
      <w:r w:rsidR="00AE2781" w:rsidRPr="00C12562">
        <w:rPr>
          <w:w w:val="105"/>
          <w:sz w:val="23"/>
          <w:szCs w:val="23"/>
          <w:lang w:val="es-AR"/>
        </w:rPr>
        <w:t>*</w:t>
      </w:r>
    </w:p>
    <w:p w:rsidR="00AE2781" w:rsidRPr="00C12562" w:rsidRDefault="00085F11" w:rsidP="00182EE4">
      <w:pPr>
        <w:numPr>
          <w:ilvl w:val="0"/>
          <w:numId w:val="4"/>
        </w:numPr>
        <w:tabs>
          <w:tab w:val="clear" w:pos="144"/>
          <w:tab w:val="num" w:pos="504"/>
          <w:tab w:val="left" w:pos="5040"/>
          <w:tab w:val="right" w:pos="8016"/>
        </w:tabs>
        <w:ind w:left="360"/>
        <w:rPr>
          <w:w w:val="105"/>
          <w:sz w:val="23"/>
          <w:szCs w:val="23"/>
          <w:lang w:val="es-AR"/>
        </w:rPr>
      </w:pPr>
      <w:r w:rsidRPr="00C12562">
        <w:rPr>
          <w:spacing w:val="-4"/>
          <w:w w:val="105"/>
          <w:sz w:val="23"/>
          <w:szCs w:val="23"/>
          <w:lang w:val="es-AR"/>
        </w:rPr>
        <w:t>Nogal Blanco Americano</w:t>
      </w:r>
      <w:r w:rsidR="00AE2781" w:rsidRPr="00C12562">
        <w:rPr>
          <w:spacing w:val="-4"/>
          <w:w w:val="105"/>
          <w:sz w:val="23"/>
          <w:szCs w:val="23"/>
          <w:lang w:val="es-AR"/>
        </w:rPr>
        <w:t xml:space="preserve"> </w:t>
      </w:r>
      <w:r w:rsidR="00AE2781" w:rsidRPr="00C12562">
        <w:rPr>
          <w:i/>
          <w:iCs/>
          <w:spacing w:val="-4"/>
          <w:w w:val="105"/>
          <w:sz w:val="23"/>
          <w:szCs w:val="23"/>
          <w:lang w:val="es-AR"/>
        </w:rPr>
        <w:t>(</w:t>
      </w:r>
      <w:proofErr w:type="spellStart"/>
      <w:r w:rsidR="00AE2781" w:rsidRPr="00C12562">
        <w:rPr>
          <w:i/>
          <w:iCs/>
          <w:spacing w:val="-4"/>
          <w:w w:val="105"/>
          <w:sz w:val="23"/>
          <w:szCs w:val="23"/>
          <w:lang w:val="es-AR"/>
        </w:rPr>
        <w:t>Juglans</w:t>
      </w:r>
      <w:proofErr w:type="spellEnd"/>
      <w:r w:rsidR="00AE2781" w:rsidRPr="00C12562">
        <w:rPr>
          <w:i/>
          <w:iCs/>
          <w:spacing w:val="-4"/>
          <w:w w:val="105"/>
          <w:sz w:val="23"/>
          <w:szCs w:val="23"/>
          <w:lang w:val="es-AR"/>
        </w:rPr>
        <w:t xml:space="preserve"> </w:t>
      </w:r>
      <w:proofErr w:type="spellStart"/>
      <w:r w:rsidR="00AE2781" w:rsidRPr="00C12562">
        <w:rPr>
          <w:i/>
          <w:iCs/>
          <w:spacing w:val="-4"/>
          <w:w w:val="105"/>
          <w:sz w:val="23"/>
          <w:szCs w:val="23"/>
          <w:lang w:val="es-AR"/>
        </w:rPr>
        <w:t>cinerea</w:t>
      </w:r>
      <w:proofErr w:type="spellEnd"/>
      <w:r w:rsidR="00AE2781" w:rsidRPr="00C12562">
        <w:rPr>
          <w:i/>
          <w:iCs/>
          <w:spacing w:val="-4"/>
          <w:w w:val="105"/>
          <w:sz w:val="23"/>
          <w:szCs w:val="23"/>
          <w:lang w:val="es-AR"/>
        </w:rPr>
        <w:t>)</w:t>
      </w:r>
      <w:r w:rsidR="00AE2781" w:rsidRPr="00C12562">
        <w:rPr>
          <w:i/>
          <w:iCs/>
          <w:spacing w:val="-4"/>
          <w:w w:val="105"/>
          <w:sz w:val="23"/>
          <w:szCs w:val="23"/>
          <w:lang w:val="es-AR"/>
        </w:rPr>
        <w:tab/>
      </w:r>
      <w:r w:rsidR="00AE2781" w:rsidRPr="00C12562">
        <w:rPr>
          <w:spacing w:val="-12"/>
          <w:w w:val="105"/>
          <w:sz w:val="23"/>
          <w:szCs w:val="23"/>
          <w:lang w:val="es-AR"/>
        </w:rPr>
        <w:t>I,III,IV</w:t>
      </w:r>
      <w:r w:rsidR="00AE2781" w:rsidRPr="00C12562">
        <w:rPr>
          <w:spacing w:val="-12"/>
          <w:w w:val="105"/>
          <w:sz w:val="23"/>
          <w:szCs w:val="23"/>
          <w:lang w:val="es-AR"/>
        </w:rPr>
        <w:tab/>
      </w:r>
      <w:r w:rsidR="00AE2781" w:rsidRPr="00C12562">
        <w:rPr>
          <w:w w:val="105"/>
          <w:sz w:val="23"/>
          <w:szCs w:val="23"/>
          <w:lang w:val="es-AR"/>
        </w:rPr>
        <w:t>*</w:t>
      </w:r>
    </w:p>
    <w:p w:rsidR="00AE2781" w:rsidRPr="00C12562" w:rsidRDefault="00085F11" w:rsidP="00182EE4">
      <w:pPr>
        <w:numPr>
          <w:ilvl w:val="0"/>
          <w:numId w:val="4"/>
        </w:numPr>
        <w:tabs>
          <w:tab w:val="clear" w:pos="144"/>
          <w:tab w:val="num" w:pos="504"/>
          <w:tab w:val="left" w:pos="5040"/>
          <w:tab w:val="right" w:pos="8002"/>
        </w:tabs>
        <w:ind w:left="360"/>
        <w:rPr>
          <w:w w:val="105"/>
          <w:sz w:val="23"/>
          <w:szCs w:val="23"/>
          <w:lang w:val="es-AR"/>
        </w:rPr>
      </w:pPr>
      <w:r w:rsidRPr="00C12562">
        <w:rPr>
          <w:spacing w:val="-6"/>
          <w:w w:val="105"/>
          <w:sz w:val="23"/>
          <w:szCs w:val="23"/>
          <w:lang w:val="es-AR"/>
        </w:rPr>
        <w:t>Abedul Amarillo</w:t>
      </w:r>
      <w:r w:rsidR="00AE2781" w:rsidRPr="00C12562">
        <w:rPr>
          <w:spacing w:val="-6"/>
          <w:w w:val="105"/>
          <w:sz w:val="23"/>
          <w:szCs w:val="23"/>
          <w:lang w:val="es-AR"/>
        </w:rPr>
        <w:t xml:space="preserve"> </w:t>
      </w:r>
      <w:r w:rsidR="00AE2781" w:rsidRPr="00C12562">
        <w:rPr>
          <w:i/>
          <w:iCs/>
          <w:spacing w:val="-6"/>
          <w:w w:val="105"/>
          <w:sz w:val="23"/>
          <w:szCs w:val="23"/>
          <w:lang w:val="es-AR"/>
        </w:rPr>
        <w:t>(</w:t>
      </w:r>
      <w:proofErr w:type="spellStart"/>
      <w:r w:rsidR="00AE2781" w:rsidRPr="00C12562">
        <w:rPr>
          <w:i/>
          <w:iCs/>
          <w:spacing w:val="-6"/>
          <w:w w:val="105"/>
          <w:sz w:val="23"/>
          <w:szCs w:val="23"/>
          <w:lang w:val="es-AR"/>
        </w:rPr>
        <w:t>Betula</w:t>
      </w:r>
      <w:proofErr w:type="spellEnd"/>
      <w:r w:rsidR="00AE2781" w:rsidRPr="00C12562">
        <w:rPr>
          <w:i/>
          <w:iCs/>
          <w:spacing w:val="-6"/>
          <w:w w:val="105"/>
          <w:sz w:val="23"/>
          <w:szCs w:val="23"/>
          <w:lang w:val="es-AR"/>
        </w:rPr>
        <w:t xml:space="preserve"> </w:t>
      </w:r>
      <w:proofErr w:type="spellStart"/>
      <w:r w:rsidR="00AE2781" w:rsidRPr="00C12562">
        <w:rPr>
          <w:i/>
          <w:iCs/>
          <w:spacing w:val="-6"/>
          <w:w w:val="105"/>
          <w:sz w:val="23"/>
          <w:szCs w:val="23"/>
          <w:lang w:val="es-AR"/>
        </w:rPr>
        <w:t>alleghaniensis</w:t>
      </w:r>
      <w:proofErr w:type="spellEnd"/>
      <w:r w:rsidR="00AE2781" w:rsidRPr="00C12562">
        <w:rPr>
          <w:i/>
          <w:iCs/>
          <w:spacing w:val="-6"/>
          <w:w w:val="105"/>
          <w:sz w:val="23"/>
          <w:szCs w:val="23"/>
          <w:lang w:val="es-AR"/>
        </w:rPr>
        <w:t>)</w:t>
      </w:r>
      <w:r w:rsidR="00AE2781" w:rsidRPr="00C12562">
        <w:rPr>
          <w:i/>
          <w:iCs/>
          <w:spacing w:val="-6"/>
          <w:w w:val="105"/>
          <w:sz w:val="23"/>
          <w:szCs w:val="23"/>
          <w:lang w:val="es-AR"/>
        </w:rPr>
        <w:tab/>
      </w:r>
      <w:r w:rsidR="00AE2781" w:rsidRPr="00C12562">
        <w:rPr>
          <w:spacing w:val="-10"/>
          <w:w w:val="105"/>
          <w:sz w:val="23"/>
          <w:szCs w:val="23"/>
          <w:lang w:val="es-AR"/>
        </w:rPr>
        <w:t>I,IV</w:t>
      </w:r>
      <w:r w:rsidR="00AE2781" w:rsidRPr="00C12562">
        <w:rPr>
          <w:spacing w:val="-10"/>
          <w:w w:val="105"/>
          <w:sz w:val="23"/>
          <w:szCs w:val="23"/>
          <w:lang w:val="es-AR"/>
        </w:rPr>
        <w:tab/>
      </w:r>
      <w:r w:rsidR="00AE2781" w:rsidRPr="00C12562">
        <w:rPr>
          <w:w w:val="105"/>
          <w:sz w:val="23"/>
          <w:szCs w:val="23"/>
          <w:lang w:val="es-AR"/>
        </w:rPr>
        <w:t>1</w:t>
      </w:r>
    </w:p>
    <w:p w:rsidR="00AE2781" w:rsidRPr="00C12562" w:rsidRDefault="00085F11" w:rsidP="00182EE4">
      <w:pPr>
        <w:numPr>
          <w:ilvl w:val="0"/>
          <w:numId w:val="4"/>
        </w:numPr>
        <w:tabs>
          <w:tab w:val="clear" w:pos="144"/>
          <w:tab w:val="num" w:pos="504"/>
          <w:tab w:val="left" w:pos="5040"/>
          <w:tab w:val="right" w:pos="8002"/>
        </w:tabs>
        <w:ind w:left="360"/>
        <w:rPr>
          <w:w w:val="105"/>
          <w:sz w:val="23"/>
          <w:szCs w:val="23"/>
          <w:lang w:val="es-AR"/>
        </w:rPr>
      </w:pPr>
      <w:r w:rsidRPr="00C12562">
        <w:rPr>
          <w:spacing w:val="-4"/>
          <w:w w:val="105"/>
          <w:sz w:val="23"/>
          <w:szCs w:val="23"/>
          <w:lang w:val="es-AR"/>
        </w:rPr>
        <w:t>Abedul Dulce Americano</w:t>
      </w:r>
      <w:r w:rsidR="00AE2781" w:rsidRPr="00C12562">
        <w:rPr>
          <w:spacing w:val="-4"/>
          <w:w w:val="105"/>
          <w:sz w:val="23"/>
          <w:szCs w:val="23"/>
          <w:lang w:val="es-AR"/>
        </w:rPr>
        <w:t xml:space="preserve"> </w:t>
      </w:r>
      <w:r w:rsidR="00AE2781" w:rsidRPr="00C12562">
        <w:rPr>
          <w:i/>
          <w:iCs/>
          <w:spacing w:val="-4"/>
          <w:w w:val="105"/>
          <w:sz w:val="23"/>
          <w:szCs w:val="23"/>
          <w:lang w:val="es-AR"/>
        </w:rPr>
        <w:t>(</w:t>
      </w:r>
      <w:proofErr w:type="spellStart"/>
      <w:r w:rsidR="00AE2781" w:rsidRPr="00C12562">
        <w:rPr>
          <w:i/>
          <w:iCs/>
          <w:spacing w:val="-4"/>
          <w:w w:val="105"/>
          <w:sz w:val="23"/>
          <w:szCs w:val="23"/>
          <w:lang w:val="es-AR"/>
        </w:rPr>
        <w:t>Betula</w:t>
      </w:r>
      <w:proofErr w:type="spellEnd"/>
      <w:r w:rsidR="00AE2781" w:rsidRPr="00C12562">
        <w:rPr>
          <w:i/>
          <w:iCs/>
          <w:spacing w:val="-4"/>
          <w:w w:val="105"/>
          <w:sz w:val="23"/>
          <w:szCs w:val="23"/>
          <w:lang w:val="es-AR"/>
        </w:rPr>
        <w:t xml:space="preserve"> lenta)</w:t>
      </w:r>
      <w:r w:rsidR="00AE2781" w:rsidRPr="00C12562">
        <w:rPr>
          <w:i/>
          <w:iCs/>
          <w:spacing w:val="-4"/>
          <w:w w:val="105"/>
          <w:sz w:val="23"/>
          <w:szCs w:val="23"/>
          <w:lang w:val="es-AR"/>
        </w:rPr>
        <w:tab/>
      </w:r>
      <w:r w:rsidR="00AE2781" w:rsidRPr="00C12562">
        <w:rPr>
          <w:spacing w:val="-16"/>
          <w:w w:val="105"/>
          <w:sz w:val="23"/>
          <w:szCs w:val="23"/>
          <w:lang w:val="es-AR"/>
        </w:rPr>
        <w:t>I,II</w:t>
      </w:r>
      <w:r w:rsidR="00AE2781" w:rsidRPr="00C12562">
        <w:rPr>
          <w:spacing w:val="-16"/>
          <w:w w:val="105"/>
          <w:sz w:val="23"/>
          <w:szCs w:val="23"/>
          <w:lang w:val="es-AR"/>
        </w:rPr>
        <w:tab/>
      </w:r>
      <w:r w:rsidR="00AE2781" w:rsidRPr="00C12562">
        <w:rPr>
          <w:w w:val="105"/>
          <w:sz w:val="23"/>
          <w:szCs w:val="23"/>
          <w:lang w:val="es-AR"/>
        </w:rPr>
        <w:t>1</w:t>
      </w:r>
    </w:p>
    <w:p w:rsidR="00AE2781" w:rsidRPr="00C12562" w:rsidRDefault="006C7F73" w:rsidP="00182EE4">
      <w:pPr>
        <w:numPr>
          <w:ilvl w:val="0"/>
          <w:numId w:val="4"/>
        </w:numPr>
        <w:tabs>
          <w:tab w:val="clear" w:pos="144"/>
          <w:tab w:val="num" w:pos="504"/>
          <w:tab w:val="left" w:pos="5040"/>
          <w:tab w:val="right" w:pos="8002"/>
        </w:tabs>
        <w:ind w:left="360"/>
        <w:rPr>
          <w:w w:val="105"/>
          <w:sz w:val="23"/>
          <w:szCs w:val="23"/>
          <w:lang w:val="es-AR"/>
        </w:rPr>
      </w:pPr>
      <w:r w:rsidRPr="00C12562">
        <w:rPr>
          <w:spacing w:val="-4"/>
          <w:w w:val="105"/>
          <w:sz w:val="23"/>
          <w:szCs w:val="23"/>
          <w:lang w:val="es-AR"/>
        </w:rPr>
        <w:t>Abedul Ne</w:t>
      </w:r>
      <w:r w:rsidR="00085F11" w:rsidRPr="00C12562">
        <w:rPr>
          <w:spacing w:val="-4"/>
          <w:w w:val="105"/>
          <w:sz w:val="23"/>
          <w:szCs w:val="23"/>
          <w:lang w:val="es-AR"/>
        </w:rPr>
        <w:t>gro</w:t>
      </w:r>
      <w:r w:rsidR="00AE2781" w:rsidRPr="00C12562">
        <w:rPr>
          <w:spacing w:val="-4"/>
          <w:w w:val="105"/>
          <w:sz w:val="23"/>
          <w:szCs w:val="23"/>
          <w:lang w:val="es-AR"/>
        </w:rPr>
        <w:t xml:space="preserve"> </w:t>
      </w:r>
      <w:r w:rsidR="00AE2781" w:rsidRPr="00C12562">
        <w:rPr>
          <w:i/>
          <w:iCs/>
          <w:spacing w:val="-4"/>
          <w:w w:val="105"/>
          <w:sz w:val="23"/>
          <w:szCs w:val="23"/>
          <w:lang w:val="es-AR"/>
        </w:rPr>
        <w:t>(</w:t>
      </w:r>
      <w:proofErr w:type="spellStart"/>
      <w:r w:rsidR="00AE2781" w:rsidRPr="00C12562">
        <w:rPr>
          <w:i/>
          <w:iCs/>
          <w:spacing w:val="-4"/>
          <w:w w:val="105"/>
          <w:sz w:val="23"/>
          <w:szCs w:val="23"/>
          <w:lang w:val="es-AR"/>
        </w:rPr>
        <w:t>Betula</w:t>
      </w:r>
      <w:proofErr w:type="spellEnd"/>
      <w:r w:rsidR="00AE2781" w:rsidRPr="00C12562">
        <w:rPr>
          <w:i/>
          <w:iCs/>
          <w:spacing w:val="-4"/>
          <w:w w:val="105"/>
          <w:sz w:val="23"/>
          <w:szCs w:val="23"/>
          <w:lang w:val="es-AR"/>
        </w:rPr>
        <w:t xml:space="preserve"> </w:t>
      </w:r>
      <w:proofErr w:type="spellStart"/>
      <w:r w:rsidR="00AE2781" w:rsidRPr="00C12562">
        <w:rPr>
          <w:i/>
          <w:iCs/>
          <w:spacing w:val="-4"/>
          <w:w w:val="105"/>
          <w:sz w:val="23"/>
          <w:szCs w:val="23"/>
          <w:lang w:val="es-AR"/>
        </w:rPr>
        <w:t>nigra</w:t>
      </w:r>
      <w:proofErr w:type="spellEnd"/>
      <w:r w:rsidR="00AE2781" w:rsidRPr="00C12562">
        <w:rPr>
          <w:i/>
          <w:iCs/>
          <w:spacing w:val="-4"/>
          <w:w w:val="105"/>
          <w:sz w:val="23"/>
          <w:szCs w:val="23"/>
          <w:lang w:val="es-AR"/>
        </w:rPr>
        <w:t>)</w:t>
      </w:r>
      <w:r w:rsidR="00AE2781" w:rsidRPr="00C12562">
        <w:rPr>
          <w:i/>
          <w:iCs/>
          <w:spacing w:val="-4"/>
          <w:w w:val="105"/>
          <w:sz w:val="23"/>
          <w:szCs w:val="23"/>
          <w:lang w:val="es-AR"/>
        </w:rPr>
        <w:tab/>
      </w:r>
      <w:r w:rsidR="00AE2781" w:rsidRPr="00C12562">
        <w:rPr>
          <w:spacing w:val="-10"/>
          <w:w w:val="105"/>
          <w:sz w:val="23"/>
          <w:szCs w:val="23"/>
          <w:lang w:val="es-AR"/>
        </w:rPr>
        <w:t>I,II,IV</w:t>
      </w:r>
      <w:r w:rsidR="00AE2781" w:rsidRPr="00C12562">
        <w:rPr>
          <w:spacing w:val="-10"/>
          <w:w w:val="105"/>
          <w:sz w:val="23"/>
          <w:szCs w:val="23"/>
          <w:lang w:val="es-AR"/>
        </w:rPr>
        <w:tab/>
      </w:r>
      <w:r w:rsidR="00AE2781" w:rsidRPr="00C12562">
        <w:rPr>
          <w:w w:val="105"/>
          <w:sz w:val="23"/>
          <w:szCs w:val="23"/>
          <w:lang w:val="es-AR"/>
        </w:rPr>
        <w:t>1</w:t>
      </w:r>
    </w:p>
    <w:p w:rsidR="00AE2781" w:rsidRPr="00C12562" w:rsidRDefault="00085F11" w:rsidP="00182EE4">
      <w:pPr>
        <w:numPr>
          <w:ilvl w:val="0"/>
          <w:numId w:val="4"/>
        </w:numPr>
        <w:tabs>
          <w:tab w:val="clear" w:pos="144"/>
          <w:tab w:val="num" w:pos="504"/>
          <w:tab w:val="left" w:pos="5040"/>
          <w:tab w:val="right" w:pos="8002"/>
        </w:tabs>
        <w:ind w:left="360"/>
        <w:rPr>
          <w:w w:val="105"/>
          <w:sz w:val="23"/>
          <w:szCs w:val="23"/>
          <w:lang w:val="es-AR"/>
        </w:rPr>
      </w:pPr>
      <w:r w:rsidRPr="00C12562">
        <w:rPr>
          <w:spacing w:val="-6"/>
          <w:w w:val="105"/>
          <w:sz w:val="23"/>
          <w:szCs w:val="23"/>
          <w:lang w:val="es-AR"/>
        </w:rPr>
        <w:t>Álamo Negro</w:t>
      </w:r>
      <w:r w:rsidR="00AE2781" w:rsidRPr="00C12562">
        <w:rPr>
          <w:spacing w:val="-6"/>
          <w:w w:val="105"/>
          <w:sz w:val="23"/>
          <w:szCs w:val="23"/>
          <w:lang w:val="es-AR"/>
        </w:rPr>
        <w:t xml:space="preserve"> </w:t>
      </w:r>
      <w:r w:rsidR="00AE2781" w:rsidRPr="00C12562">
        <w:rPr>
          <w:i/>
          <w:iCs/>
          <w:spacing w:val="-6"/>
          <w:w w:val="105"/>
          <w:sz w:val="23"/>
          <w:szCs w:val="23"/>
          <w:lang w:val="es-AR"/>
        </w:rPr>
        <w:t>(</w:t>
      </w:r>
      <w:proofErr w:type="spellStart"/>
      <w:r w:rsidR="00AE2781" w:rsidRPr="00C12562">
        <w:rPr>
          <w:i/>
          <w:iCs/>
          <w:spacing w:val="-6"/>
          <w:w w:val="105"/>
          <w:sz w:val="23"/>
          <w:szCs w:val="23"/>
          <w:lang w:val="es-AR"/>
        </w:rPr>
        <w:t>Populus</w:t>
      </w:r>
      <w:proofErr w:type="spellEnd"/>
      <w:r w:rsidR="00AE2781" w:rsidRPr="00C12562">
        <w:rPr>
          <w:i/>
          <w:iCs/>
          <w:spacing w:val="-6"/>
          <w:w w:val="105"/>
          <w:sz w:val="23"/>
          <w:szCs w:val="23"/>
          <w:lang w:val="es-AR"/>
        </w:rPr>
        <w:t xml:space="preserve"> deltoides)</w:t>
      </w:r>
      <w:r w:rsidR="00AE2781" w:rsidRPr="00C12562">
        <w:rPr>
          <w:i/>
          <w:iCs/>
          <w:spacing w:val="-6"/>
          <w:w w:val="105"/>
          <w:sz w:val="23"/>
          <w:szCs w:val="23"/>
          <w:lang w:val="es-AR"/>
        </w:rPr>
        <w:tab/>
      </w:r>
      <w:r w:rsidR="00AE2781" w:rsidRPr="00C12562">
        <w:rPr>
          <w:spacing w:val="-8"/>
          <w:w w:val="105"/>
          <w:sz w:val="23"/>
          <w:szCs w:val="23"/>
          <w:lang w:val="es-AR"/>
        </w:rPr>
        <w:t>II,III,IV</w:t>
      </w:r>
      <w:r w:rsidR="00AE2781" w:rsidRPr="00C12562">
        <w:rPr>
          <w:spacing w:val="-8"/>
          <w:w w:val="105"/>
          <w:sz w:val="23"/>
          <w:szCs w:val="23"/>
          <w:lang w:val="es-AR"/>
        </w:rPr>
        <w:tab/>
      </w:r>
      <w:r w:rsidR="00AE2781" w:rsidRPr="00C12562">
        <w:rPr>
          <w:w w:val="105"/>
          <w:sz w:val="23"/>
          <w:szCs w:val="23"/>
          <w:lang w:val="es-AR"/>
        </w:rPr>
        <w:t>1</w:t>
      </w:r>
    </w:p>
    <w:p w:rsidR="00AE2781" w:rsidRPr="00C12562" w:rsidRDefault="00485D4F" w:rsidP="00182EE4">
      <w:pPr>
        <w:numPr>
          <w:ilvl w:val="0"/>
          <w:numId w:val="4"/>
        </w:numPr>
        <w:tabs>
          <w:tab w:val="clear" w:pos="144"/>
          <w:tab w:val="num" w:pos="504"/>
          <w:tab w:val="left" w:pos="5040"/>
          <w:tab w:val="right" w:pos="8002"/>
        </w:tabs>
        <w:ind w:left="360"/>
        <w:rPr>
          <w:w w:val="105"/>
          <w:sz w:val="23"/>
          <w:szCs w:val="23"/>
          <w:lang w:val="es-AR"/>
        </w:rPr>
      </w:pPr>
      <w:r w:rsidRPr="00C12562">
        <w:rPr>
          <w:spacing w:val="-6"/>
          <w:w w:val="105"/>
          <w:sz w:val="23"/>
          <w:szCs w:val="23"/>
          <w:lang w:val="es-AR"/>
        </w:rPr>
        <w:t>Túpelo</w:t>
      </w:r>
      <w:r w:rsidR="00AE2781" w:rsidRPr="00C12562">
        <w:rPr>
          <w:spacing w:val="-6"/>
          <w:w w:val="105"/>
          <w:sz w:val="23"/>
          <w:szCs w:val="23"/>
          <w:lang w:val="es-AR"/>
        </w:rPr>
        <w:t xml:space="preserve"> </w:t>
      </w:r>
      <w:r w:rsidR="00AE2781" w:rsidRPr="00C12562">
        <w:rPr>
          <w:i/>
          <w:iCs/>
          <w:spacing w:val="-6"/>
          <w:w w:val="105"/>
          <w:sz w:val="23"/>
          <w:szCs w:val="23"/>
          <w:lang w:val="es-AR"/>
        </w:rPr>
        <w:t>(</w:t>
      </w:r>
      <w:proofErr w:type="spellStart"/>
      <w:r w:rsidR="00AE2781" w:rsidRPr="00C12562">
        <w:rPr>
          <w:i/>
          <w:iCs/>
          <w:spacing w:val="-6"/>
          <w:w w:val="105"/>
          <w:sz w:val="23"/>
          <w:szCs w:val="23"/>
          <w:lang w:val="es-AR"/>
        </w:rPr>
        <w:t>Nyssa</w:t>
      </w:r>
      <w:proofErr w:type="spellEnd"/>
      <w:r w:rsidR="00AE2781" w:rsidRPr="00C12562">
        <w:rPr>
          <w:i/>
          <w:iCs/>
          <w:spacing w:val="-6"/>
          <w:w w:val="105"/>
          <w:sz w:val="23"/>
          <w:szCs w:val="23"/>
          <w:lang w:val="es-AR"/>
        </w:rPr>
        <w:t xml:space="preserve"> </w:t>
      </w:r>
      <w:proofErr w:type="spellStart"/>
      <w:r w:rsidR="00AE2781" w:rsidRPr="00C12562">
        <w:rPr>
          <w:i/>
          <w:iCs/>
          <w:spacing w:val="-6"/>
          <w:w w:val="105"/>
          <w:sz w:val="23"/>
          <w:szCs w:val="23"/>
          <w:lang w:val="es-AR"/>
        </w:rPr>
        <w:t>sylvatica</w:t>
      </w:r>
      <w:proofErr w:type="spellEnd"/>
      <w:r w:rsidR="00AE2781" w:rsidRPr="00C12562">
        <w:rPr>
          <w:i/>
          <w:iCs/>
          <w:spacing w:val="-6"/>
          <w:w w:val="105"/>
          <w:sz w:val="23"/>
          <w:szCs w:val="23"/>
          <w:lang w:val="es-AR"/>
        </w:rPr>
        <w:t>)</w:t>
      </w:r>
      <w:r w:rsidR="00AE2781" w:rsidRPr="00C12562">
        <w:rPr>
          <w:i/>
          <w:iCs/>
          <w:spacing w:val="-6"/>
          <w:w w:val="105"/>
          <w:sz w:val="23"/>
          <w:szCs w:val="23"/>
          <w:lang w:val="es-AR"/>
        </w:rPr>
        <w:tab/>
      </w:r>
      <w:r w:rsidR="00AE2781" w:rsidRPr="00C12562">
        <w:rPr>
          <w:spacing w:val="-10"/>
          <w:w w:val="105"/>
          <w:sz w:val="23"/>
          <w:szCs w:val="23"/>
          <w:lang w:val="es-AR"/>
        </w:rPr>
        <w:t>I,II,IV</w:t>
      </w:r>
      <w:r w:rsidR="00AE2781" w:rsidRPr="00C12562">
        <w:rPr>
          <w:spacing w:val="-10"/>
          <w:w w:val="105"/>
          <w:sz w:val="23"/>
          <w:szCs w:val="23"/>
          <w:lang w:val="es-AR"/>
        </w:rPr>
        <w:tab/>
      </w:r>
      <w:r w:rsidR="00AE2781" w:rsidRPr="00C12562">
        <w:rPr>
          <w:w w:val="105"/>
          <w:sz w:val="23"/>
          <w:szCs w:val="23"/>
          <w:lang w:val="es-AR"/>
        </w:rPr>
        <w:t>1</w:t>
      </w:r>
    </w:p>
    <w:p w:rsidR="00AE2781" w:rsidRPr="00C12562" w:rsidRDefault="00485D4F" w:rsidP="00182EE4">
      <w:pPr>
        <w:numPr>
          <w:ilvl w:val="0"/>
          <w:numId w:val="4"/>
        </w:numPr>
        <w:tabs>
          <w:tab w:val="clear" w:pos="144"/>
          <w:tab w:val="num" w:pos="504"/>
          <w:tab w:val="left" w:pos="5040"/>
          <w:tab w:val="right" w:pos="8021"/>
        </w:tabs>
        <w:ind w:left="360"/>
        <w:rPr>
          <w:w w:val="105"/>
          <w:sz w:val="23"/>
          <w:szCs w:val="23"/>
          <w:lang w:val="es-AR"/>
        </w:rPr>
      </w:pPr>
      <w:r w:rsidRPr="00C12562">
        <w:rPr>
          <w:spacing w:val="-5"/>
          <w:w w:val="105"/>
          <w:sz w:val="23"/>
          <w:szCs w:val="23"/>
          <w:lang w:val="es-AR"/>
        </w:rPr>
        <w:t>Liquidámbar</w:t>
      </w:r>
      <w:r w:rsidR="00AE2781" w:rsidRPr="00C12562">
        <w:rPr>
          <w:spacing w:val="-5"/>
          <w:w w:val="105"/>
          <w:sz w:val="23"/>
          <w:szCs w:val="23"/>
          <w:lang w:val="es-AR"/>
        </w:rPr>
        <w:t xml:space="preserve"> </w:t>
      </w:r>
      <w:r w:rsidR="00AE2781" w:rsidRPr="00C12562">
        <w:rPr>
          <w:i/>
          <w:iCs/>
          <w:spacing w:val="-5"/>
          <w:w w:val="105"/>
          <w:sz w:val="23"/>
          <w:szCs w:val="23"/>
          <w:lang w:val="es-AR"/>
        </w:rPr>
        <w:t>(</w:t>
      </w:r>
      <w:proofErr w:type="spellStart"/>
      <w:r w:rsidR="00AE2781" w:rsidRPr="00C12562">
        <w:rPr>
          <w:i/>
          <w:iCs/>
          <w:spacing w:val="-5"/>
          <w:w w:val="105"/>
          <w:sz w:val="23"/>
          <w:szCs w:val="23"/>
          <w:lang w:val="es-AR"/>
        </w:rPr>
        <w:t>Liquidambar</w:t>
      </w:r>
      <w:proofErr w:type="spellEnd"/>
      <w:r w:rsidR="00AE2781" w:rsidRPr="00C12562">
        <w:rPr>
          <w:i/>
          <w:iCs/>
          <w:spacing w:val="-5"/>
          <w:w w:val="105"/>
          <w:sz w:val="23"/>
          <w:szCs w:val="23"/>
          <w:lang w:val="es-AR"/>
        </w:rPr>
        <w:t xml:space="preserve"> </w:t>
      </w:r>
      <w:proofErr w:type="spellStart"/>
      <w:r w:rsidR="00AE2781" w:rsidRPr="00C12562">
        <w:rPr>
          <w:i/>
          <w:iCs/>
          <w:spacing w:val="-5"/>
          <w:w w:val="105"/>
          <w:sz w:val="23"/>
          <w:szCs w:val="23"/>
          <w:lang w:val="es-AR"/>
        </w:rPr>
        <w:t>styraciflua</w:t>
      </w:r>
      <w:proofErr w:type="spellEnd"/>
      <w:r w:rsidR="00AE2781" w:rsidRPr="00C12562">
        <w:rPr>
          <w:i/>
          <w:iCs/>
          <w:spacing w:val="-5"/>
          <w:w w:val="105"/>
          <w:sz w:val="23"/>
          <w:szCs w:val="23"/>
          <w:lang w:val="es-AR"/>
        </w:rPr>
        <w:t>)</w:t>
      </w:r>
      <w:r w:rsidR="00AE2781" w:rsidRPr="00C12562">
        <w:rPr>
          <w:i/>
          <w:iCs/>
          <w:spacing w:val="-5"/>
          <w:w w:val="105"/>
          <w:sz w:val="23"/>
          <w:szCs w:val="23"/>
          <w:lang w:val="es-AR"/>
        </w:rPr>
        <w:tab/>
      </w:r>
      <w:r w:rsidR="00AE2781" w:rsidRPr="00C12562">
        <w:rPr>
          <w:spacing w:val="-14"/>
          <w:w w:val="105"/>
          <w:sz w:val="23"/>
          <w:szCs w:val="23"/>
          <w:lang w:val="es-AR"/>
        </w:rPr>
        <w:t>I,II,III</w:t>
      </w:r>
      <w:r w:rsidR="00AE2781" w:rsidRPr="00C12562">
        <w:rPr>
          <w:spacing w:val="-14"/>
          <w:w w:val="105"/>
          <w:sz w:val="23"/>
          <w:szCs w:val="23"/>
          <w:lang w:val="es-AR"/>
        </w:rPr>
        <w:tab/>
      </w:r>
      <w:r w:rsidR="00AE2781" w:rsidRPr="00C12562">
        <w:rPr>
          <w:w w:val="105"/>
          <w:sz w:val="23"/>
          <w:szCs w:val="23"/>
          <w:lang w:val="es-AR"/>
        </w:rPr>
        <w:t>4</w:t>
      </w:r>
    </w:p>
    <w:p w:rsidR="00AE2781" w:rsidRPr="00C12562" w:rsidRDefault="00485D4F" w:rsidP="00182EE4">
      <w:pPr>
        <w:numPr>
          <w:ilvl w:val="0"/>
          <w:numId w:val="4"/>
        </w:numPr>
        <w:tabs>
          <w:tab w:val="clear" w:pos="144"/>
          <w:tab w:val="num" w:pos="504"/>
          <w:tab w:val="left" w:pos="5040"/>
          <w:tab w:val="right" w:pos="8011"/>
        </w:tabs>
        <w:ind w:left="360"/>
        <w:rPr>
          <w:w w:val="105"/>
          <w:sz w:val="23"/>
          <w:szCs w:val="23"/>
          <w:lang w:val="es-AR"/>
        </w:rPr>
      </w:pPr>
      <w:proofErr w:type="spellStart"/>
      <w:r w:rsidRPr="00C12562">
        <w:rPr>
          <w:spacing w:val="-6"/>
          <w:w w:val="105"/>
          <w:sz w:val="23"/>
          <w:szCs w:val="23"/>
          <w:lang w:val="es-AR"/>
        </w:rPr>
        <w:t>Tulípero</w:t>
      </w:r>
      <w:proofErr w:type="spellEnd"/>
      <w:r w:rsidR="00AE2781" w:rsidRPr="00C12562">
        <w:rPr>
          <w:spacing w:val="-6"/>
          <w:w w:val="105"/>
          <w:sz w:val="23"/>
          <w:szCs w:val="23"/>
          <w:lang w:val="es-AR"/>
        </w:rPr>
        <w:t xml:space="preserve"> </w:t>
      </w:r>
      <w:r w:rsidR="00AE2781" w:rsidRPr="00C12562">
        <w:rPr>
          <w:i/>
          <w:iCs/>
          <w:spacing w:val="-6"/>
          <w:w w:val="105"/>
          <w:sz w:val="23"/>
          <w:szCs w:val="23"/>
          <w:lang w:val="es-AR"/>
        </w:rPr>
        <w:t>(</w:t>
      </w:r>
      <w:proofErr w:type="spellStart"/>
      <w:r w:rsidR="00AE2781" w:rsidRPr="00C12562">
        <w:rPr>
          <w:i/>
          <w:iCs/>
          <w:spacing w:val="-6"/>
          <w:w w:val="105"/>
          <w:sz w:val="23"/>
          <w:szCs w:val="23"/>
          <w:lang w:val="es-AR"/>
        </w:rPr>
        <w:t>Liriodendron</w:t>
      </w:r>
      <w:proofErr w:type="spellEnd"/>
      <w:r w:rsidR="00AE2781" w:rsidRPr="00C12562">
        <w:rPr>
          <w:i/>
          <w:iCs/>
          <w:spacing w:val="-6"/>
          <w:w w:val="105"/>
          <w:sz w:val="23"/>
          <w:szCs w:val="23"/>
          <w:lang w:val="es-AR"/>
        </w:rPr>
        <w:t xml:space="preserve"> </w:t>
      </w:r>
      <w:proofErr w:type="spellStart"/>
      <w:r w:rsidR="00AE2781" w:rsidRPr="00C12562">
        <w:rPr>
          <w:i/>
          <w:iCs/>
          <w:spacing w:val="-6"/>
          <w:w w:val="105"/>
          <w:sz w:val="23"/>
          <w:szCs w:val="23"/>
          <w:lang w:val="es-AR"/>
        </w:rPr>
        <w:t>tulipifera</w:t>
      </w:r>
      <w:proofErr w:type="spellEnd"/>
      <w:r w:rsidR="00AE2781" w:rsidRPr="00C12562">
        <w:rPr>
          <w:i/>
          <w:iCs/>
          <w:spacing w:val="-6"/>
          <w:w w:val="105"/>
          <w:sz w:val="23"/>
          <w:szCs w:val="23"/>
          <w:lang w:val="es-AR"/>
        </w:rPr>
        <w:t>)</w:t>
      </w:r>
      <w:r w:rsidR="00AE2781" w:rsidRPr="00C12562">
        <w:rPr>
          <w:i/>
          <w:iCs/>
          <w:spacing w:val="-6"/>
          <w:w w:val="105"/>
          <w:sz w:val="23"/>
          <w:szCs w:val="23"/>
          <w:lang w:val="es-AR"/>
        </w:rPr>
        <w:tab/>
      </w:r>
      <w:r w:rsidR="00AE2781" w:rsidRPr="00C12562">
        <w:rPr>
          <w:spacing w:val="-10"/>
          <w:w w:val="105"/>
          <w:sz w:val="23"/>
          <w:szCs w:val="23"/>
          <w:lang w:val="es-AR"/>
        </w:rPr>
        <w:t>I,II,IV</w:t>
      </w:r>
      <w:r w:rsidR="00AE2781" w:rsidRPr="00C12562">
        <w:rPr>
          <w:spacing w:val="-10"/>
          <w:w w:val="105"/>
          <w:sz w:val="23"/>
          <w:szCs w:val="23"/>
          <w:lang w:val="es-AR"/>
        </w:rPr>
        <w:tab/>
      </w:r>
      <w:r w:rsidR="00AE2781" w:rsidRPr="00C12562">
        <w:rPr>
          <w:w w:val="105"/>
          <w:sz w:val="23"/>
          <w:szCs w:val="23"/>
          <w:lang w:val="es-AR"/>
        </w:rPr>
        <w:t>3</w:t>
      </w:r>
    </w:p>
    <w:p w:rsidR="00AE2781" w:rsidRPr="00C12562" w:rsidRDefault="00485D4F" w:rsidP="00182EE4">
      <w:pPr>
        <w:numPr>
          <w:ilvl w:val="0"/>
          <w:numId w:val="4"/>
        </w:numPr>
        <w:tabs>
          <w:tab w:val="clear" w:pos="144"/>
          <w:tab w:val="num" w:pos="504"/>
          <w:tab w:val="left" w:pos="5040"/>
          <w:tab w:val="right" w:pos="8002"/>
        </w:tabs>
        <w:ind w:left="360"/>
        <w:rPr>
          <w:w w:val="105"/>
          <w:sz w:val="23"/>
          <w:szCs w:val="23"/>
          <w:lang w:val="es-AR"/>
        </w:rPr>
      </w:pPr>
      <w:r w:rsidRPr="00C12562">
        <w:rPr>
          <w:spacing w:val="-6"/>
          <w:w w:val="105"/>
          <w:sz w:val="23"/>
          <w:szCs w:val="23"/>
          <w:lang w:val="es-AR"/>
        </w:rPr>
        <w:t>Tilo Americano</w:t>
      </w:r>
      <w:r w:rsidR="00AE2781" w:rsidRPr="00C12562">
        <w:rPr>
          <w:spacing w:val="-6"/>
          <w:w w:val="105"/>
          <w:sz w:val="23"/>
          <w:szCs w:val="23"/>
          <w:lang w:val="es-AR"/>
        </w:rPr>
        <w:t xml:space="preserve"> </w:t>
      </w:r>
      <w:r w:rsidR="00AE2781" w:rsidRPr="00C12562">
        <w:rPr>
          <w:i/>
          <w:iCs/>
          <w:spacing w:val="-6"/>
          <w:w w:val="105"/>
          <w:sz w:val="23"/>
          <w:szCs w:val="23"/>
          <w:lang w:val="es-AR"/>
        </w:rPr>
        <w:t>(Tilia americana)</w:t>
      </w:r>
      <w:r w:rsidR="00AE2781" w:rsidRPr="00C12562">
        <w:rPr>
          <w:i/>
          <w:iCs/>
          <w:spacing w:val="-6"/>
          <w:w w:val="105"/>
          <w:sz w:val="23"/>
          <w:szCs w:val="23"/>
          <w:lang w:val="es-AR"/>
        </w:rPr>
        <w:tab/>
      </w:r>
      <w:r w:rsidR="00AE2781" w:rsidRPr="00C12562">
        <w:rPr>
          <w:spacing w:val="-10"/>
          <w:w w:val="105"/>
          <w:sz w:val="23"/>
          <w:szCs w:val="23"/>
          <w:lang w:val="es-AR"/>
        </w:rPr>
        <w:t>I,IV</w:t>
      </w:r>
      <w:r w:rsidR="00AE2781" w:rsidRPr="00C12562">
        <w:rPr>
          <w:spacing w:val="-10"/>
          <w:w w:val="105"/>
          <w:sz w:val="23"/>
          <w:szCs w:val="23"/>
          <w:lang w:val="es-AR"/>
        </w:rPr>
        <w:tab/>
      </w:r>
      <w:r w:rsidR="00AE2781" w:rsidRPr="00C12562">
        <w:rPr>
          <w:w w:val="105"/>
          <w:sz w:val="23"/>
          <w:szCs w:val="23"/>
          <w:lang w:val="es-AR"/>
        </w:rPr>
        <w:t>1</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05"/>
          <w:headerReference w:type="default" r:id="rId206"/>
          <w:footerReference w:type="even" r:id="rId207"/>
          <w:footerReference w:type="default" r:id="rId208"/>
          <w:pgSz w:w="12240" w:h="15840" w:code="1"/>
          <w:pgMar w:top="780" w:right="1441" w:bottom="292" w:left="1499" w:header="0" w:footer="371" w:gutter="0"/>
          <w:paperSrc w:first="23951" w:other="23951"/>
          <w:cols w:space="720"/>
          <w:noEndnote/>
        </w:sectPr>
      </w:pPr>
    </w:p>
    <w:p w:rsidR="00AE2781" w:rsidRPr="00C12562" w:rsidRDefault="00260E80" w:rsidP="00182EE4">
      <w:pPr>
        <w:spacing w:before="12" w:after="396"/>
        <w:ind w:left="3672" w:right="4094"/>
        <w:rPr>
          <w:lang w:val="es-AR"/>
        </w:rPr>
      </w:pPr>
      <w:r>
        <w:rPr>
          <w:lang w:val="es-AR"/>
        </w:rPr>
        <w:lastRenderedPageBreak/>
        <w:pict>
          <v:shape id="_x0000_i1060" type="#_x0000_t75" style="width:88.5pt;height:92.25pt" fillcolor="window">
            <v:imagedata r:id="rId18" o:title=""/>
          </v:shape>
        </w:pict>
      </w:r>
    </w:p>
    <w:p w:rsidR="00AE2781" w:rsidRPr="00C12562" w:rsidRDefault="00AE2781" w:rsidP="00F80A28">
      <w:pPr>
        <w:spacing w:line="196" w:lineRule="auto"/>
        <w:ind w:left="3672"/>
        <w:outlineLvl w:val="0"/>
        <w:rPr>
          <w:b/>
          <w:bCs/>
          <w:color w:val="808185"/>
          <w:sz w:val="48"/>
          <w:szCs w:val="48"/>
          <w:lang w:val="es-AR"/>
        </w:rPr>
      </w:pPr>
      <w:r w:rsidRPr="00C12562">
        <w:rPr>
          <w:b/>
          <w:bCs/>
          <w:color w:val="808185"/>
          <w:sz w:val="48"/>
          <w:szCs w:val="48"/>
          <w:lang w:val="es-AR"/>
        </w:rPr>
        <w:t>TABLE 4</w:t>
      </w:r>
    </w:p>
    <w:p w:rsidR="00AE2781" w:rsidRPr="00C12562" w:rsidRDefault="003431C3" w:rsidP="00F80A28">
      <w:pPr>
        <w:spacing w:before="108" w:after="324" w:line="199" w:lineRule="auto"/>
        <w:ind w:left="360"/>
        <w:jc w:val="center"/>
        <w:outlineLvl w:val="0"/>
        <w:rPr>
          <w:b/>
          <w:bCs/>
          <w:sz w:val="35"/>
          <w:szCs w:val="35"/>
          <w:lang w:val="es-AR"/>
        </w:rPr>
      </w:pPr>
      <w:r w:rsidRPr="00C12562">
        <w:rPr>
          <w:b/>
          <w:bCs/>
          <w:sz w:val="35"/>
          <w:szCs w:val="35"/>
          <w:lang w:val="es-AR"/>
        </w:rPr>
        <w:t>MADERAS DURAS MEZCLADAS DEL SUR</w:t>
      </w:r>
    </w:p>
    <w:p w:rsidR="00AE2781" w:rsidRPr="00C12562" w:rsidRDefault="005B42FE" w:rsidP="00182EE4">
      <w:pPr>
        <w:tabs>
          <w:tab w:val="left" w:pos="5760"/>
          <w:tab w:val="right" w:pos="9236"/>
        </w:tabs>
        <w:ind w:left="360"/>
        <w:rPr>
          <w:b/>
          <w:bCs/>
          <w:spacing w:val="-10"/>
          <w:w w:val="105"/>
          <w:sz w:val="27"/>
          <w:szCs w:val="27"/>
          <w:u w:val="single"/>
          <w:lang w:val="es-AR"/>
        </w:rPr>
      </w:pPr>
      <w:r w:rsidRPr="00C12562">
        <w:rPr>
          <w:b/>
          <w:bCs/>
          <w:spacing w:val="-12"/>
          <w:w w:val="105"/>
          <w:sz w:val="27"/>
          <w:szCs w:val="27"/>
          <w:u w:val="single"/>
          <w:lang w:val="es-AR"/>
        </w:rPr>
        <w:t>Nombre Comercial de Madera (Especie)</w:t>
      </w:r>
      <w:r w:rsidR="00AE2781" w:rsidRPr="00C12562">
        <w:rPr>
          <w:b/>
          <w:bCs/>
          <w:spacing w:val="-12"/>
          <w:w w:val="105"/>
          <w:sz w:val="27"/>
          <w:szCs w:val="27"/>
          <w:u w:val="single"/>
          <w:lang w:val="es-AR"/>
        </w:rPr>
        <w:tab/>
      </w:r>
      <w:r w:rsidRPr="00C12562">
        <w:rPr>
          <w:b/>
          <w:bCs/>
          <w:spacing w:val="-10"/>
          <w:w w:val="105"/>
          <w:sz w:val="27"/>
          <w:szCs w:val="27"/>
          <w:u w:val="single"/>
          <w:lang w:val="es-AR"/>
        </w:rPr>
        <w:t>Locació</w:t>
      </w:r>
      <w:r w:rsidR="00AE2781" w:rsidRPr="00C12562">
        <w:rPr>
          <w:b/>
          <w:bCs/>
          <w:spacing w:val="-10"/>
          <w:w w:val="105"/>
          <w:sz w:val="27"/>
          <w:szCs w:val="27"/>
          <w:u w:val="single"/>
          <w:lang w:val="es-AR"/>
        </w:rPr>
        <w:t>n</w:t>
      </w:r>
      <w:r w:rsidR="00AE2781" w:rsidRPr="00C12562">
        <w:rPr>
          <w:b/>
          <w:bCs/>
          <w:spacing w:val="-10"/>
          <w:w w:val="105"/>
          <w:sz w:val="27"/>
          <w:szCs w:val="27"/>
          <w:u w:val="single"/>
          <w:lang w:val="es-AR"/>
        </w:rPr>
        <w:tab/>
      </w:r>
      <w:r w:rsidR="00D852DF">
        <w:rPr>
          <w:b/>
          <w:bCs/>
          <w:spacing w:val="-10"/>
          <w:w w:val="105"/>
          <w:sz w:val="27"/>
          <w:szCs w:val="27"/>
          <w:u w:val="single"/>
          <w:lang w:val="es-AR"/>
        </w:rPr>
        <w:t>Permeabilidad</w:t>
      </w:r>
    </w:p>
    <w:p w:rsidR="00AE2781" w:rsidRPr="00C12562" w:rsidRDefault="00485D4F" w:rsidP="00182EE4">
      <w:pPr>
        <w:numPr>
          <w:ilvl w:val="0"/>
          <w:numId w:val="5"/>
        </w:numPr>
        <w:tabs>
          <w:tab w:val="clear" w:pos="216"/>
          <w:tab w:val="num" w:pos="576"/>
          <w:tab w:val="left" w:pos="5760"/>
          <w:tab w:val="right" w:pos="8736"/>
        </w:tabs>
        <w:spacing w:before="180"/>
        <w:ind w:left="360"/>
        <w:rPr>
          <w:w w:val="105"/>
          <w:sz w:val="23"/>
          <w:szCs w:val="23"/>
          <w:lang w:val="es-AR"/>
        </w:rPr>
      </w:pPr>
      <w:r w:rsidRPr="00C12562">
        <w:rPr>
          <w:spacing w:val="-12"/>
          <w:w w:val="105"/>
          <w:sz w:val="23"/>
          <w:szCs w:val="23"/>
          <w:lang w:val="es-AR"/>
        </w:rPr>
        <w:t>Olmo Alada</w:t>
      </w:r>
      <w:r w:rsidR="00AE2781" w:rsidRPr="00C12562">
        <w:rPr>
          <w:spacing w:val="-12"/>
          <w:w w:val="105"/>
          <w:sz w:val="23"/>
          <w:szCs w:val="23"/>
          <w:lang w:val="es-AR"/>
        </w:rPr>
        <w:t xml:space="preserve"> </w:t>
      </w:r>
      <w:r w:rsidR="00AE2781" w:rsidRPr="00C12562">
        <w:rPr>
          <w:i/>
          <w:iCs/>
          <w:spacing w:val="-12"/>
          <w:w w:val="105"/>
          <w:sz w:val="23"/>
          <w:szCs w:val="23"/>
          <w:lang w:val="es-AR"/>
        </w:rPr>
        <w:t>(</w:t>
      </w:r>
      <w:proofErr w:type="spellStart"/>
      <w:r w:rsidR="00AE2781" w:rsidRPr="00C12562">
        <w:rPr>
          <w:i/>
          <w:iCs/>
          <w:spacing w:val="-12"/>
          <w:w w:val="105"/>
          <w:sz w:val="23"/>
          <w:szCs w:val="23"/>
          <w:lang w:val="es-AR"/>
        </w:rPr>
        <w:t>Ulmus</w:t>
      </w:r>
      <w:proofErr w:type="spellEnd"/>
      <w:r w:rsidR="00AE2781" w:rsidRPr="00C12562">
        <w:rPr>
          <w:i/>
          <w:iCs/>
          <w:spacing w:val="-12"/>
          <w:w w:val="105"/>
          <w:sz w:val="23"/>
          <w:szCs w:val="23"/>
          <w:lang w:val="es-AR"/>
        </w:rPr>
        <w:t xml:space="preserve"> </w:t>
      </w:r>
      <w:proofErr w:type="spellStart"/>
      <w:r w:rsidR="00AE2781" w:rsidRPr="00C12562">
        <w:rPr>
          <w:i/>
          <w:iCs/>
          <w:spacing w:val="-12"/>
          <w:w w:val="105"/>
          <w:sz w:val="23"/>
          <w:szCs w:val="23"/>
          <w:lang w:val="es-AR"/>
        </w:rPr>
        <w:t>alata</w:t>
      </w:r>
      <w:proofErr w:type="spellEnd"/>
      <w:r w:rsidR="00AE2781" w:rsidRPr="00C12562">
        <w:rPr>
          <w:i/>
          <w:iCs/>
          <w:spacing w:val="-12"/>
          <w:w w:val="105"/>
          <w:sz w:val="23"/>
          <w:szCs w:val="23"/>
          <w:lang w:val="es-AR"/>
        </w:rPr>
        <w:t>)</w:t>
      </w:r>
      <w:r w:rsidR="00AE2781" w:rsidRPr="00C12562">
        <w:rPr>
          <w:i/>
          <w:iCs/>
          <w:spacing w:val="-12"/>
          <w:w w:val="105"/>
          <w:sz w:val="23"/>
          <w:szCs w:val="23"/>
          <w:lang w:val="es-AR"/>
        </w:rPr>
        <w:tab/>
      </w:r>
      <w:r w:rsidR="00AE2781" w:rsidRPr="00C12562">
        <w:rPr>
          <w:w w:val="105"/>
          <w:sz w:val="23"/>
          <w:szCs w:val="23"/>
          <w:lang w:val="es-AR"/>
        </w:rPr>
        <w:t>II</w:t>
      </w:r>
      <w:r w:rsidR="00AE2781" w:rsidRPr="00C12562">
        <w:rPr>
          <w:w w:val="105"/>
          <w:sz w:val="23"/>
          <w:szCs w:val="23"/>
          <w:lang w:val="es-AR"/>
        </w:rPr>
        <w:tab/>
        <w:t>3</w:t>
      </w:r>
    </w:p>
    <w:p w:rsidR="00AE2781" w:rsidRPr="00C12562" w:rsidRDefault="00B51D3E" w:rsidP="00182EE4">
      <w:pPr>
        <w:numPr>
          <w:ilvl w:val="0"/>
          <w:numId w:val="5"/>
        </w:numPr>
        <w:tabs>
          <w:tab w:val="clear" w:pos="216"/>
          <w:tab w:val="num" w:pos="576"/>
          <w:tab w:val="left" w:pos="5760"/>
          <w:tab w:val="right" w:pos="8736"/>
        </w:tabs>
        <w:ind w:left="360"/>
        <w:rPr>
          <w:w w:val="105"/>
          <w:sz w:val="23"/>
          <w:szCs w:val="23"/>
          <w:lang w:val="es-AR"/>
        </w:rPr>
      </w:pPr>
      <w:r w:rsidRPr="00C12562">
        <w:rPr>
          <w:spacing w:val="-8"/>
          <w:w w:val="105"/>
          <w:sz w:val="23"/>
          <w:szCs w:val="23"/>
          <w:lang w:val="es-AR"/>
        </w:rPr>
        <w:t xml:space="preserve">Espino de los </w:t>
      </w:r>
      <w:proofErr w:type="spellStart"/>
      <w:r w:rsidRPr="00C12562">
        <w:rPr>
          <w:spacing w:val="-8"/>
          <w:w w:val="105"/>
          <w:sz w:val="23"/>
          <w:szCs w:val="23"/>
          <w:lang w:val="es-AR"/>
        </w:rPr>
        <w:t>Osages</w:t>
      </w:r>
      <w:proofErr w:type="spellEnd"/>
      <w:r w:rsidR="00AE2781" w:rsidRPr="00C12562">
        <w:rPr>
          <w:spacing w:val="-8"/>
          <w:w w:val="105"/>
          <w:sz w:val="23"/>
          <w:szCs w:val="23"/>
          <w:lang w:val="es-AR"/>
        </w:rPr>
        <w:t xml:space="preserve"> </w:t>
      </w:r>
      <w:r w:rsidR="00AE2781" w:rsidRPr="00C12562">
        <w:rPr>
          <w:i/>
          <w:iCs/>
          <w:spacing w:val="-8"/>
          <w:w w:val="105"/>
          <w:sz w:val="23"/>
          <w:szCs w:val="23"/>
          <w:lang w:val="es-AR"/>
        </w:rPr>
        <w:t>(</w:t>
      </w:r>
      <w:proofErr w:type="spellStart"/>
      <w:r w:rsidR="00AE2781" w:rsidRPr="00C12562">
        <w:rPr>
          <w:i/>
          <w:iCs/>
          <w:spacing w:val="-8"/>
          <w:w w:val="105"/>
          <w:sz w:val="23"/>
          <w:szCs w:val="23"/>
          <w:lang w:val="es-AR"/>
        </w:rPr>
        <w:t>Maclura</w:t>
      </w:r>
      <w:proofErr w:type="spellEnd"/>
      <w:r w:rsidR="00AE2781" w:rsidRPr="00C12562">
        <w:rPr>
          <w:i/>
          <w:iCs/>
          <w:spacing w:val="-8"/>
          <w:w w:val="105"/>
          <w:sz w:val="23"/>
          <w:szCs w:val="23"/>
          <w:lang w:val="es-AR"/>
        </w:rPr>
        <w:t xml:space="preserve"> </w:t>
      </w:r>
      <w:proofErr w:type="spellStart"/>
      <w:r w:rsidR="00AE2781" w:rsidRPr="00C12562">
        <w:rPr>
          <w:i/>
          <w:iCs/>
          <w:spacing w:val="-8"/>
          <w:w w:val="105"/>
          <w:sz w:val="23"/>
          <w:szCs w:val="23"/>
          <w:lang w:val="es-AR"/>
        </w:rPr>
        <w:t>pomifera</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w w:val="105"/>
          <w:sz w:val="23"/>
          <w:szCs w:val="23"/>
          <w:lang w:val="es-AR"/>
        </w:rPr>
        <w:t>III</w:t>
      </w:r>
      <w:r w:rsidR="00AE2781" w:rsidRPr="00C12562">
        <w:rPr>
          <w:w w:val="105"/>
          <w:sz w:val="23"/>
          <w:szCs w:val="23"/>
          <w:lang w:val="es-AR"/>
        </w:rPr>
        <w:tab/>
        <w:t>*</w:t>
      </w:r>
    </w:p>
    <w:p w:rsidR="00AE2781" w:rsidRPr="00C12562" w:rsidRDefault="00B51D3E" w:rsidP="00182EE4">
      <w:pPr>
        <w:numPr>
          <w:ilvl w:val="0"/>
          <w:numId w:val="5"/>
        </w:numPr>
        <w:tabs>
          <w:tab w:val="clear" w:pos="216"/>
          <w:tab w:val="num" w:pos="576"/>
          <w:tab w:val="left" w:pos="5760"/>
          <w:tab w:val="right" w:pos="8736"/>
        </w:tabs>
        <w:ind w:left="360"/>
        <w:rPr>
          <w:w w:val="105"/>
          <w:sz w:val="23"/>
          <w:szCs w:val="23"/>
          <w:lang w:val="es-AR"/>
        </w:rPr>
      </w:pPr>
      <w:r w:rsidRPr="00C12562">
        <w:rPr>
          <w:spacing w:val="-8"/>
          <w:w w:val="105"/>
          <w:sz w:val="23"/>
          <w:szCs w:val="23"/>
          <w:lang w:val="es-AR"/>
        </w:rPr>
        <w:t>Cafetero de Kentucky</w:t>
      </w:r>
      <w:r w:rsidR="00AE2781" w:rsidRPr="00C12562">
        <w:rPr>
          <w:spacing w:val="-8"/>
          <w:w w:val="105"/>
          <w:sz w:val="23"/>
          <w:szCs w:val="23"/>
          <w:lang w:val="es-AR"/>
        </w:rPr>
        <w:t xml:space="preserve"> </w:t>
      </w:r>
      <w:r w:rsidR="00AE2781" w:rsidRPr="00C12562">
        <w:rPr>
          <w:i/>
          <w:iCs/>
          <w:spacing w:val="-8"/>
          <w:w w:val="105"/>
          <w:sz w:val="23"/>
          <w:szCs w:val="23"/>
          <w:lang w:val="es-AR"/>
        </w:rPr>
        <w:t>(</w:t>
      </w:r>
      <w:proofErr w:type="spellStart"/>
      <w:r w:rsidR="00AE2781" w:rsidRPr="00C12562">
        <w:rPr>
          <w:i/>
          <w:iCs/>
          <w:spacing w:val="-8"/>
          <w:w w:val="105"/>
          <w:sz w:val="23"/>
          <w:szCs w:val="23"/>
          <w:lang w:val="es-AR"/>
        </w:rPr>
        <w:t>Gymnocladus</w:t>
      </w:r>
      <w:proofErr w:type="spellEnd"/>
      <w:r w:rsidR="00AE2781" w:rsidRPr="00C12562">
        <w:rPr>
          <w:i/>
          <w:iCs/>
          <w:spacing w:val="-8"/>
          <w:w w:val="105"/>
          <w:sz w:val="23"/>
          <w:szCs w:val="23"/>
          <w:lang w:val="es-AR"/>
        </w:rPr>
        <w:t xml:space="preserve"> </w:t>
      </w:r>
      <w:proofErr w:type="spellStart"/>
      <w:r w:rsidR="00AE2781" w:rsidRPr="00C12562">
        <w:rPr>
          <w:i/>
          <w:iCs/>
          <w:spacing w:val="-8"/>
          <w:w w:val="105"/>
          <w:sz w:val="23"/>
          <w:szCs w:val="23"/>
          <w:lang w:val="es-AR"/>
        </w:rPr>
        <w:t>dioicus</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w:t>
      </w:r>
    </w:p>
    <w:p w:rsidR="00AE2781" w:rsidRPr="00C12562" w:rsidRDefault="00B51D3E" w:rsidP="00182EE4">
      <w:pPr>
        <w:numPr>
          <w:ilvl w:val="0"/>
          <w:numId w:val="5"/>
        </w:numPr>
        <w:tabs>
          <w:tab w:val="clear" w:pos="216"/>
          <w:tab w:val="num" w:pos="576"/>
          <w:tab w:val="left" w:pos="5760"/>
          <w:tab w:val="right" w:pos="8736"/>
        </w:tabs>
        <w:ind w:left="360"/>
        <w:rPr>
          <w:w w:val="105"/>
          <w:sz w:val="23"/>
          <w:szCs w:val="23"/>
          <w:lang w:val="es-AR"/>
        </w:rPr>
      </w:pPr>
      <w:r w:rsidRPr="00C12562">
        <w:rPr>
          <w:spacing w:val="-8"/>
          <w:w w:val="105"/>
          <w:sz w:val="23"/>
          <w:szCs w:val="23"/>
          <w:lang w:val="es-AR"/>
        </w:rPr>
        <w:t>Caqui de Virginia</w:t>
      </w:r>
      <w:r w:rsidR="00AE2781" w:rsidRPr="00C12562">
        <w:rPr>
          <w:spacing w:val="-8"/>
          <w:w w:val="105"/>
          <w:sz w:val="23"/>
          <w:szCs w:val="23"/>
          <w:lang w:val="es-AR"/>
        </w:rPr>
        <w:t xml:space="preserve"> </w:t>
      </w:r>
      <w:r w:rsidR="00AE2781" w:rsidRPr="00C12562">
        <w:rPr>
          <w:i/>
          <w:iCs/>
          <w:spacing w:val="-8"/>
          <w:w w:val="105"/>
          <w:sz w:val="23"/>
          <w:szCs w:val="23"/>
          <w:lang w:val="es-AR"/>
        </w:rPr>
        <w:t>(</w:t>
      </w:r>
      <w:proofErr w:type="spellStart"/>
      <w:r w:rsidR="00AE2781" w:rsidRPr="00C12562">
        <w:rPr>
          <w:i/>
          <w:iCs/>
          <w:spacing w:val="-8"/>
          <w:w w:val="105"/>
          <w:sz w:val="23"/>
          <w:szCs w:val="23"/>
          <w:lang w:val="es-AR"/>
        </w:rPr>
        <w:t>Diospyros</w:t>
      </w:r>
      <w:proofErr w:type="spellEnd"/>
      <w:r w:rsidR="00AE2781" w:rsidRPr="00C12562">
        <w:rPr>
          <w:i/>
          <w:iCs/>
          <w:spacing w:val="-8"/>
          <w:w w:val="105"/>
          <w:sz w:val="23"/>
          <w:szCs w:val="23"/>
          <w:lang w:val="es-AR"/>
        </w:rPr>
        <w:t xml:space="preserve"> virginiana)</w:t>
      </w:r>
      <w:r w:rsidR="00AE2781" w:rsidRPr="00C12562">
        <w:rPr>
          <w:i/>
          <w:iCs/>
          <w:spacing w:val="-8"/>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w:t>
      </w:r>
    </w:p>
    <w:p w:rsidR="00AE2781" w:rsidRPr="00C12562" w:rsidRDefault="006C7F73" w:rsidP="00F80A28">
      <w:pPr>
        <w:spacing w:before="216"/>
        <w:ind w:left="360"/>
        <w:outlineLvl w:val="0"/>
        <w:rPr>
          <w:b/>
          <w:bCs/>
          <w:w w:val="105"/>
          <w:sz w:val="23"/>
          <w:szCs w:val="23"/>
          <w:lang w:val="es-AR"/>
        </w:rPr>
      </w:pPr>
      <w:r w:rsidRPr="00C12562">
        <w:rPr>
          <w:b/>
          <w:bCs/>
          <w:w w:val="105"/>
          <w:sz w:val="23"/>
          <w:szCs w:val="23"/>
          <w:lang w:val="es-AR"/>
        </w:rPr>
        <w:t>Pacanas</w:t>
      </w:r>
    </w:p>
    <w:p w:rsidR="00AE2781" w:rsidRPr="00C12562" w:rsidRDefault="0016561A" w:rsidP="00182EE4">
      <w:pPr>
        <w:numPr>
          <w:ilvl w:val="0"/>
          <w:numId w:val="5"/>
        </w:numPr>
        <w:tabs>
          <w:tab w:val="clear" w:pos="216"/>
          <w:tab w:val="num" w:pos="576"/>
          <w:tab w:val="left" w:pos="5760"/>
          <w:tab w:val="right" w:pos="8741"/>
        </w:tabs>
        <w:ind w:left="360"/>
        <w:rPr>
          <w:w w:val="105"/>
          <w:sz w:val="23"/>
          <w:szCs w:val="23"/>
          <w:lang w:val="es-AR"/>
        </w:rPr>
      </w:pPr>
      <w:proofErr w:type="spellStart"/>
      <w:r w:rsidRPr="00C12562">
        <w:rPr>
          <w:spacing w:val="-10"/>
          <w:w w:val="105"/>
          <w:sz w:val="23"/>
          <w:szCs w:val="23"/>
          <w:lang w:val="es-AR"/>
        </w:rPr>
        <w:t>Jicoria</w:t>
      </w:r>
      <w:proofErr w:type="spellEnd"/>
      <w:r w:rsidRPr="00C12562">
        <w:rPr>
          <w:spacing w:val="-10"/>
          <w:w w:val="105"/>
          <w:sz w:val="23"/>
          <w:szCs w:val="23"/>
          <w:lang w:val="es-AR"/>
        </w:rPr>
        <w:t xml:space="preserve"> Ovada</w:t>
      </w:r>
      <w:r w:rsidR="00AE2781" w:rsidRPr="00C12562">
        <w:rPr>
          <w:spacing w:val="-10"/>
          <w:w w:val="105"/>
          <w:sz w:val="23"/>
          <w:szCs w:val="23"/>
          <w:lang w:val="es-AR"/>
        </w:rPr>
        <w:t xml:space="preserve"> </w:t>
      </w:r>
      <w:r w:rsidRPr="00C12562">
        <w:rPr>
          <w:i/>
          <w:iCs/>
          <w:spacing w:val="-10"/>
          <w:w w:val="105"/>
          <w:sz w:val="23"/>
          <w:szCs w:val="23"/>
          <w:lang w:val="es-AR"/>
        </w:rPr>
        <w:t>(</w:t>
      </w:r>
      <w:proofErr w:type="spellStart"/>
      <w:r w:rsidRPr="00C12562">
        <w:rPr>
          <w:i/>
          <w:iCs/>
          <w:spacing w:val="-10"/>
          <w:w w:val="105"/>
          <w:sz w:val="23"/>
          <w:szCs w:val="23"/>
          <w:lang w:val="es-AR"/>
        </w:rPr>
        <w:t>Carya</w:t>
      </w:r>
      <w:proofErr w:type="spellEnd"/>
      <w:r w:rsidRPr="00C12562">
        <w:rPr>
          <w:i/>
          <w:iCs/>
          <w:spacing w:val="-10"/>
          <w:w w:val="105"/>
          <w:sz w:val="23"/>
          <w:szCs w:val="23"/>
          <w:lang w:val="es-AR"/>
        </w:rPr>
        <w:t xml:space="preserve"> </w:t>
      </w:r>
      <w:proofErr w:type="spellStart"/>
      <w:r w:rsidRPr="00C12562">
        <w:rPr>
          <w:i/>
          <w:iCs/>
          <w:spacing w:val="-10"/>
          <w:w w:val="105"/>
          <w:sz w:val="23"/>
          <w:szCs w:val="23"/>
          <w:lang w:val="es-AR"/>
        </w:rPr>
        <w:t>o</w:t>
      </w:r>
      <w:r w:rsidR="00AE2781" w:rsidRPr="00C12562">
        <w:rPr>
          <w:i/>
          <w:iCs/>
          <w:spacing w:val="-10"/>
          <w:w w:val="105"/>
          <w:sz w:val="23"/>
          <w:szCs w:val="23"/>
          <w:lang w:val="es-AR"/>
        </w:rPr>
        <w:t>vata</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423ED7" w:rsidP="00182EE4">
      <w:pPr>
        <w:numPr>
          <w:ilvl w:val="0"/>
          <w:numId w:val="5"/>
        </w:numPr>
        <w:tabs>
          <w:tab w:val="clear" w:pos="216"/>
          <w:tab w:val="num" w:pos="576"/>
          <w:tab w:val="left" w:pos="5760"/>
          <w:tab w:val="right" w:pos="8741"/>
        </w:tabs>
        <w:ind w:left="360"/>
        <w:rPr>
          <w:w w:val="105"/>
          <w:sz w:val="23"/>
          <w:szCs w:val="23"/>
          <w:lang w:val="es-AR"/>
        </w:rPr>
      </w:pPr>
      <w:r>
        <w:rPr>
          <w:spacing w:val="-10"/>
          <w:w w:val="105"/>
          <w:sz w:val="23"/>
          <w:szCs w:val="23"/>
          <w:lang w:val="es-AR"/>
        </w:rPr>
        <w:t>“</w:t>
      </w:r>
      <w:proofErr w:type="spellStart"/>
      <w:r w:rsidR="00AE2781" w:rsidRPr="00C12562">
        <w:rPr>
          <w:spacing w:val="-10"/>
          <w:w w:val="105"/>
          <w:sz w:val="23"/>
          <w:szCs w:val="23"/>
          <w:lang w:val="es-AR"/>
        </w:rPr>
        <w:t>Pignut</w:t>
      </w:r>
      <w:proofErr w:type="spellEnd"/>
      <w:r>
        <w:rPr>
          <w:spacing w:val="-10"/>
          <w:w w:val="105"/>
          <w:sz w:val="23"/>
          <w:szCs w:val="23"/>
          <w:lang w:val="es-AR"/>
        </w:rPr>
        <w:t>”</w:t>
      </w:r>
      <w:r w:rsidR="00AE2781" w:rsidRPr="00C12562">
        <w:rPr>
          <w:spacing w:val="-10"/>
          <w:w w:val="105"/>
          <w:sz w:val="23"/>
          <w:szCs w:val="23"/>
          <w:lang w:val="es-AR"/>
        </w:rPr>
        <w:t xml:space="preserve"> </w:t>
      </w:r>
      <w:r w:rsidR="0016561A" w:rsidRPr="00C12562">
        <w:rPr>
          <w:i/>
          <w:iCs/>
          <w:spacing w:val="-10"/>
          <w:w w:val="105"/>
          <w:sz w:val="23"/>
          <w:szCs w:val="23"/>
          <w:lang w:val="es-AR"/>
        </w:rPr>
        <w:t>(C. gla</w:t>
      </w:r>
      <w:r w:rsidR="00AE2781" w:rsidRPr="00C12562">
        <w:rPr>
          <w:i/>
          <w:iCs/>
          <w:spacing w:val="-10"/>
          <w:w w:val="105"/>
          <w:sz w:val="23"/>
          <w:szCs w:val="23"/>
          <w:lang w:val="es-AR"/>
        </w:rPr>
        <w:t>bra)</w:t>
      </w:r>
      <w:r w:rsidR="00AE2781" w:rsidRPr="00C12562">
        <w:rPr>
          <w:i/>
          <w:iCs/>
          <w:spacing w:val="-10"/>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423ED7" w:rsidP="00182EE4">
      <w:pPr>
        <w:numPr>
          <w:ilvl w:val="0"/>
          <w:numId w:val="5"/>
        </w:numPr>
        <w:tabs>
          <w:tab w:val="clear" w:pos="216"/>
          <w:tab w:val="num" w:pos="576"/>
          <w:tab w:val="left" w:pos="5760"/>
          <w:tab w:val="right" w:pos="8741"/>
        </w:tabs>
        <w:ind w:left="360"/>
        <w:rPr>
          <w:w w:val="105"/>
          <w:sz w:val="23"/>
          <w:szCs w:val="23"/>
          <w:lang w:val="es-AR"/>
        </w:rPr>
      </w:pPr>
      <w:r>
        <w:rPr>
          <w:spacing w:val="-10"/>
          <w:w w:val="105"/>
          <w:sz w:val="23"/>
          <w:szCs w:val="23"/>
          <w:lang w:val="es-AR"/>
        </w:rPr>
        <w:t>“</w:t>
      </w:r>
      <w:proofErr w:type="spellStart"/>
      <w:r w:rsidR="00AE2781" w:rsidRPr="00C12562">
        <w:rPr>
          <w:spacing w:val="-10"/>
          <w:w w:val="105"/>
          <w:sz w:val="23"/>
          <w:szCs w:val="23"/>
          <w:lang w:val="es-AR"/>
        </w:rPr>
        <w:t>Mockernut</w:t>
      </w:r>
      <w:proofErr w:type="spellEnd"/>
      <w:r>
        <w:rPr>
          <w:spacing w:val="-10"/>
          <w:w w:val="105"/>
          <w:sz w:val="23"/>
          <w:szCs w:val="23"/>
          <w:lang w:val="es-AR"/>
        </w:rPr>
        <w:t>”</w:t>
      </w:r>
      <w:r w:rsidR="00AE2781" w:rsidRPr="00C12562">
        <w:rPr>
          <w:spacing w:val="-10"/>
          <w:w w:val="105"/>
          <w:sz w:val="23"/>
          <w:szCs w:val="23"/>
          <w:lang w:val="es-AR"/>
        </w:rPr>
        <w:t xml:space="preserve"> </w:t>
      </w:r>
      <w:r w:rsidR="00AE2781" w:rsidRPr="00C12562">
        <w:rPr>
          <w:i/>
          <w:iCs/>
          <w:spacing w:val="-10"/>
          <w:w w:val="105"/>
          <w:sz w:val="23"/>
          <w:szCs w:val="23"/>
          <w:lang w:val="es-AR"/>
        </w:rPr>
        <w:t>(C. tomentosa)</w:t>
      </w:r>
      <w:r w:rsidR="00AE2781" w:rsidRPr="00C12562">
        <w:rPr>
          <w:i/>
          <w:iCs/>
          <w:spacing w:val="-10"/>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423ED7" w:rsidP="00182EE4">
      <w:pPr>
        <w:numPr>
          <w:ilvl w:val="0"/>
          <w:numId w:val="5"/>
        </w:numPr>
        <w:tabs>
          <w:tab w:val="clear" w:pos="216"/>
          <w:tab w:val="num" w:pos="576"/>
          <w:tab w:val="left" w:pos="5760"/>
          <w:tab w:val="right" w:pos="8741"/>
        </w:tabs>
        <w:ind w:left="360"/>
        <w:rPr>
          <w:w w:val="105"/>
          <w:sz w:val="23"/>
          <w:szCs w:val="23"/>
          <w:lang w:val="es-AR"/>
        </w:rPr>
      </w:pPr>
      <w:r>
        <w:rPr>
          <w:spacing w:val="-10"/>
          <w:w w:val="105"/>
          <w:sz w:val="23"/>
          <w:szCs w:val="23"/>
          <w:lang w:val="es-AR"/>
        </w:rPr>
        <w:t>“</w:t>
      </w:r>
      <w:proofErr w:type="spellStart"/>
      <w:r w:rsidR="00AE2781" w:rsidRPr="00C12562">
        <w:rPr>
          <w:spacing w:val="-10"/>
          <w:w w:val="105"/>
          <w:sz w:val="23"/>
          <w:szCs w:val="23"/>
          <w:lang w:val="es-AR"/>
        </w:rPr>
        <w:t>Bitternut</w:t>
      </w:r>
      <w:proofErr w:type="spellEnd"/>
      <w:r>
        <w:rPr>
          <w:spacing w:val="-10"/>
          <w:w w:val="105"/>
          <w:sz w:val="23"/>
          <w:szCs w:val="23"/>
          <w:lang w:val="es-AR"/>
        </w:rPr>
        <w:t>”</w:t>
      </w:r>
      <w:r w:rsidR="00AE2781" w:rsidRPr="00C12562">
        <w:rPr>
          <w:spacing w:val="-10"/>
          <w:w w:val="105"/>
          <w:sz w:val="23"/>
          <w:szCs w:val="23"/>
          <w:lang w:val="es-AR"/>
        </w:rPr>
        <w:t xml:space="preserve"> </w:t>
      </w:r>
      <w:r w:rsidR="00AE2781" w:rsidRPr="00C12562">
        <w:rPr>
          <w:i/>
          <w:iCs/>
          <w:spacing w:val="-10"/>
          <w:w w:val="105"/>
          <w:sz w:val="23"/>
          <w:szCs w:val="23"/>
          <w:lang w:val="es-AR"/>
        </w:rPr>
        <w:t xml:space="preserve">(C. </w:t>
      </w:r>
      <w:proofErr w:type="spellStart"/>
      <w:r w:rsidR="00AE2781" w:rsidRPr="00C12562">
        <w:rPr>
          <w:i/>
          <w:iCs/>
          <w:spacing w:val="-10"/>
          <w:w w:val="105"/>
          <w:sz w:val="23"/>
          <w:szCs w:val="23"/>
          <w:lang w:val="es-AR"/>
        </w:rPr>
        <w:t>cordiformis</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16561A" w:rsidP="00182EE4">
      <w:pPr>
        <w:numPr>
          <w:ilvl w:val="0"/>
          <w:numId w:val="5"/>
        </w:numPr>
        <w:tabs>
          <w:tab w:val="clear" w:pos="216"/>
          <w:tab w:val="num" w:pos="576"/>
          <w:tab w:val="left" w:pos="5760"/>
          <w:tab w:val="right" w:pos="8741"/>
        </w:tabs>
        <w:ind w:left="360"/>
        <w:rPr>
          <w:w w:val="105"/>
          <w:sz w:val="23"/>
          <w:szCs w:val="23"/>
          <w:lang w:val="es-AR"/>
        </w:rPr>
      </w:pPr>
      <w:r w:rsidRPr="00C12562">
        <w:rPr>
          <w:spacing w:val="-8"/>
          <w:w w:val="105"/>
          <w:sz w:val="23"/>
          <w:szCs w:val="23"/>
          <w:lang w:val="es-AR"/>
        </w:rPr>
        <w:t>Pa</w:t>
      </w:r>
      <w:r w:rsidR="00AE2781" w:rsidRPr="00C12562">
        <w:rPr>
          <w:spacing w:val="-8"/>
          <w:w w:val="105"/>
          <w:sz w:val="23"/>
          <w:szCs w:val="23"/>
          <w:lang w:val="es-AR"/>
        </w:rPr>
        <w:t>can</w:t>
      </w:r>
      <w:r w:rsidRPr="00C12562">
        <w:rPr>
          <w:spacing w:val="-8"/>
          <w:w w:val="105"/>
          <w:sz w:val="23"/>
          <w:szCs w:val="23"/>
          <w:lang w:val="es-AR"/>
        </w:rPr>
        <w:t>a</w:t>
      </w:r>
      <w:r w:rsidR="00AE2781" w:rsidRPr="00C12562">
        <w:rPr>
          <w:spacing w:val="-8"/>
          <w:w w:val="105"/>
          <w:sz w:val="23"/>
          <w:szCs w:val="23"/>
          <w:lang w:val="es-AR"/>
        </w:rPr>
        <w:t xml:space="preserve"> </w:t>
      </w:r>
      <w:r w:rsidR="00AE2781" w:rsidRPr="00C12562">
        <w:rPr>
          <w:i/>
          <w:iCs/>
          <w:spacing w:val="-8"/>
          <w:w w:val="105"/>
          <w:sz w:val="23"/>
          <w:szCs w:val="23"/>
          <w:lang w:val="es-AR"/>
        </w:rPr>
        <w:t xml:space="preserve">(C. </w:t>
      </w:r>
      <w:proofErr w:type="spellStart"/>
      <w:r w:rsidR="00AE2781" w:rsidRPr="00C12562">
        <w:rPr>
          <w:i/>
          <w:iCs/>
          <w:spacing w:val="-8"/>
          <w:w w:val="105"/>
          <w:sz w:val="23"/>
          <w:szCs w:val="23"/>
          <w:lang w:val="es-AR"/>
        </w:rPr>
        <w:t>illinoensis</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spacing w:val="-12"/>
          <w:w w:val="105"/>
          <w:sz w:val="23"/>
          <w:szCs w:val="23"/>
          <w:lang w:val="es-AR"/>
        </w:rPr>
        <w:t>I,III,IV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423ED7" w:rsidP="00182EE4">
      <w:pPr>
        <w:numPr>
          <w:ilvl w:val="0"/>
          <w:numId w:val="5"/>
        </w:numPr>
        <w:tabs>
          <w:tab w:val="clear" w:pos="216"/>
          <w:tab w:val="num" w:pos="576"/>
          <w:tab w:val="left" w:pos="5760"/>
          <w:tab w:val="right" w:pos="8736"/>
        </w:tabs>
        <w:ind w:left="360"/>
        <w:rPr>
          <w:w w:val="105"/>
          <w:sz w:val="23"/>
          <w:szCs w:val="23"/>
          <w:lang w:val="es-AR"/>
        </w:rPr>
      </w:pPr>
      <w:r>
        <w:rPr>
          <w:spacing w:val="-10"/>
          <w:w w:val="105"/>
          <w:sz w:val="23"/>
          <w:szCs w:val="23"/>
          <w:lang w:val="es-AR"/>
        </w:rPr>
        <w:t>“</w:t>
      </w:r>
      <w:proofErr w:type="spellStart"/>
      <w:r w:rsidR="00AE2781" w:rsidRPr="00C12562">
        <w:rPr>
          <w:spacing w:val="-10"/>
          <w:w w:val="105"/>
          <w:sz w:val="23"/>
          <w:szCs w:val="23"/>
          <w:lang w:val="es-AR"/>
        </w:rPr>
        <w:t>Nutmeg</w:t>
      </w:r>
      <w:proofErr w:type="spellEnd"/>
      <w:r>
        <w:rPr>
          <w:spacing w:val="-10"/>
          <w:w w:val="105"/>
          <w:sz w:val="23"/>
          <w:szCs w:val="23"/>
          <w:lang w:val="es-AR"/>
        </w:rPr>
        <w:t>”</w:t>
      </w:r>
      <w:r w:rsidR="00AE2781" w:rsidRPr="00C12562">
        <w:rPr>
          <w:spacing w:val="-10"/>
          <w:w w:val="105"/>
          <w:sz w:val="23"/>
          <w:szCs w:val="23"/>
          <w:lang w:val="es-AR"/>
        </w:rPr>
        <w:t xml:space="preserve"> </w:t>
      </w:r>
      <w:r w:rsidR="00AE2781" w:rsidRPr="00C12562">
        <w:rPr>
          <w:i/>
          <w:iCs/>
          <w:spacing w:val="-10"/>
          <w:w w:val="105"/>
          <w:sz w:val="23"/>
          <w:szCs w:val="23"/>
          <w:lang w:val="es-AR"/>
        </w:rPr>
        <w:t xml:space="preserve">(C. </w:t>
      </w:r>
      <w:proofErr w:type="spellStart"/>
      <w:r w:rsidR="00AE2781" w:rsidRPr="00C12562">
        <w:rPr>
          <w:i/>
          <w:iCs/>
          <w:spacing w:val="-10"/>
          <w:w w:val="105"/>
          <w:sz w:val="23"/>
          <w:szCs w:val="23"/>
          <w:lang w:val="es-AR"/>
        </w:rPr>
        <w:t>myristicaeformis</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w w:val="105"/>
          <w:sz w:val="23"/>
          <w:szCs w:val="23"/>
          <w:lang w:val="es-AR"/>
        </w:rPr>
        <w:t>II</w:t>
      </w:r>
      <w:r w:rsidR="00AE2781" w:rsidRPr="00C12562">
        <w:rPr>
          <w:w w:val="105"/>
          <w:sz w:val="23"/>
          <w:szCs w:val="23"/>
          <w:lang w:val="es-AR"/>
        </w:rPr>
        <w:tab/>
        <w:t>*</w:t>
      </w:r>
    </w:p>
    <w:p w:rsidR="00AE2781" w:rsidRPr="00C12562" w:rsidRDefault="00423ED7" w:rsidP="00182EE4">
      <w:pPr>
        <w:numPr>
          <w:ilvl w:val="0"/>
          <w:numId w:val="5"/>
        </w:numPr>
        <w:tabs>
          <w:tab w:val="clear" w:pos="216"/>
          <w:tab w:val="num" w:pos="576"/>
          <w:tab w:val="left" w:pos="5760"/>
          <w:tab w:val="right" w:pos="8736"/>
        </w:tabs>
        <w:ind w:left="360"/>
        <w:rPr>
          <w:w w:val="105"/>
          <w:sz w:val="23"/>
          <w:szCs w:val="23"/>
          <w:lang w:val="es-AR"/>
        </w:rPr>
      </w:pPr>
      <w:proofErr w:type="spellStart"/>
      <w:r>
        <w:rPr>
          <w:spacing w:val="-10"/>
          <w:w w:val="105"/>
          <w:sz w:val="23"/>
          <w:szCs w:val="23"/>
          <w:lang w:val="es-AR"/>
        </w:rPr>
        <w:t>Acuatica</w:t>
      </w:r>
      <w:proofErr w:type="spellEnd"/>
      <w:r w:rsidR="00AE2781" w:rsidRPr="00C12562">
        <w:rPr>
          <w:spacing w:val="-10"/>
          <w:w w:val="105"/>
          <w:sz w:val="23"/>
          <w:szCs w:val="23"/>
          <w:lang w:val="es-AR"/>
        </w:rPr>
        <w:t xml:space="preserve"> </w:t>
      </w:r>
      <w:r w:rsidR="00AE2781" w:rsidRPr="00C12562">
        <w:rPr>
          <w:i/>
          <w:iCs/>
          <w:spacing w:val="-10"/>
          <w:w w:val="105"/>
          <w:sz w:val="23"/>
          <w:szCs w:val="23"/>
          <w:lang w:val="es-AR"/>
        </w:rPr>
        <w:t xml:space="preserve">(C. </w:t>
      </w:r>
      <w:proofErr w:type="spellStart"/>
      <w:r w:rsidR="00AE2781" w:rsidRPr="00C12562">
        <w:rPr>
          <w:i/>
          <w:iCs/>
          <w:spacing w:val="-10"/>
          <w:w w:val="105"/>
          <w:sz w:val="23"/>
          <w:szCs w:val="23"/>
          <w:lang w:val="es-AR"/>
        </w:rPr>
        <w:t>aquatica</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4"/>
          <w:w w:val="105"/>
          <w:sz w:val="23"/>
          <w:szCs w:val="23"/>
          <w:lang w:val="es-AR"/>
        </w:rPr>
        <w:t>I,III</w:t>
      </w:r>
      <w:r w:rsidR="00AE2781" w:rsidRPr="00C12562">
        <w:rPr>
          <w:spacing w:val="-14"/>
          <w:w w:val="105"/>
          <w:sz w:val="23"/>
          <w:szCs w:val="23"/>
          <w:lang w:val="es-AR"/>
        </w:rPr>
        <w:tab/>
      </w:r>
      <w:r w:rsidR="00AE2781" w:rsidRPr="00C12562">
        <w:rPr>
          <w:w w:val="105"/>
          <w:sz w:val="23"/>
          <w:szCs w:val="23"/>
          <w:lang w:val="es-AR"/>
        </w:rPr>
        <w:t>*</w:t>
      </w:r>
    </w:p>
    <w:p w:rsidR="00AE2781" w:rsidRPr="00C12562" w:rsidRDefault="006C7F73" w:rsidP="00F80A28">
      <w:pPr>
        <w:spacing w:before="216"/>
        <w:ind w:left="360"/>
        <w:outlineLvl w:val="0"/>
        <w:rPr>
          <w:b/>
          <w:bCs/>
          <w:w w:val="105"/>
          <w:sz w:val="23"/>
          <w:szCs w:val="23"/>
          <w:lang w:val="es-AR"/>
        </w:rPr>
      </w:pPr>
      <w:r w:rsidRPr="00C12562">
        <w:rPr>
          <w:b/>
          <w:bCs/>
          <w:w w:val="105"/>
          <w:sz w:val="23"/>
          <w:szCs w:val="23"/>
          <w:lang w:val="es-AR"/>
        </w:rPr>
        <w:t>Arces</w:t>
      </w:r>
    </w:p>
    <w:p w:rsidR="00AE2781" w:rsidRPr="00C12562" w:rsidRDefault="0016561A" w:rsidP="00182EE4">
      <w:pPr>
        <w:numPr>
          <w:ilvl w:val="0"/>
          <w:numId w:val="5"/>
        </w:numPr>
        <w:tabs>
          <w:tab w:val="clear" w:pos="216"/>
          <w:tab w:val="num" w:pos="576"/>
          <w:tab w:val="left" w:pos="5760"/>
          <w:tab w:val="right" w:pos="8741"/>
        </w:tabs>
        <w:ind w:left="360"/>
        <w:rPr>
          <w:w w:val="105"/>
          <w:sz w:val="23"/>
          <w:szCs w:val="23"/>
          <w:lang w:val="es-AR"/>
        </w:rPr>
      </w:pPr>
      <w:r w:rsidRPr="00C12562">
        <w:rPr>
          <w:spacing w:val="-12"/>
          <w:w w:val="105"/>
          <w:sz w:val="23"/>
          <w:szCs w:val="23"/>
          <w:lang w:val="es-AR"/>
        </w:rPr>
        <w:t>Arce Plateada</w:t>
      </w:r>
      <w:r w:rsidR="00AE2781" w:rsidRPr="00C12562">
        <w:rPr>
          <w:spacing w:val="-12"/>
          <w:w w:val="105"/>
          <w:sz w:val="23"/>
          <w:szCs w:val="23"/>
          <w:lang w:val="es-AR"/>
        </w:rPr>
        <w:t xml:space="preserve"> </w:t>
      </w:r>
      <w:r w:rsidR="00AE2781" w:rsidRPr="00C12562">
        <w:rPr>
          <w:i/>
          <w:iCs/>
          <w:spacing w:val="-12"/>
          <w:w w:val="105"/>
          <w:sz w:val="23"/>
          <w:szCs w:val="23"/>
          <w:lang w:val="es-AR"/>
        </w:rPr>
        <w:t>(</w:t>
      </w:r>
      <w:proofErr w:type="spellStart"/>
      <w:r w:rsidR="00AE2781" w:rsidRPr="00C12562">
        <w:rPr>
          <w:i/>
          <w:iCs/>
          <w:spacing w:val="-12"/>
          <w:w w:val="105"/>
          <w:sz w:val="23"/>
          <w:szCs w:val="23"/>
          <w:lang w:val="es-AR"/>
        </w:rPr>
        <w:t>Acer</w:t>
      </w:r>
      <w:proofErr w:type="spellEnd"/>
      <w:r w:rsidR="00AE2781" w:rsidRPr="00C12562">
        <w:rPr>
          <w:i/>
          <w:iCs/>
          <w:spacing w:val="-12"/>
          <w:w w:val="105"/>
          <w:sz w:val="23"/>
          <w:szCs w:val="23"/>
          <w:lang w:val="es-AR"/>
        </w:rPr>
        <w:t xml:space="preserve"> </w:t>
      </w:r>
      <w:proofErr w:type="spellStart"/>
      <w:r w:rsidR="00AE2781" w:rsidRPr="00C12562">
        <w:rPr>
          <w:i/>
          <w:iCs/>
          <w:spacing w:val="-12"/>
          <w:w w:val="105"/>
          <w:sz w:val="23"/>
          <w:szCs w:val="23"/>
          <w:lang w:val="es-AR"/>
        </w:rPr>
        <w:t>saccharimum</w:t>
      </w:r>
      <w:proofErr w:type="spellEnd"/>
      <w:r w:rsidR="00AE2781" w:rsidRPr="00C12562">
        <w:rPr>
          <w:i/>
          <w:iCs/>
          <w:spacing w:val="-12"/>
          <w:w w:val="105"/>
          <w:sz w:val="23"/>
          <w:szCs w:val="23"/>
          <w:lang w:val="es-AR"/>
        </w:rPr>
        <w:t>)</w:t>
      </w:r>
      <w:r w:rsidR="00AE2781" w:rsidRPr="00C12562">
        <w:rPr>
          <w:i/>
          <w:iCs/>
          <w:spacing w:val="-12"/>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16561A" w:rsidP="00182EE4">
      <w:pPr>
        <w:numPr>
          <w:ilvl w:val="0"/>
          <w:numId w:val="5"/>
        </w:numPr>
        <w:tabs>
          <w:tab w:val="clear" w:pos="216"/>
          <w:tab w:val="num" w:pos="576"/>
          <w:tab w:val="left" w:pos="5760"/>
          <w:tab w:val="right" w:pos="8741"/>
        </w:tabs>
        <w:ind w:left="360"/>
        <w:rPr>
          <w:w w:val="105"/>
          <w:sz w:val="23"/>
          <w:szCs w:val="23"/>
          <w:lang w:val="es-AR"/>
        </w:rPr>
      </w:pPr>
      <w:r w:rsidRPr="00C12562">
        <w:rPr>
          <w:spacing w:val="-6"/>
          <w:w w:val="105"/>
          <w:sz w:val="23"/>
          <w:szCs w:val="23"/>
          <w:lang w:val="es-AR"/>
        </w:rPr>
        <w:t>Arce Rojo</w:t>
      </w:r>
      <w:r w:rsidR="00AE2781" w:rsidRPr="00C12562">
        <w:rPr>
          <w:spacing w:val="-6"/>
          <w:w w:val="105"/>
          <w:sz w:val="23"/>
          <w:szCs w:val="23"/>
          <w:lang w:val="es-AR"/>
        </w:rPr>
        <w:t xml:space="preserve"> (A. </w:t>
      </w:r>
      <w:proofErr w:type="spellStart"/>
      <w:r w:rsidR="00AE2781" w:rsidRPr="00C12562">
        <w:rPr>
          <w:spacing w:val="-6"/>
          <w:w w:val="105"/>
          <w:sz w:val="23"/>
          <w:szCs w:val="23"/>
          <w:lang w:val="es-AR"/>
        </w:rPr>
        <w:t>rubrum</w:t>
      </w:r>
      <w:proofErr w:type="spellEnd"/>
      <w:r w:rsidR="00AE2781" w:rsidRPr="00C12562">
        <w:rPr>
          <w:spacing w:val="-6"/>
          <w:w w:val="105"/>
          <w:sz w:val="23"/>
          <w:szCs w:val="23"/>
          <w:lang w:val="es-AR"/>
        </w:rPr>
        <w:t>)</w:t>
      </w:r>
      <w:r w:rsidR="00AE2781" w:rsidRPr="00C12562">
        <w:rPr>
          <w:spacing w:val="-6"/>
          <w:w w:val="105"/>
          <w:sz w:val="23"/>
          <w:szCs w:val="23"/>
          <w:lang w:val="es-AR"/>
        </w:rPr>
        <w:tab/>
      </w:r>
      <w:r w:rsidR="00AE2781" w:rsidRPr="00C12562">
        <w:rPr>
          <w:spacing w:val="-12"/>
          <w:w w:val="105"/>
          <w:sz w:val="23"/>
          <w:szCs w:val="23"/>
          <w:lang w:val="es-AR"/>
        </w:rPr>
        <w:t>I,II,IV</w:t>
      </w:r>
      <w:r w:rsidR="00AE2781" w:rsidRPr="00C12562">
        <w:rPr>
          <w:spacing w:val="-12"/>
          <w:w w:val="105"/>
          <w:sz w:val="23"/>
          <w:szCs w:val="23"/>
          <w:lang w:val="es-AR"/>
        </w:rPr>
        <w:tab/>
      </w:r>
      <w:r w:rsidR="00AE2781" w:rsidRPr="00C12562">
        <w:rPr>
          <w:w w:val="105"/>
          <w:sz w:val="23"/>
          <w:szCs w:val="23"/>
          <w:lang w:val="es-AR"/>
        </w:rPr>
        <w:t>2</w:t>
      </w:r>
    </w:p>
    <w:p w:rsidR="00AE2781" w:rsidRPr="00C12562" w:rsidRDefault="006C7F73" w:rsidP="00182EE4">
      <w:pPr>
        <w:numPr>
          <w:ilvl w:val="0"/>
          <w:numId w:val="5"/>
        </w:numPr>
        <w:tabs>
          <w:tab w:val="clear" w:pos="216"/>
          <w:tab w:val="num" w:pos="576"/>
          <w:tab w:val="left" w:pos="5760"/>
          <w:tab w:val="right" w:pos="8741"/>
        </w:tabs>
        <w:ind w:left="360"/>
        <w:rPr>
          <w:w w:val="105"/>
          <w:sz w:val="23"/>
          <w:szCs w:val="23"/>
          <w:lang w:val="es-AR"/>
        </w:rPr>
      </w:pPr>
      <w:r w:rsidRPr="00C12562">
        <w:rPr>
          <w:spacing w:val="-12"/>
          <w:w w:val="105"/>
          <w:sz w:val="23"/>
          <w:szCs w:val="23"/>
          <w:lang w:val="es-AR"/>
        </w:rPr>
        <w:t>Arce Negundo</w:t>
      </w:r>
      <w:r w:rsidR="00AE2781" w:rsidRPr="00C12562">
        <w:rPr>
          <w:spacing w:val="-12"/>
          <w:w w:val="105"/>
          <w:sz w:val="23"/>
          <w:szCs w:val="23"/>
          <w:lang w:val="es-AR"/>
        </w:rPr>
        <w:t xml:space="preserve"> (A. negundo)</w:t>
      </w:r>
      <w:r w:rsidR="00AE2781" w:rsidRPr="00C12562">
        <w:rPr>
          <w:spacing w:val="-12"/>
          <w:w w:val="105"/>
          <w:sz w:val="23"/>
          <w:szCs w:val="23"/>
          <w:lang w:val="es-AR"/>
        </w:rPr>
        <w:tab/>
      </w:r>
      <w:r w:rsidR="00AE2781" w:rsidRPr="00C12562">
        <w:rPr>
          <w:spacing w:val="-18"/>
          <w:w w:val="105"/>
          <w:sz w:val="23"/>
          <w:szCs w:val="23"/>
          <w:lang w:val="es-AR"/>
        </w:rPr>
        <w:t>I,II,III,IV,V</w:t>
      </w:r>
      <w:r w:rsidR="00AE2781" w:rsidRPr="00C12562">
        <w:rPr>
          <w:spacing w:val="-18"/>
          <w:w w:val="105"/>
          <w:sz w:val="23"/>
          <w:szCs w:val="23"/>
          <w:lang w:val="es-AR"/>
        </w:rPr>
        <w:tab/>
      </w:r>
      <w:r w:rsidR="00AE2781" w:rsidRPr="00C12562">
        <w:rPr>
          <w:w w:val="105"/>
          <w:sz w:val="23"/>
          <w:szCs w:val="23"/>
          <w:lang w:val="es-AR"/>
        </w:rPr>
        <w:t>2</w:t>
      </w:r>
    </w:p>
    <w:p w:rsidR="00AE2781" w:rsidRPr="00C12562" w:rsidRDefault="006C7F73" w:rsidP="00182EE4">
      <w:pPr>
        <w:numPr>
          <w:ilvl w:val="0"/>
          <w:numId w:val="5"/>
        </w:numPr>
        <w:tabs>
          <w:tab w:val="clear" w:pos="216"/>
          <w:tab w:val="num" w:pos="576"/>
          <w:tab w:val="left" w:pos="5760"/>
          <w:tab w:val="right" w:pos="8736"/>
        </w:tabs>
        <w:ind w:left="360"/>
        <w:rPr>
          <w:w w:val="105"/>
          <w:sz w:val="23"/>
          <w:szCs w:val="23"/>
          <w:lang w:val="es-AR"/>
        </w:rPr>
      </w:pPr>
      <w:r w:rsidRPr="00C12562">
        <w:rPr>
          <w:spacing w:val="-10"/>
          <w:w w:val="105"/>
          <w:sz w:val="23"/>
          <w:szCs w:val="23"/>
          <w:lang w:val="es-AR"/>
        </w:rPr>
        <w:t>Cerezo Negro Americano</w:t>
      </w:r>
      <w:r w:rsidR="00AE2781" w:rsidRPr="00C12562">
        <w:rPr>
          <w:spacing w:val="-10"/>
          <w:w w:val="105"/>
          <w:sz w:val="23"/>
          <w:szCs w:val="23"/>
          <w:lang w:val="es-AR"/>
        </w:rPr>
        <w:t xml:space="preserve"> </w:t>
      </w:r>
      <w:r w:rsidR="00AE2781" w:rsidRPr="00C12562">
        <w:rPr>
          <w:i/>
          <w:iCs/>
          <w:spacing w:val="-10"/>
          <w:w w:val="105"/>
          <w:sz w:val="23"/>
          <w:szCs w:val="23"/>
          <w:lang w:val="es-AR"/>
        </w:rPr>
        <w:t>(</w:t>
      </w:r>
      <w:proofErr w:type="spellStart"/>
      <w:r w:rsidR="00AE2781" w:rsidRPr="00C12562">
        <w:rPr>
          <w:i/>
          <w:iCs/>
          <w:spacing w:val="-10"/>
          <w:w w:val="105"/>
          <w:sz w:val="23"/>
          <w:szCs w:val="23"/>
          <w:lang w:val="es-AR"/>
        </w:rPr>
        <w:t>Prumus</w:t>
      </w:r>
      <w:proofErr w:type="spellEnd"/>
      <w:r w:rsidR="00AE2781" w:rsidRPr="00C12562">
        <w:rPr>
          <w:i/>
          <w:iCs/>
          <w:spacing w:val="-10"/>
          <w:w w:val="105"/>
          <w:sz w:val="23"/>
          <w:szCs w:val="23"/>
          <w:lang w:val="es-AR"/>
        </w:rPr>
        <w:t xml:space="preserve"> </w:t>
      </w:r>
      <w:proofErr w:type="spellStart"/>
      <w:r w:rsidR="00AE2781" w:rsidRPr="00C12562">
        <w:rPr>
          <w:i/>
          <w:iCs/>
          <w:spacing w:val="-10"/>
          <w:w w:val="105"/>
          <w:sz w:val="23"/>
          <w:szCs w:val="23"/>
          <w:lang w:val="es-AR"/>
        </w:rPr>
        <w:t>serotina</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0"/>
          <w:w w:val="105"/>
          <w:sz w:val="23"/>
          <w:szCs w:val="23"/>
          <w:lang w:val="es-AR"/>
        </w:rPr>
        <w:t>I,II,III,IV</w:t>
      </w:r>
      <w:r w:rsidR="00AE2781" w:rsidRPr="00C12562">
        <w:rPr>
          <w:spacing w:val="-10"/>
          <w:w w:val="105"/>
          <w:sz w:val="23"/>
          <w:szCs w:val="23"/>
          <w:lang w:val="es-AR"/>
        </w:rPr>
        <w:tab/>
      </w:r>
      <w:r w:rsidR="00AE2781" w:rsidRPr="00C12562">
        <w:rPr>
          <w:w w:val="105"/>
          <w:sz w:val="23"/>
          <w:szCs w:val="23"/>
          <w:lang w:val="es-AR"/>
        </w:rPr>
        <w:t>*</w:t>
      </w:r>
    </w:p>
    <w:p w:rsidR="00AE2781" w:rsidRPr="00C12562" w:rsidRDefault="006C7F73" w:rsidP="00182EE4">
      <w:pPr>
        <w:numPr>
          <w:ilvl w:val="0"/>
          <w:numId w:val="5"/>
        </w:numPr>
        <w:tabs>
          <w:tab w:val="clear" w:pos="216"/>
          <w:tab w:val="num" w:pos="576"/>
          <w:tab w:val="left" w:pos="5760"/>
          <w:tab w:val="right" w:pos="8736"/>
        </w:tabs>
        <w:ind w:left="360"/>
        <w:rPr>
          <w:w w:val="105"/>
          <w:sz w:val="23"/>
          <w:szCs w:val="23"/>
          <w:lang w:val="es-AR"/>
        </w:rPr>
      </w:pPr>
      <w:r w:rsidRPr="00C12562">
        <w:rPr>
          <w:spacing w:val="-10"/>
          <w:w w:val="105"/>
          <w:sz w:val="23"/>
          <w:szCs w:val="23"/>
          <w:lang w:val="es-AR"/>
        </w:rPr>
        <w:t>Nogal Negro Americano</w:t>
      </w:r>
      <w:r w:rsidR="00AE2781" w:rsidRPr="00C12562">
        <w:rPr>
          <w:spacing w:val="-10"/>
          <w:w w:val="105"/>
          <w:sz w:val="23"/>
          <w:szCs w:val="23"/>
          <w:lang w:val="es-AR"/>
        </w:rPr>
        <w:t xml:space="preserve"> </w:t>
      </w:r>
      <w:r w:rsidR="00AE2781" w:rsidRPr="00C12562">
        <w:rPr>
          <w:i/>
          <w:iCs/>
          <w:spacing w:val="-10"/>
          <w:w w:val="105"/>
          <w:sz w:val="23"/>
          <w:szCs w:val="23"/>
          <w:lang w:val="es-AR"/>
        </w:rPr>
        <w:t>(</w:t>
      </w:r>
      <w:proofErr w:type="spellStart"/>
      <w:r w:rsidR="00AE2781" w:rsidRPr="00C12562">
        <w:rPr>
          <w:i/>
          <w:iCs/>
          <w:spacing w:val="-10"/>
          <w:w w:val="105"/>
          <w:sz w:val="23"/>
          <w:szCs w:val="23"/>
          <w:lang w:val="es-AR"/>
        </w:rPr>
        <w:t>Juglans</w:t>
      </w:r>
      <w:proofErr w:type="spellEnd"/>
      <w:r w:rsidR="00AE2781" w:rsidRPr="00C12562">
        <w:rPr>
          <w:i/>
          <w:iCs/>
          <w:spacing w:val="-10"/>
          <w:w w:val="105"/>
          <w:sz w:val="23"/>
          <w:szCs w:val="23"/>
          <w:lang w:val="es-AR"/>
        </w:rPr>
        <w:t xml:space="preserve"> </w:t>
      </w:r>
      <w:proofErr w:type="spellStart"/>
      <w:r w:rsidR="00AE2781" w:rsidRPr="00C12562">
        <w:rPr>
          <w:i/>
          <w:iCs/>
          <w:spacing w:val="-10"/>
          <w:w w:val="105"/>
          <w:sz w:val="23"/>
          <w:szCs w:val="23"/>
          <w:lang w:val="es-AR"/>
        </w:rPr>
        <w:t>nigra</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0"/>
          <w:w w:val="105"/>
          <w:sz w:val="23"/>
          <w:szCs w:val="23"/>
          <w:lang w:val="es-AR"/>
        </w:rPr>
        <w:t>I,II,III,IV</w:t>
      </w:r>
      <w:r w:rsidR="00AE2781" w:rsidRPr="00C12562">
        <w:rPr>
          <w:spacing w:val="-10"/>
          <w:w w:val="105"/>
          <w:sz w:val="23"/>
          <w:szCs w:val="23"/>
          <w:lang w:val="es-AR"/>
        </w:rPr>
        <w:tab/>
      </w:r>
      <w:r w:rsidR="00AE2781" w:rsidRPr="00C12562">
        <w:rPr>
          <w:w w:val="105"/>
          <w:sz w:val="23"/>
          <w:szCs w:val="23"/>
          <w:lang w:val="es-AR"/>
        </w:rPr>
        <w:t>*</w:t>
      </w:r>
    </w:p>
    <w:p w:rsidR="00AE2781" w:rsidRPr="00C12562" w:rsidRDefault="006C7F73" w:rsidP="00182EE4">
      <w:pPr>
        <w:numPr>
          <w:ilvl w:val="0"/>
          <w:numId w:val="5"/>
        </w:numPr>
        <w:tabs>
          <w:tab w:val="clear" w:pos="216"/>
          <w:tab w:val="num" w:pos="576"/>
          <w:tab w:val="left" w:pos="5760"/>
          <w:tab w:val="right" w:pos="8736"/>
        </w:tabs>
        <w:ind w:left="360"/>
        <w:rPr>
          <w:w w:val="105"/>
          <w:sz w:val="23"/>
          <w:szCs w:val="23"/>
          <w:lang w:val="es-AR"/>
        </w:rPr>
      </w:pPr>
      <w:r w:rsidRPr="00C12562">
        <w:rPr>
          <w:spacing w:val="-8"/>
          <w:w w:val="105"/>
          <w:sz w:val="23"/>
          <w:szCs w:val="23"/>
          <w:lang w:val="es-AR"/>
        </w:rPr>
        <w:t>Nogal Blanco Americano</w:t>
      </w:r>
      <w:r w:rsidR="00AE2781" w:rsidRPr="00C12562">
        <w:rPr>
          <w:spacing w:val="-8"/>
          <w:w w:val="105"/>
          <w:sz w:val="23"/>
          <w:szCs w:val="23"/>
          <w:lang w:val="es-AR"/>
        </w:rPr>
        <w:t xml:space="preserve"> </w:t>
      </w:r>
      <w:r w:rsidR="00AE2781" w:rsidRPr="00C12562">
        <w:rPr>
          <w:i/>
          <w:iCs/>
          <w:spacing w:val="-8"/>
          <w:w w:val="105"/>
          <w:sz w:val="23"/>
          <w:szCs w:val="23"/>
          <w:lang w:val="es-AR"/>
        </w:rPr>
        <w:t>(</w:t>
      </w:r>
      <w:proofErr w:type="spellStart"/>
      <w:r w:rsidR="00AE2781" w:rsidRPr="00C12562">
        <w:rPr>
          <w:i/>
          <w:iCs/>
          <w:spacing w:val="-8"/>
          <w:w w:val="105"/>
          <w:sz w:val="23"/>
          <w:szCs w:val="23"/>
          <w:lang w:val="es-AR"/>
        </w:rPr>
        <w:t>Juglans</w:t>
      </w:r>
      <w:proofErr w:type="spellEnd"/>
      <w:r w:rsidR="00AE2781" w:rsidRPr="00C12562">
        <w:rPr>
          <w:i/>
          <w:iCs/>
          <w:spacing w:val="-8"/>
          <w:w w:val="105"/>
          <w:sz w:val="23"/>
          <w:szCs w:val="23"/>
          <w:lang w:val="es-AR"/>
        </w:rPr>
        <w:t xml:space="preserve"> </w:t>
      </w:r>
      <w:proofErr w:type="spellStart"/>
      <w:r w:rsidR="00AE2781" w:rsidRPr="00C12562">
        <w:rPr>
          <w:i/>
          <w:iCs/>
          <w:spacing w:val="-8"/>
          <w:w w:val="105"/>
          <w:sz w:val="23"/>
          <w:szCs w:val="23"/>
          <w:lang w:val="es-AR"/>
        </w:rPr>
        <w:t>cinerea</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spacing w:val="-10"/>
          <w:w w:val="105"/>
          <w:sz w:val="23"/>
          <w:szCs w:val="23"/>
          <w:lang w:val="es-AR"/>
        </w:rPr>
        <w:t>I,III,IV</w:t>
      </w:r>
      <w:r w:rsidR="00AE2781" w:rsidRPr="00C12562">
        <w:rPr>
          <w:spacing w:val="-10"/>
          <w:w w:val="105"/>
          <w:sz w:val="23"/>
          <w:szCs w:val="23"/>
          <w:lang w:val="es-AR"/>
        </w:rPr>
        <w:tab/>
      </w:r>
      <w:r w:rsidR="00AE2781" w:rsidRPr="00C12562">
        <w:rPr>
          <w:w w:val="105"/>
          <w:sz w:val="23"/>
          <w:szCs w:val="23"/>
          <w:lang w:val="es-AR"/>
        </w:rPr>
        <w:t>*</w:t>
      </w:r>
    </w:p>
    <w:p w:rsidR="00AE2781" w:rsidRPr="00C12562" w:rsidRDefault="006C7F73" w:rsidP="00182EE4">
      <w:pPr>
        <w:numPr>
          <w:ilvl w:val="0"/>
          <w:numId w:val="5"/>
        </w:numPr>
        <w:tabs>
          <w:tab w:val="clear" w:pos="216"/>
          <w:tab w:val="num" w:pos="576"/>
          <w:tab w:val="left" w:pos="5760"/>
          <w:tab w:val="right" w:pos="8727"/>
        </w:tabs>
        <w:ind w:left="360"/>
        <w:rPr>
          <w:w w:val="105"/>
          <w:sz w:val="23"/>
          <w:szCs w:val="23"/>
          <w:lang w:val="es-AR"/>
        </w:rPr>
      </w:pPr>
      <w:r w:rsidRPr="00C12562">
        <w:rPr>
          <w:spacing w:val="-10"/>
          <w:w w:val="105"/>
          <w:sz w:val="23"/>
          <w:szCs w:val="23"/>
          <w:lang w:val="es-AR"/>
        </w:rPr>
        <w:t>Abedul Negro</w:t>
      </w:r>
      <w:r w:rsidR="00AE2781" w:rsidRPr="00C12562">
        <w:rPr>
          <w:spacing w:val="-10"/>
          <w:w w:val="105"/>
          <w:sz w:val="23"/>
          <w:szCs w:val="23"/>
          <w:lang w:val="es-AR"/>
        </w:rPr>
        <w:t xml:space="preserve"> </w:t>
      </w:r>
      <w:r w:rsidR="00AE2781" w:rsidRPr="00C12562">
        <w:rPr>
          <w:i/>
          <w:iCs/>
          <w:spacing w:val="-10"/>
          <w:w w:val="105"/>
          <w:sz w:val="23"/>
          <w:szCs w:val="23"/>
          <w:lang w:val="es-AR"/>
        </w:rPr>
        <w:t>(</w:t>
      </w:r>
      <w:proofErr w:type="spellStart"/>
      <w:r w:rsidR="00AE2781" w:rsidRPr="00C12562">
        <w:rPr>
          <w:i/>
          <w:iCs/>
          <w:spacing w:val="-10"/>
          <w:w w:val="105"/>
          <w:sz w:val="23"/>
          <w:szCs w:val="23"/>
          <w:lang w:val="es-AR"/>
        </w:rPr>
        <w:t>Betula</w:t>
      </w:r>
      <w:proofErr w:type="spellEnd"/>
      <w:r w:rsidR="00AE2781" w:rsidRPr="00C12562">
        <w:rPr>
          <w:i/>
          <w:iCs/>
          <w:spacing w:val="-10"/>
          <w:w w:val="105"/>
          <w:sz w:val="23"/>
          <w:szCs w:val="23"/>
          <w:lang w:val="es-AR"/>
        </w:rPr>
        <w:t xml:space="preserve"> </w:t>
      </w:r>
      <w:proofErr w:type="spellStart"/>
      <w:r w:rsidR="00AE2781" w:rsidRPr="00C12562">
        <w:rPr>
          <w:i/>
          <w:iCs/>
          <w:spacing w:val="-10"/>
          <w:w w:val="105"/>
          <w:sz w:val="23"/>
          <w:szCs w:val="23"/>
          <w:lang w:val="es-AR"/>
        </w:rPr>
        <w:t>nigra</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0"/>
          <w:w w:val="105"/>
          <w:sz w:val="23"/>
          <w:szCs w:val="23"/>
          <w:lang w:val="es-AR"/>
        </w:rPr>
        <w:t>I,II,IV</w:t>
      </w:r>
      <w:r w:rsidR="00AE2781" w:rsidRPr="00C12562">
        <w:rPr>
          <w:spacing w:val="-10"/>
          <w:w w:val="105"/>
          <w:sz w:val="23"/>
          <w:szCs w:val="23"/>
          <w:lang w:val="es-AR"/>
        </w:rPr>
        <w:tab/>
      </w:r>
      <w:r w:rsidR="00AE2781" w:rsidRPr="00C12562">
        <w:rPr>
          <w:w w:val="105"/>
          <w:sz w:val="23"/>
          <w:szCs w:val="23"/>
          <w:lang w:val="es-AR"/>
        </w:rPr>
        <w:t>1</w:t>
      </w:r>
    </w:p>
    <w:p w:rsidR="00AE2781" w:rsidRPr="00C12562" w:rsidRDefault="006C7F73" w:rsidP="00F80A28">
      <w:pPr>
        <w:spacing w:before="216" w:line="201" w:lineRule="auto"/>
        <w:ind w:left="360"/>
        <w:outlineLvl w:val="0"/>
        <w:rPr>
          <w:b/>
          <w:bCs/>
          <w:w w:val="105"/>
          <w:sz w:val="23"/>
          <w:szCs w:val="23"/>
          <w:lang w:val="es-AR"/>
        </w:rPr>
      </w:pPr>
      <w:r w:rsidRPr="00C12562">
        <w:rPr>
          <w:b/>
          <w:bCs/>
          <w:w w:val="105"/>
          <w:sz w:val="23"/>
          <w:szCs w:val="23"/>
          <w:lang w:val="es-AR"/>
        </w:rPr>
        <w:t>Eucaliptos</w:t>
      </w:r>
    </w:p>
    <w:p w:rsidR="00AE2781" w:rsidRPr="00C12562" w:rsidRDefault="006C7F73" w:rsidP="00182EE4">
      <w:pPr>
        <w:numPr>
          <w:ilvl w:val="0"/>
          <w:numId w:val="5"/>
        </w:numPr>
        <w:tabs>
          <w:tab w:val="clear" w:pos="216"/>
          <w:tab w:val="num" w:pos="576"/>
          <w:tab w:val="left" w:pos="5760"/>
          <w:tab w:val="right" w:pos="8727"/>
        </w:tabs>
        <w:ind w:left="360"/>
        <w:rPr>
          <w:w w:val="105"/>
          <w:sz w:val="23"/>
          <w:szCs w:val="23"/>
          <w:lang w:val="es-AR"/>
        </w:rPr>
      </w:pPr>
      <w:r w:rsidRPr="00C12562">
        <w:rPr>
          <w:spacing w:val="-10"/>
          <w:w w:val="105"/>
          <w:sz w:val="23"/>
          <w:szCs w:val="23"/>
          <w:lang w:val="es-AR"/>
        </w:rPr>
        <w:t>Túpelo</w:t>
      </w:r>
      <w:r w:rsidR="00AE2781" w:rsidRPr="00C12562">
        <w:rPr>
          <w:spacing w:val="-10"/>
          <w:w w:val="105"/>
          <w:sz w:val="23"/>
          <w:szCs w:val="23"/>
          <w:lang w:val="es-AR"/>
        </w:rPr>
        <w:t xml:space="preserve"> </w:t>
      </w:r>
      <w:r w:rsidR="00AE2781" w:rsidRPr="00C12562">
        <w:rPr>
          <w:i/>
          <w:iCs/>
          <w:spacing w:val="-10"/>
          <w:w w:val="105"/>
          <w:sz w:val="23"/>
          <w:szCs w:val="23"/>
          <w:lang w:val="es-AR"/>
        </w:rPr>
        <w:t>(</w:t>
      </w:r>
      <w:proofErr w:type="spellStart"/>
      <w:r w:rsidR="00AE2781" w:rsidRPr="00C12562">
        <w:rPr>
          <w:i/>
          <w:iCs/>
          <w:spacing w:val="-10"/>
          <w:w w:val="105"/>
          <w:sz w:val="23"/>
          <w:szCs w:val="23"/>
          <w:lang w:val="es-AR"/>
        </w:rPr>
        <w:t>Nyssa</w:t>
      </w:r>
      <w:proofErr w:type="spellEnd"/>
      <w:r w:rsidR="00AE2781" w:rsidRPr="00C12562">
        <w:rPr>
          <w:i/>
          <w:iCs/>
          <w:spacing w:val="-10"/>
          <w:w w:val="105"/>
          <w:sz w:val="23"/>
          <w:szCs w:val="23"/>
          <w:lang w:val="es-AR"/>
        </w:rPr>
        <w:t xml:space="preserve"> </w:t>
      </w:r>
      <w:proofErr w:type="spellStart"/>
      <w:r w:rsidR="00AE2781" w:rsidRPr="00C12562">
        <w:rPr>
          <w:i/>
          <w:iCs/>
          <w:spacing w:val="-10"/>
          <w:w w:val="105"/>
          <w:sz w:val="23"/>
          <w:szCs w:val="23"/>
          <w:lang w:val="es-AR"/>
        </w:rPr>
        <w:t>sylvatica</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0"/>
          <w:w w:val="105"/>
          <w:sz w:val="23"/>
          <w:szCs w:val="23"/>
          <w:lang w:val="es-AR"/>
        </w:rPr>
        <w:t>I,II,IV</w:t>
      </w:r>
      <w:r w:rsidR="00AE2781" w:rsidRPr="00C12562">
        <w:rPr>
          <w:spacing w:val="-10"/>
          <w:w w:val="105"/>
          <w:sz w:val="23"/>
          <w:szCs w:val="23"/>
          <w:lang w:val="es-AR"/>
        </w:rPr>
        <w:tab/>
      </w:r>
      <w:r w:rsidR="00AE2781" w:rsidRPr="00C12562">
        <w:rPr>
          <w:w w:val="105"/>
          <w:sz w:val="23"/>
          <w:szCs w:val="23"/>
          <w:lang w:val="es-AR"/>
        </w:rPr>
        <w:t>1</w:t>
      </w:r>
    </w:p>
    <w:p w:rsidR="00AE2781" w:rsidRPr="00C12562" w:rsidRDefault="006C7F73" w:rsidP="00182EE4">
      <w:pPr>
        <w:numPr>
          <w:ilvl w:val="0"/>
          <w:numId w:val="5"/>
        </w:numPr>
        <w:tabs>
          <w:tab w:val="clear" w:pos="216"/>
          <w:tab w:val="num" w:pos="576"/>
          <w:tab w:val="left" w:pos="5760"/>
          <w:tab w:val="right" w:pos="8746"/>
        </w:tabs>
        <w:ind w:left="360"/>
        <w:rPr>
          <w:w w:val="105"/>
          <w:sz w:val="23"/>
          <w:szCs w:val="23"/>
          <w:lang w:val="es-AR"/>
        </w:rPr>
      </w:pPr>
      <w:r w:rsidRPr="00C12562">
        <w:rPr>
          <w:spacing w:val="-10"/>
          <w:w w:val="105"/>
          <w:sz w:val="23"/>
          <w:szCs w:val="23"/>
          <w:lang w:val="es-AR"/>
        </w:rPr>
        <w:t>Liquidámbar</w:t>
      </w:r>
      <w:r w:rsidR="00AE2781" w:rsidRPr="00C12562">
        <w:rPr>
          <w:spacing w:val="-10"/>
          <w:w w:val="105"/>
          <w:sz w:val="23"/>
          <w:szCs w:val="23"/>
          <w:lang w:val="es-AR"/>
        </w:rPr>
        <w:t xml:space="preserve"> (</w:t>
      </w:r>
      <w:proofErr w:type="spellStart"/>
      <w:r w:rsidR="00AE2781" w:rsidRPr="00C12562">
        <w:rPr>
          <w:spacing w:val="-10"/>
          <w:w w:val="105"/>
          <w:sz w:val="23"/>
          <w:szCs w:val="23"/>
          <w:lang w:val="es-AR"/>
        </w:rPr>
        <w:t>Liquidambar</w:t>
      </w:r>
      <w:proofErr w:type="spellEnd"/>
      <w:r w:rsidR="00AE2781" w:rsidRPr="00C12562">
        <w:rPr>
          <w:spacing w:val="-10"/>
          <w:w w:val="105"/>
          <w:sz w:val="23"/>
          <w:szCs w:val="23"/>
          <w:lang w:val="es-AR"/>
        </w:rPr>
        <w:t xml:space="preserve"> </w:t>
      </w:r>
      <w:proofErr w:type="spellStart"/>
      <w:r w:rsidR="00AE2781" w:rsidRPr="00C12562">
        <w:rPr>
          <w:spacing w:val="-10"/>
          <w:w w:val="105"/>
          <w:sz w:val="23"/>
          <w:szCs w:val="23"/>
          <w:lang w:val="es-AR"/>
        </w:rPr>
        <w:t>styracifua</w:t>
      </w:r>
      <w:proofErr w:type="spellEnd"/>
      <w:r w:rsidR="00AE2781" w:rsidRPr="00C12562">
        <w:rPr>
          <w:spacing w:val="-10"/>
          <w:w w:val="105"/>
          <w:sz w:val="23"/>
          <w:szCs w:val="23"/>
          <w:lang w:val="es-AR"/>
        </w:rPr>
        <w:t>)</w:t>
      </w:r>
      <w:r w:rsidR="00AE2781" w:rsidRPr="00C12562">
        <w:rPr>
          <w:spacing w:val="-10"/>
          <w:w w:val="105"/>
          <w:sz w:val="23"/>
          <w:szCs w:val="23"/>
          <w:lang w:val="es-AR"/>
        </w:rPr>
        <w:tab/>
      </w:r>
      <w:r w:rsidR="00AE2781" w:rsidRPr="00C12562">
        <w:rPr>
          <w:spacing w:val="-12"/>
          <w:w w:val="105"/>
          <w:sz w:val="23"/>
          <w:szCs w:val="23"/>
          <w:lang w:val="es-AR"/>
        </w:rPr>
        <w:t>I,II,III</w:t>
      </w:r>
      <w:r w:rsidR="00AE2781" w:rsidRPr="00C12562">
        <w:rPr>
          <w:spacing w:val="-12"/>
          <w:w w:val="105"/>
          <w:sz w:val="23"/>
          <w:szCs w:val="23"/>
          <w:lang w:val="es-AR"/>
        </w:rPr>
        <w:tab/>
      </w:r>
      <w:r w:rsidR="00AE2781" w:rsidRPr="00C12562">
        <w:rPr>
          <w:w w:val="105"/>
          <w:sz w:val="23"/>
          <w:szCs w:val="23"/>
          <w:lang w:val="es-AR"/>
        </w:rPr>
        <w:t>4</w:t>
      </w:r>
    </w:p>
    <w:p w:rsidR="00AE2781" w:rsidRPr="00C12562" w:rsidRDefault="006C7F73" w:rsidP="00182EE4">
      <w:pPr>
        <w:numPr>
          <w:ilvl w:val="0"/>
          <w:numId w:val="5"/>
        </w:numPr>
        <w:tabs>
          <w:tab w:val="clear" w:pos="216"/>
          <w:tab w:val="num" w:pos="576"/>
          <w:tab w:val="left" w:pos="5760"/>
          <w:tab w:val="right" w:pos="8727"/>
        </w:tabs>
        <w:ind w:left="360"/>
        <w:rPr>
          <w:w w:val="105"/>
          <w:sz w:val="23"/>
          <w:szCs w:val="23"/>
          <w:lang w:val="es-AR"/>
        </w:rPr>
      </w:pPr>
      <w:r w:rsidRPr="00C12562">
        <w:rPr>
          <w:spacing w:val="-10"/>
          <w:w w:val="105"/>
          <w:sz w:val="23"/>
          <w:szCs w:val="23"/>
          <w:lang w:val="es-AR"/>
        </w:rPr>
        <w:t>Túpelo de agua</w:t>
      </w:r>
      <w:r w:rsidR="00AE2781" w:rsidRPr="00C12562">
        <w:rPr>
          <w:spacing w:val="-10"/>
          <w:w w:val="105"/>
          <w:sz w:val="23"/>
          <w:szCs w:val="23"/>
          <w:lang w:val="es-AR"/>
        </w:rPr>
        <w:t xml:space="preserve"> (</w:t>
      </w:r>
      <w:proofErr w:type="spellStart"/>
      <w:r w:rsidR="00AE2781" w:rsidRPr="00C12562">
        <w:rPr>
          <w:spacing w:val="-10"/>
          <w:w w:val="105"/>
          <w:sz w:val="23"/>
          <w:szCs w:val="23"/>
          <w:lang w:val="es-AR"/>
        </w:rPr>
        <w:t>Nyssa</w:t>
      </w:r>
      <w:proofErr w:type="spellEnd"/>
      <w:r w:rsidR="00AE2781" w:rsidRPr="00C12562">
        <w:rPr>
          <w:spacing w:val="-10"/>
          <w:w w:val="105"/>
          <w:sz w:val="23"/>
          <w:szCs w:val="23"/>
          <w:lang w:val="es-AR"/>
        </w:rPr>
        <w:t xml:space="preserve"> </w:t>
      </w:r>
      <w:proofErr w:type="spellStart"/>
      <w:r w:rsidR="00AE2781" w:rsidRPr="00C12562">
        <w:rPr>
          <w:spacing w:val="-10"/>
          <w:w w:val="105"/>
          <w:sz w:val="23"/>
          <w:szCs w:val="23"/>
          <w:lang w:val="es-AR"/>
        </w:rPr>
        <w:t>aquatica</w:t>
      </w:r>
      <w:proofErr w:type="spellEnd"/>
      <w:r w:rsidR="00AE2781" w:rsidRPr="00C12562">
        <w:rPr>
          <w:spacing w:val="-10"/>
          <w:w w:val="105"/>
          <w:sz w:val="23"/>
          <w:szCs w:val="23"/>
          <w:lang w:val="es-AR"/>
        </w:rPr>
        <w:t>)</w:t>
      </w:r>
      <w:r w:rsidR="00AE2781" w:rsidRPr="00C12562">
        <w:rPr>
          <w:spacing w:val="-10"/>
          <w:w w:val="105"/>
          <w:sz w:val="23"/>
          <w:szCs w:val="23"/>
          <w:lang w:val="es-AR"/>
        </w:rPr>
        <w:tab/>
      </w:r>
      <w:r w:rsidR="00AE2781" w:rsidRPr="00C12562">
        <w:rPr>
          <w:w w:val="105"/>
          <w:sz w:val="23"/>
          <w:szCs w:val="23"/>
          <w:lang w:val="es-AR"/>
        </w:rPr>
        <w:t>II</w:t>
      </w:r>
      <w:r w:rsidR="00AE2781" w:rsidRPr="00C12562">
        <w:rPr>
          <w:w w:val="105"/>
          <w:sz w:val="23"/>
          <w:szCs w:val="23"/>
          <w:lang w:val="es-AR"/>
        </w:rPr>
        <w:tab/>
        <w:t>1</w:t>
      </w:r>
    </w:p>
    <w:p w:rsidR="00AE2781" w:rsidRPr="00C12562" w:rsidRDefault="005B42FE" w:rsidP="005B42FE">
      <w:pPr>
        <w:spacing w:before="1368"/>
        <w:ind w:left="2736" w:right="864" w:hanging="1512"/>
        <w:rPr>
          <w:lang w:val="es-AR"/>
        </w:rPr>
        <w:sectPr w:rsidR="00AE2781" w:rsidRPr="00C12562" w:rsidSect="00015EBA">
          <w:headerReference w:type="even" r:id="rId209"/>
          <w:headerReference w:type="default" r:id="rId210"/>
          <w:footerReference w:type="even" r:id="rId211"/>
          <w:footerReference w:type="default" r:id="rId212"/>
          <w:pgSz w:w="12240" w:h="15840" w:code="1"/>
          <w:pgMar w:top="780" w:right="1440" w:bottom="277" w:left="1500" w:header="0" w:footer="371" w:gutter="0"/>
          <w:paperSrc w:first="23951" w:other="23951"/>
          <w:cols w:space="720"/>
          <w:noEndnote/>
        </w:sectPr>
      </w:pPr>
      <w:r w:rsidRPr="00C12562">
        <w:rPr>
          <w:b/>
          <w:bCs/>
          <w:spacing w:val="-5"/>
          <w:w w:val="105"/>
          <w:sz w:val="23"/>
          <w:szCs w:val="23"/>
          <w:lang w:val="es-AR"/>
        </w:rPr>
        <w:t>Nota a pie</w:t>
      </w:r>
      <w:r w:rsidR="00AE2781" w:rsidRPr="00C12562">
        <w:rPr>
          <w:b/>
          <w:bCs/>
          <w:spacing w:val="-5"/>
          <w:w w:val="105"/>
          <w:sz w:val="23"/>
          <w:szCs w:val="23"/>
          <w:lang w:val="es-AR"/>
        </w:rPr>
        <w:t xml:space="preserve"> * - </w:t>
      </w:r>
      <w:r w:rsidRPr="00C12562">
        <w:rPr>
          <w:b/>
          <w:bCs/>
          <w:spacing w:val="-5"/>
          <w:w w:val="105"/>
          <w:sz w:val="23"/>
          <w:szCs w:val="23"/>
          <w:lang w:val="es-AR"/>
        </w:rPr>
        <w:t xml:space="preserve">como indicado, no se encuentra ningún referencia sobre estas especies de Madera y la habilidad de </w:t>
      </w:r>
      <w:r w:rsidR="00A71398" w:rsidRPr="00C12562">
        <w:rPr>
          <w:b/>
          <w:bCs/>
          <w:spacing w:val="-5"/>
          <w:w w:val="105"/>
          <w:sz w:val="23"/>
          <w:szCs w:val="23"/>
          <w:lang w:val="es-AR"/>
        </w:rPr>
        <w:t>tra</w:t>
      </w:r>
      <w:r w:rsidRPr="00C12562">
        <w:rPr>
          <w:b/>
          <w:bCs/>
          <w:spacing w:val="-5"/>
          <w:w w:val="105"/>
          <w:sz w:val="23"/>
          <w:szCs w:val="23"/>
          <w:lang w:val="es-AR"/>
        </w:rPr>
        <w:t>tar el duramen</w:t>
      </w:r>
    </w:p>
    <w:p w:rsidR="00AE2781" w:rsidRPr="00C12562" w:rsidRDefault="00260E80" w:rsidP="00182EE4">
      <w:pPr>
        <w:spacing w:before="6" w:after="324"/>
        <w:ind w:left="4517" w:right="4197"/>
        <w:jc w:val="center"/>
        <w:rPr>
          <w:lang w:val="es-AR"/>
        </w:rPr>
      </w:pPr>
      <w:r>
        <w:rPr>
          <w:lang w:val="es-AR"/>
        </w:rPr>
        <w:lastRenderedPageBreak/>
        <w:pict>
          <v:shape id="_x0000_i1061" type="#_x0000_t75" style="width:88.5pt;height:93.75pt" fillcolor="window">
            <v:imagedata r:id="rId213" o:title=""/>
          </v:shape>
        </w:pict>
      </w:r>
    </w:p>
    <w:p w:rsidR="00AE2781" w:rsidRPr="00C12562" w:rsidRDefault="00A71398" w:rsidP="00182EE4">
      <w:pPr>
        <w:spacing w:line="199" w:lineRule="auto"/>
        <w:ind w:left="360"/>
        <w:jc w:val="center"/>
        <w:rPr>
          <w:b/>
          <w:bCs/>
          <w:color w:val="808185"/>
          <w:spacing w:val="-6"/>
          <w:sz w:val="48"/>
          <w:szCs w:val="48"/>
          <w:lang w:val="es-AR"/>
        </w:rPr>
      </w:pPr>
      <w:r w:rsidRPr="00C12562">
        <w:rPr>
          <w:b/>
          <w:bCs/>
          <w:color w:val="808185"/>
          <w:spacing w:val="-6"/>
          <w:sz w:val="48"/>
          <w:szCs w:val="48"/>
          <w:lang w:val="es-AR"/>
        </w:rPr>
        <w:t>EJEMPLOS DE SECCIONES DE ESPECIES DE MADERA DURA</w:t>
      </w:r>
    </w:p>
    <w:p w:rsidR="00AE2781" w:rsidRPr="00C12562" w:rsidRDefault="00260E80" w:rsidP="00182EE4">
      <w:pPr>
        <w:spacing w:after="180"/>
        <w:ind w:left="1829" w:right="1537"/>
        <w:jc w:val="center"/>
        <w:rPr>
          <w:lang w:val="es-AR"/>
        </w:rPr>
      </w:pPr>
      <w:r>
        <w:rPr>
          <w:lang w:val="es-AR"/>
        </w:rPr>
        <w:pict>
          <v:shape id="_x0000_i1062" type="#_x0000_t75" style="width:355.5pt;height:549.75pt" fillcolor="window">
            <v:imagedata r:id="rId214" o:title=""/>
          </v:shape>
        </w:pict>
      </w:r>
    </w:p>
    <w:p w:rsidR="00AE2781" w:rsidRPr="00C12562" w:rsidRDefault="00A71398" w:rsidP="00F80A28">
      <w:pPr>
        <w:ind w:left="1008"/>
        <w:outlineLvl w:val="0"/>
        <w:rPr>
          <w:spacing w:val="-12"/>
          <w:w w:val="105"/>
          <w:lang w:val="es-AR"/>
        </w:rPr>
      </w:pPr>
      <w:r w:rsidRPr="00C12562">
        <w:rPr>
          <w:spacing w:val="-12"/>
          <w:w w:val="105"/>
          <w:lang w:val="es-AR"/>
        </w:rPr>
        <w:lastRenderedPageBreak/>
        <w:t>Fuente</w:t>
      </w:r>
      <w:r w:rsidR="00AE2781" w:rsidRPr="00C12562">
        <w:rPr>
          <w:spacing w:val="-12"/>
          <w:w w:val="105"/>
          <w:lang w:val="es-AR"/>
        </w:rPr>
        <w:t xml:space="preserve">: Mississippi </w:t>
      </w:r>
      <w:proofErr w:type="spellStart"/>
      <w:r w:rsidR="00AE2781" w:rsidRPr="00C12562">
        <w:rPr>
          <w:spacing w:val="-12"/>
          <w:w w:val="105"/>
          <w:lang w:val="es-AR"/>
        </w:rPr>
        <w:t>State</w:t>
      </w:r>
      <w:proofErr w:type="spellEnd"/>
      <w:r w:rsidR="00AE2781" w:rsidRPr="00C12562">
        <w:rPr>
          <w:spacing w:val="-12"/>
          <w:w w:val="105"/>
          <w:lang w:val="es-AR"/>
        </w:rPr>
        <w:t xml:space="preserve"> </w:t>
      </w:r>
      <w:proofErr w:type="spellStart"/>
      <w:r w:rsidR="00AE2781" w:rsidRPr="00C12562">
        <w:rPr>
          <w:spacing w:val="-12"/>
          <w:w w:val="105"/>
          <w:lang w:val="es-AR"/>
        </w:rPr>
        <w:t>University</w:t>
      </w:r>
      <w:proofErr w:type="spellEnd"/>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15"/>
          <w:headerReference w:type="default" r:id="rId216"/>
          <w:footerReference w:type="even" r:id="rId217"/>
          <w:footerReference w:type="default" r:id="rId218"/>
          <w:pgSz w:w="12240" w:h="15840" w:code="1"/>
          <w:pgMar w:top="800" w:right="993" w:bottom="292" w:left="1067" w:header="0" w:footer="371" w:gutter="0"/>
          <w:paperSrc w:first="23951" w:other="23951"/>
          <w:cols w:space="720"/>
          <w:noEndnote/>
        </w:sectPr>
      </w:pPr>
    </w:p>
    <w:p w:rsidR="00AE2781" w:rsidRPr="00C12562" w:rsidRDefault="00260E80" w:rsidP="00182EE4">
      <w:pPr>
        <w:spacing w:before="12" w:after="360"/>
        <w:ind w:left="4171" w:right="3918"/>
        <w:jc w:val="center"/>
        <w:rPr>
          <w:lang w:val="es-AR"/>
        </w:rPr>
      </w:pPr>
      <w:r>
        <w:rPr>
          <w:lang w:val="es-AR"/>
        </w:rPr>
        <w:lastRenderedPageBreak/>
        <w:pict>
          <v:shape id="_x0000_i1063" type="#_x0000_t75" style="width:88.5pt;height:92.25pt" fillcolor="window">
            <v:imagedata r:id="rId18" o:title=""/>
          </v:shape>
        </w:pict>
      </w:r>
    </w:p>
    <w:p w:rsidR="00AE2781" w:rsidRPr="00C12562" w:rsidRDefault="00423ED7" w:rsidP="00423ED7">
      <w:pPr>
        <w:widowControl/>
        <w:kinsoku/>
        <w:autoSpaceDE w:val="0"/>
        <w:autoSpaceDN w:val="0"/>
        <w:adjustRightInd w:val="0"/>
        <w:ind w:left="360"/>
        <w:jc w:val="center"/>
        <w:rPr>
          <w:b/>
          <w:bCs/>
          <w:color w:val="808185"/>
          <w:spacing w:val="-9"/>
          <w:sz w:val="48"/>
          <w:szCs w:val="48"/>
          <w:lang w:val="es-AR"/>
        </w:rPr>
      </w:pPr>
      <w:r w:rsidRPr="0050027A">
        <w:rPr>
          <w:b/>
          <w:bCs/>
          <w:color w:val="828487"/>
          <w:sz w:val="48"/>
          <w:szCs w:val="48"/>
          <w:lang w:val="es-AR"/>
        </w:rPr>
        <w:t>UN RESUMEN DE LAS MADERAS COMERCIALES USADA COMO MATERIA DE TRAVIESA</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19"/>
          <w:headerReference w:type="default" r:id="rId220"/>
          <w:footerReference w:type="even" r:id="rId221"/>
          <w:footerReference w:type="default" r:id="rId222"/>
          <w:pgSz w:w="12240" w:h="15840" w:code="1"/>
          <w:pgMar w:top="780" w:right="1310" w:bottom="1240" w:left="1370" w:header="0" w:footer="371" w:gutter="0"/>
          <w:paperSrc w:first="23951" w:other="23951"/>
          <w:cols w:space="720"/>
          <w:noEndnote/>
        </w:sectPr>
      </w:pPr>
    </w:p>
    <w:p w:rsidR="00AE2781" w:rsidRPr="00C12562" w:rsidRDefault="002B4700" w:rsidP="00182EE4">
      <w:pPr>
        <w:ind w:left="360" w:right="72"/>
        <w:rPr>
          <w:spacing w:val="-10"/>
          <w:w w:val="105"/>
          <w:lang w:val="es-AR"/>
        </w:rPr>
      </w:pPr>
      <w:r w:rsidRPr="00C12562">
        <w:rPr>
          <w:lang w:val="es-AR"/>
        </w:rPr>
        <w:lastRenderedPageBreak/>
        <w:t xml:space="preserve">se debe considerar el hecho de que los pinos del sur son, generalmente, más bajos de densidad que los robles y las maderas duras mezcladas y pues no resistirán </w:t>
      </w:r>
      <w:r w:rsidR="00423ED7">
        <w:rPr>
          <w:lang w:val="es-AR"/>
        </w:rPr>
        <w:t>cizallaje</w:t>
      </w:r>
      <w:r w:rsidRPr="00C12562">
        <w:rPr>
          <w:lang w:val="es-AR"/>
        </w:rPr>
        <w:t xml:space="preserve"> al mismo grado. Por eso las maderas más densas son especificadas para las vías primarias de alta densidad.</w:t>
      </w:r>
    </w:p>
    <w:p w:rsidR="00AE2781" w:rsidRPr="00C12562" w:rsidRDefault="002B4700" w:rsidP="00182EE4">
      <w:pPr>
        <w:spacing w:before="360"/>
        <w:ind w:left="360" w:right="1008"/>
        <w:rPr>
          <w:b/>
          <w:bCs/>
          <w:w w:val="105"/>
          <w:lang w:val="es-AR"/>
        </w:rPr>
      </w:pPr>
      <w:r w:rsidRPr="00C12562">
        <w:rPr>
          <w:b/>
          <w:bCs/>
          <w:spacing w:val="-13"/>
          <w:w w:val="105"/>
          <w:lang w:val="es-AR"/>
        </w:rPr>
        <w:t>MADERAS BLANDAS ORIENTALES Y OCCIDENTALES</w:t>
      </w:r>
    </w:p>
    <w:p w:rsidR="00AE2781" w:rsidRPr="00C12562" w:rsidRDefault="002B4700" w:rsidP="00182EE4">
      <w:pPr>
        <w:spacing w:before="72"/>
        <w:ind w:left="360" w:firstLine="216"/>
        <w:rPr>
          <w:spacing w:val="-9"/>
          <w:w w:val="105"/>
          <w:lang w:val="es-AR"/>
        </w:rPr>
      </w:pPr>
      <w:r w:rsidRPr="00C12562">
        <w:rPr>
          <w:lang w:val="es-AR"/>
        </w:rPr>
        <w:t xml:space="preserve">El quinto y el sexto grupo de maderas que son usadas para hacer traviesas consisten de muchas especies de las regiones del este y del oeste de Norteamérica. Hay seis maderas de la región este y trece especies del área occidental. Información de las locaciones de crecimiento y de </w:t>
      </w:r>
      <w:r w:rsidR="00D852DF">
        <w:rPr>
          <w:lang w:val="es-AR"/>
        </w:rPr>
        <w:t>permeabilidad</w:t>
      </w:r>
      <w:r w:rsidRPr="00C12562">
        <w:rPr>
          <w:lang w:val="es-AR"/>
        </w:rPr>
        <w:t xml:space="preserve"> es </w:t>
      </w:r>
      <w:r w:rsidR="00D852DF" w:rsidRPr="00C12562">
        <w:rPr>
          <w:lang w:val="es-AR"/>
        </w:rPr>
        <w:t>dada</w:t>
      </w:r>
      <w:r w:rsidRPr="00C12562">
        <w:rPr>
          <w:lang w:val="es-AR"/>
        </w:rPr>
        <w:t xml:space="preserve"> en tablas 6 y 7 por los dos grupos respectivos de maderas blandas.</w:t>
      </w:r>
    </w:p>
    <w:p w:rsidR="00AE2781" w:rsidRPr="00C12562" w:rsidRDefault="002B4700" w:rsidP="002B4700">
      <w:pPr>
        <w:ind w:left="360" w:right="72" w:firstLine="216"/>
        <w:rPr>
          <w:spacing w:val="-10"/>
          <w:w w:val="105"/>
          <w:lang w:val="es-AR"/>
        </w:rPr>
      </w:pPr>
      <w:r w:rsidRPr="00C12562">
        <w:rPr>
          <w:lang w:val="es-AR"/>
        </w:rPr>
        <w:t>De las maderas blandas del este, cedros blancos, abetos, tsugas, piceas, y alerce orientales tienen utilidad muy limitado en cuanto a ser traviesas para una vía primaria. Sin duda, hay algo de uso de las maderas blandas del este en aquellas regiones cerca del área local de cosecha.</w:t>
      </w:r>
    </w:p>
    <w:p w:rsidR="00AE2781" w:rsidRPr="00C12562" w:rsidRDefault="002B4700" w:rsidP="00182EE4">
      <w:pPr>
        <w:spacing w:before="144"/>
        <w:ind w:left="360" w:right="72"/>
        <w:rPr>
          <w:spacing w:val="-10"/>
          <w:w w:val="105"/>
          <w:lang w:val="es-AR"/>
        </w:rPr>
      </w:pPr>
      <w:r w:rsidRPr="00C12562">
        <w:rPr>
          <w:lang w:val="es-AR"/>
        </w:rPr>
        <w:lastRenderedPageBreak/>
        <w:t xml:space="preserve">Estas maderas se usarían más para la construcción de vías secundarias y para maderas de puentes. Se considere que  todas las maderas blandas del este son difíciles para tratar con conservantes como la creosota. Aun la albura de </w:t>
      </w:r>
      <w:r w:rsidR="00EF7811" w:rsidRPr="00C12562">
        <w:rPr>
          <w:lang w:val="es-AR"/>
        </w:rPr>
        <w:t>tsuga oriental</w:t>
      </w:r>
      <w:r w:rsidRPr="00C12562">
        <w:rPr>
          <w:lang w:val="es-AR"/>
        </w:rPr>
        <w:t xml:space="preserve"> es difícil tratar y, con esta especie, es necesario </w:t>
      </w:r>
      <w:r w:rsidR="00EF7811" w:rsidRPr="00C12562">
        <w:rPr>
          <w:lang w:val="es-AR"/>
        </w:rPr>
        <w:t>hacer incisiones</w:t>
      </w:r>
      <w:r w:rsidRPr="00C12562">
        <w:rPr>
          <w:lang w:val="es-AR"/>
        </w:rPr>
        <w:t xml:space="preserve">, no solo para ayudar secar la traviesa, sino para mejorar la penetración de </w:t>
      </w:r>
      <w:r w:rsidR="005F6911">
        <w:rPr>
          <w:lang w:val="es-AR"/>
        </w:rPr>
        <w:t>los conservantes</w:t>
      </w:r>
      <w:r w:rsidRPr="00C12562">
        <w:rPr>
          <w:lang w:val="es-AR"/>
        </w:rPr>
        <w:t>.</w:t>
      </w:r>
    </w:p>
    <w:p w:rsidR="00AE2781" w:rsidRPr="00C12562" w:rsidRDefault="00AE2781" w:rsidP="00F80A28">
      <w:pPr>
        <w:spacing w:line="199" w:lineRule="auto"/>
        <w:ind w:left="360"/>
        <w:outlineLvl w:val="0"/>
        <w:rPr>
          <w:b/>
          <w:bCs/>
          <w:w w:val="105"/>
          <w:lang w:val="es-AR"/>
        </w:rPr>
      </w:pPr>
      <w:r w:rsidRPr="00C12562">
        <w:rPr>
          <w:spacing w:val="-13"/>
          <w:w w:val="105"/>
          <w:sz w:val="16"/>
          <w:szCs w:val="16"/>
          <w:lang w:val="es-AR"/>
        </w:rPr>
        <w:br w:type="column"/>
      </w:r>
      <w:r w:rsidR="00EF7811" w:rsidRPr="00C12562">
        <w:rPr>
          <w:b/>
          <w:bCs/>
          <w:w w:val="105"/>
          <w:lang w:val="es-AR"/>
        </w:rPr>
        <w:lastRenderedPageBreak/>
        <w:t>ABETO DE DOUGLAS</w:t>
      </w:r>
    </w:p>
    <w:p w:rsidR="00AE2781" w:rsidRPr="00C12562" w:rsidRDefault="00EF7811" w:rsidP="00182EE4">
      <w:pPr>
        <w:spacing w:before="36"/>
        <w:ind w:left="360" w:firstLine="216"/>
        <w:rPr>
          <w:spacing w:val="-10"/>
          <w:w w:val="105"/>
          <w:lang w:val="es-AR"/>
        </w:rPr>
      </w:pPr>
      <w:r w:rsidRPr="00C12562">
        <w:rPr>
          <w:lang w:val="es-AR"/>
        </w:rPr>
        <w:t xml:space="preserve">La única madera usada para las traviesas ya para mencionar es el abeto de Douglas. Es la única especie con los datos de locación de crecimiento y de </w:t>
      </w:r>
      <w:r w:rsidR="00D852DF">
        <w:rPr>
          <w:lang w:val="es-AR"/>
        </w:rPr>
        <w:t>permeabilidad</w:t>
      </w:r>
      <w:r w:rsidRPr="00C12562">
        <w:rPr>
          <w:lang w:val="es-AR"/>
        </w:rPr>
        <w:t xml:space="preserve"> dados en la tabla 8. Sin embargo, hay dos tipos de abeto de Douglas – de la costa y las entre montañas. La variedad costal  es considerado moderadamente tratable; mientras la tipa entre montaña es muy difícil tratar. El tratamiento de abeto de Douglas con creosota requiere hacer incisiones en las traviesas y maderas para la penetración de conservante suficiente.</w:t>
      </w:r>
    </w:p>
    <w:p w:rsidR="00AE2781" w:rsidRPr="00C12562" w:rsidRDefault="00EF7811" w:rsidP="00182EE4">
      <w:pPr>
        <w:spacing w:before="252"/>
        <w:ind w:left="360" w:right="72" w:firstLine="216"/>
        <w:rPr>
          <w:spacing w:val="-12"/>
          <w:w w:val="105"/>
          <w:lang w:val="es-AR"/>
        </w:rPr>
      </w:pPr>
      <w:r w:rsidRPr="00C12562">
        <w:rPr>
          <w:lang w:val="es-AR"/>
        </w:rPr>
        <w:t>Esta especie de madera es una que se refiere como teniendo “albura flaca”; usualmente no más que una pulgada</w:t>
      </w:r>
      <w:r w:rsidR="002C7AB9">
        <w:rPr>
          <w:lang w:val="es-AR"/>
        </w:rPr>
        <w:t xml:space="preserve"> de grueso, pero en árboles de segundo crecimiento </w:t>
      </w:r>
      <w:r w:rsidRPr="00C12562">
        <w:rPr>
          <w:lang w:val="es-AR"/>
        </w:rPr>
        <w:t>de tamaño comercial la albura puede alcanzar hasta tres pulgadas de grueso. El alcance de los abetos de Douglas es desde las montañas rocosas hasta la costa pacífica y desde México hasta</w:t>
      </w:r>
      <w:r w:rsidR="002C7AB9">
        <w:rPr>
          <w:lang w:val="es-AR"/>
        </w:rPr>
        <w:t xml:space="preserve"> el centro de Colombia Británica</w:t>
      </w:r>
      <w:r w:rsidRPr="00C12562">
        <w:rPr>
          <w:lang w:val="es-AR"/>
        </w:rPr>
        <w:t>. Cantidades considerables de  esta especie de madera se encuentra como traviesas para el uso en vías primariamente en Canadá y en el oeste de los Estados Unidos. Los abetos de Douglas también han sido usados extensivamente para hacer puentes.</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23"/>
          <w:headerReference w:type="default" r:id="rId224"/>
          <w:footerReference w:type="even" r:id="rId225"/>
          <w:footerReference w:type="default" r:id="rId226"/>
          <w:headerReference w:type="first" r:id="rId227"/>
          <w:footerReference w:type="first" r:id="rId228"/>
          <w:type w:val="continuous"/>
          <w:pgSz w:w="12240" w:h="15840" w:code="1"/>
          <w:pgMar w:top="780" w:right="1830" w:bottom="1240" w:left="1701" w:header="0" w:footer="371" w:gutter="0"/>
          <w:paperSrc w:first="23951" w:other="23951"/>
          <w:cols w:num="2" w:space="720" w:equalWidth="0">
            <w:col w:w="3974" w:space="701"/>
            <w:col w:w="3974"/>
          </w:cols>
          <w:noEndnote/>
          <w:titlePg/>
        </w:sectPr>
      </w:pPr>
    </w:p>
    <w:p w:rsidR="00AE2781" w:rsidRPr="00C12562" w:rsidRDefault="00260E80" w:rsidP="00182EE4">
      <w:pPr>
        <w:spacing w:before="12" w:after="396"/>
        <w:ind w:left="4251" w:right="3838"/>
        <w:jc w:val="center"/>
        <w:rPr>
          <w:lang w:val="es-AR"/>
        </w:rPr>
      </w:pPr>
      <w:r>
        <w:rPr>
          <w:lang w:val="es-AR"/>
        </w:rPr>
        <w:lastRenderedPageBreak/>
        <w:pict>
          <v:shape id="_x0000_i1064" type="#_x0000_t75" style="width:88.5pt;height:92.25pt" fillcolor="window">
            <v:imagedata r:id="rId18" o:title=""/>
          </v:shape>
        </w:pict>
      </w:r>
    </w:p>
    <w:p w:rsidR="00AE2781" w:rsidRPr="00C12562" w:rsidRDefault="00A71398" w:rsidP="00F80A28">
      <w:pPr>
        <w:spacing w:after="252" w:line="199" w:lineRule="auto"/>
        <w:ind w:left="360"/>
        <w:jc w:val="center"/>
        <w:outlineLvl w:val="0"/>
        <w:rPr>
          <w:b/>
          <w:bCs/>
          <w:color w:val="808185"/>
          <w:sz w:val="48"/>
          <w:szCs w:val="48"/>
          <w:lang w:val="es-AR"/>
        </w:rPr>
      </w:pPr>
      <w:r w:rsidRPr="00C12562">
        <w:rPr>
          <w:b/>
          <w:bCs/>
          <w:color w:val="808185"/>
          <w:sz w:val="48"/>
          <w:szCs w:val="48"/>
          <w:lang w:val="es-AR"/>
        </w:rPr>
        <w:t>TABLA</w:t>
      </w:r>
      <w:r w:rsidR="00AE2781" w:rsidRPr="00C12562">
        <w:rPr>
          <w:b/>
          <w:bCs/>
          <w:color w:val="808185"/>
          <w:sz w:val="48"/>
          <w:szCs w:val="48"/>
          <w:lang w:val="es-AR"/>
        </w:rPr>
        <w:t xml:space="preserve"> 5</w:t>
      </w:r>
    </w:p>
    <w:p w:rsidR="00AE2781" w:rsidRPr="00C12562" w:rsidRDefault="00A71398" w:rsidP="00182EE4">
      <w:pPr>
        <w:spacing w:after="72" w:line="199" w:lineRule="auto"/>
        <w:ind w:left="360"/>
        <w:jc w:val="center"/>
        <w:rPr>
          <w:b/>
          <w:bCs/>
          <w:sz w:val="35"/>
          <w:szCs w:val="35"/>
          <w:lang w:val="es-AR"/>
        </w:rPr>
      </w:pPr>
      <w:r w:rsidRPr="00C12562">
        <w:rPr>
          <w:b/>
          <w:bCs/>
          <w:sz w:val="35"/>
          <w:szCs w:val="35"/>
          <w:lang w:val="es-AR"/>
        </w:rPr>
        <w:t>PINOS DEL SUR</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29"/>
          <w:headerReference w:type="default" r:id="rId230"/>
          <w:footerReference w:type="even" r:id="rId231"/>
          <w:footerReference w:type="default" r:id="rId232"/>
          <w:pgSz w:w="12240" w:h="15840" w:code="1"/>
          <w:pgMar w:top="780" w:right="1309" w:bottom="292" w:left="1282" w:header="0" w:footer="371" w:gutter="0"/>
          <w:paperSrc w:first="23951" w:other="23951"/>
          <w:cols w:space="720"/>
          <w:noEndnote/>
        </w:sectPr>
      </w:pPr>
    </w:p>
    <w:tbl>
      <w:tblPr>
        <w:tblW w:w="0" w:type="auto"/>
        <w:tblLayout w:type="fixed"/>
        <w:tblCellMar>
          <w:left w:w="0" w:type="dxa"/>
          <w:right w:w="0" w:type="dxa"/>
        </w:tblCellMar>
        <w:tblLook w:val="0000" w:firstRow="0" w:lastRow="0" w:firstColumn="0" w:lastColumn="0" w:noHBand="0" w:noVBand="0"/>
      </w:tblPr>
      <w:tblGrid>
        <w:gridCol w:w="1633"/>
        <w:gridCol w:w="1899"/>
      </w:tblGrid>
      <w:tr w:rsidR="00AE2781" w:rsidRPr="00C12562" w:rsidTr="00182EE4">
        <w:trPr>
          <w:trHeight w:hRule="exact" w:val="452"/>
        </w:trPr>
        <w:tc>
          <w:tcPr>
            <w:tcW w:w="1633" w:type="dxa"/>
            <w:tcBorders>
              <w:top w:val="nil"/>
              <w:left w:val="nil"/>
              <w:bottom w:val="single" w:sz="12" w:space="0" w:color="auto"/>
              <w:right w:val="nil"/>
            </w:tcBorders>
            <w:vAlign w:val="center"/>
          </w:tcPr>
          <w:p w:rsidR="00AE2781" w:rsidRPr="00C12562" w:rsidRDefault="00260E80">
            <w:pPr>
              <w:ind w:left="34"/>
              <w:rPr>
                <w:rFonts w:eastAsiaTheme="minorEastAsia"/>
                <w:b/>
                <w:bCs/>
                <w:w w:val="105"/>
                <w:sz w:val="27"/>
                <w:szCs w:val="27"/>
                <w:lang w:val="es-AR"/>
              </w:rPr>
            </w:pPr>
            <w:r>
              <w:rPr>
                <w:rFonts w:eastAsiaTheme="minorEastAsia"/>
                <w:noProof/>
                <w:lang w:val="es-AR"/>
              </w:rPr>
              <w:lastRenderedPageBreak/>
              <w:pict>
                <v:shape id="_x0000_s1112" type="#_x0000_t202" style="position:absolute;left:0;text-align:left;margin-left:-350.2pt;margin-top:10.8pt;width:357pt;height:125.55pt;z-index:251666432;mso-wrap-edited:f;mso-wrap-distance-left:0;mso-wrap-distance-right:0" wrapcoords="-62 0 -62 21600 21662 21600 21662 0 -62 0" o:allowincell="f" stroked="f">
                  <v:fill opacity="0"/>
                  <v:textbox style="mso-next-textbox:#_x0000_s1112" inset="0,0,0,0">
                    <w:txbxContent>
                      <w:p w:rsidR="007B02B6" w:rsidRDefault="007B02B6">
                        <w:pPr>
                          <w:spacing w:before="216"/>
                          <w:ind w:left="72" w:right="1728"/>
                          <w:rPr>
                            <w:b/>
                            <w:bCs/>
                            <w:spacing w:val="-12"/>
                            <w:w w:val="105"/>
                            <w:sz w:val="27"/>
                            <w:szCs w:val="27"/>
                            <w:u w:val="single"/>
                            <w:lang w:val="es-AR"/>
                          </w:rPr>
                        </w:pPr>
                        <w:r w:rsidRPr="00754627">
                          <w:rPr>
                            <w:b/>
                            <w:bCs/>
                            <w:spacing w:val="-12"/>
                            <w:w w:val="105"/>
                            <w:sz w:val="27"/>
                            <w:szCs w:val="27"/>
                            <w:u w:val="single"/>
                            <w:lang w:val="es-AR"/>
                          </w:rPr>
                          <w:t>Nombre Comercial de Madera (Especie)</w:t>
                        </w:r>
                      </w:p>
                      <w:p w:rsidR="007B02B6" w:rsidRDefault="007B02B6" w:rsidP="00A71398">
                        <w:pPr>
                          <w:ind w:left="72" w:right="1728"/>
                          <w:rPr>
                            <w:i/>
                            <w:iCs/>
                            <w:spacing w:val="-9"/>
                            <w:w w:val="105"/>
                            <w:sz w:val="23"/>
                            <w:szCs w:val="23"/>
                            <w:lang w:val="es-AR"/>
                          </w:rPr>
                        </w:pPr>
                        <w:r>
                          <w:rPr>
                            <w:spacing w:val="-9"/>
                            <w:w w:val="105"/>
                            <w:sz w:val="23"/>
                            <w:szCs w:val="23"/>
                            <w:lang w:val="es-AR"/>
                          </w:rPr>
                          <w:t xml:space="preserve">Pino </w:t>
                        </w:r>
                        <w:proofErr w:type="spellStart"/>
                        <w:r>
                          <w:rPr>
                            <w:spacing w:val="-9"/>
                            <w:w w:val="105"/>
                            <w:sz w:val="23"/>
                            <w:szCs w:val="23"/>
                            <w:lang w:val="es-AR"/>
                          </w:rPr>
                          <w:t>Echinata</w:t>
                        </w:r>
                        <w:proofErr w:type="spellEnd"/>
                        <w:r w:rsidRPr="0081166C">
                          <w:rPr>
                            <w:spacing w:val="-9"/>
                            <w:w w:val="105"/>
                            <w:sz w:val="23"/>
                            <w:szCs w:val="23"/>
                            <w:lang w:val="es-AR"/>
                          </w:rPr>
                          <w:t xml:space="preserve"> </w:t>
                        </w:r>
                        <w:r w:rsidRPr="0081166C">
                          <w:rPr>
                            <w:i/>
                            <w:iCs/>
                            <w:spacing w:val="-9"/>
                            <w:w w:val="105"/>
                            <w:sz w:val="23"/>
                            <w:szCs w:val="23"/>
                            <w:lang w:val="es-AR"/>
                          </w:rPr>
                          <w:t>(</w:t>
                        </w:r>
                        <w:proofErr w:type="spellStart"/>
                        <w:r w:rsidRPr="0081166C">
                          <w:rPr>
                            <w:i/>
                            <w:iCs/>
                            <w:spacing w:val="-9"/>
                            <w:w w:val="105"/>
                            <w:sz w:val="23"/>
                            <w:szCs w:val="23"/>
                            <w:lang w:val="es-AR"/>
                          </w:rPr>
                          <w:t>Pinus</w:t>
                        </w:r>
                        <w:proofErr w:type="spellEnd"/>
                        <w:r w:rsidRPr="0081166C">
                          <w:rPr>
                            <w:i/>
                            <w:iCs/>
                            <w:spacing w:val="-9"/>
                            <w:w w:val="105"/>
                            <w:sz w:val="23"/>
                            <w:szCs w:val="23"/>
                            <w:lang w:val="es-AR"/>
                          </w:rPr>
                          <w:t xml:space="preserve"> </w:t>
                        </w:r>
                        <w:proofErr w:type="spellStart"/>
                        <w:r w:rsidRPr="0081166C">
                          <w:rPr>
                            <w:i/>
                            <w:iCs/>
                            <w:spacing w:val="-9"/>
                            <w:w w:val="105"/>
                            <w:sz w:val="23"/>
                            <w:szCs w:val="23"/>
                            <w:lang w:val="es-AR"/>
                          </w:rPr>
                          <w:t>echinata</w:t>
                        </w:r>
                        <w:proofErr w:type="spellEnd"/>
                        <w:r w:rsidRPr="0081166C">
                          <w:rPr>
                            <w:i/>
                            <w:iCs/>
                            <w:spacing w:val="-9"/>
                            <w:w w:val="105"/>
                            <w:sz w:val="23"/>
                            <w:szCs w:val="23"/>
                            <w:lang w:val="es-AR"/>
                          </w:rPr>
                          <w:t xml:space="preserve">) </w:t>
                        </w:r>
                      </w:p>
                      <w:p w:rsidR="007B02B6" w:rsidRPr="00A71398" w:rsidRDefault="007B02B6" w:rsidP="00A71398">
                        <w:pPr>
                          <w:ind w:left="72" w:right="1728"/>
                          <w:rPr>
                            <w:i/>
                            <w:iCs/>
                            <w:spacing w:val="-9"/>
                            <w:w w:val="105"/>
                            <w:sz w:val="23"/>
                            <w:szCs w:val="23"/>
                            <w:lang w:val="es-AR"/>
                          </w:rPr>
                        </w:pPr>
                        <w:r w:rsidRPr="0081166C">
                          <w:rPr>
                            <w:spacing w:val="-10"/>
                            <w:w w:val="105"/>
                            <w:sz w:val="23"/>
                            <w:szCs w:val="23"/>
                            <w:lang w:val="es-AR"/>
                          </w:rPr>
                          <w:t xml:space="preserve">Pino </w:t>
                        </w:r>
                        <w:proofErr w:type="spellStart"/>
                        <w:r w:rsidRPr="0081166C">
                          <w:rPr>
                            <w:spacing w:val="-10"/>
                            <w:w w:val="105"/>
                            <w:sz w:val="23"/>
                            <w:szCs w:val="23"/>
                            <w:lang w:val="es-AR"/>
                          </w:rPr>
                          <w:t>Taeda</w:t>
                        </w:r>
                        <w:proofErr w:type="spellEnd"/>
                        <w:r w:rsidRPr="0081166C">
                          <w:rPr>
                            <w:spacing w:val="-10"/>
                            <w:w w:val="105"/>
                            <w:sz w:val="23"/>
                            <w:szCs w:val="23"/>
                            <w:lang w:val="es-AR"/>
                          </w:rPr>
                          <w:t xml:space="preserve"> </w:t>
                        </w:r>
                        <w:r w:rsidRPr="0081166C">
                          <w:rPr>
                            <w:i/>
                            <w:iCs/>
                            <w:spacing w:val="-10"/>
                            <w:w w:val="105"/>
                            <w:sz w:val="23"/>
                            <w:szCs w:val="23"/>
                            <w:lang w:val="es-AR"/>
                          </w:rPr>
                          <w:t xml:space="preserve">(P. </w:t>
                        </w:r>
                        <w:proofErr w:type="spellStart"/>
                        <w:r w:rsidRPr="0081166C">
                          <w:rPr>
                            <w:i/>
                            <w:iCs/>
                            <w:spacing w:val="-10"/>
                            <w:w w:val="105"/>
                            <w:sz w:val="23"/>
                            <w:szCs w:val="23"/>
                            <w:lang w:val="es-AR"/>
                          </w:rPr>
                          <w:t>taeda</w:t>
                        </w:r>
                        <w:proofErr w:type="spellEnd"/>
                        <w:r w:rsidRPr="0081166C">
                          <w:rPr>
                            <w:i/>
                            <w:iCs/>
                            <w:spacing w:val="-10"/>
                            <w:w w:val="105"/>
                            <w:sz w:val="23"/>
                            <w:szCs w:val="23"/>
                            <w:lang w:val="es-AR"/>
                          </w:rPr>
                          <w:t>)</w:t>
                        </w:r>
                      </w:p>
                      <w:p w:rsidR="007B02B6" w:rsidRDefault="007B02B6">
                        <w:pPr>
                          <w:ind w:left="72" w:right="2088"/>
                          <w:rPr>
                            <w:spacing w:val="-8"/>
                            <w:w w:val="105"/>
                            <w:sz w:val="23"/>
                            <w:szCs w:val="23"/>
                            <w:lang w:val="es-AR"/>
                          </w:rPr>
                        </w:pPr>
                        <w:r w:rsidRPr="0081166C">
                          <w:rPr>
                            <w:spacing w:val="-10"/>
                            <w:w w:val="105"/>
                            <w:sz w:val="23"/>
                            <w:szCs w:val="23"/>
                            <w:lang w:val="es-AR"/>
                          </w:rPr>
                          <w:t>Pino de Hoja Larg</w:t>
                        </w:r>
                        <w:r>
                          <w:rPr>
                            <w:spacing w:val="-10"/>
                            <w:w w:val="105"/>
                            <w:sz w:val="23"/>
                            <w:szCs w:val="23"/>
                            <w:lang w:val="es-AR"/>
                          </w:rPr>
                          <w:t>a</w:t>
                        </w:r>
                        <w:r w:rsidRPr="0081166C">
                          <w:rPr>
                            <w:spacing w:val="-10"/>
                            <w:w w:val="105"/>
                            <w:sz w:val="23"/>
                            <w:szCs w:val="23"/>
                            <w:lang w:val="es-AR"/>
                          </w:rPr>
                          <w:t xml:space="preserve"> </w:t>
                        </w:r>
                        <w:r w:rsidRPr="0081166C">
                          <w:rPr>
                            <w:i/>
                            <w:iCs/>
                            <w:spacing w:val="-10"/>
                            <w:w w:val="105"/>
                            <w:sz w:val="23"/>
                            <w:szCs w:val="23"/>
                            <w:lang w:val="es-AR"/>
                          </w:rPr>
                          <w:t>(P.</w:t>
                        </w:r>
                        <w:r>
                          <w:rPr>
                            <w:i/>
                            <w:iCs/>
                            <w:spacing w:val="-10"/>
                            <w:w w:val="105"/>
                            <w:sz w:val="23"/>
                            <w:szCs w:val="23"/>
                            <w:lang w:val="es-AR"/>
                          </w:rPr>
                          <w:t xml:space="preserve"> </w:t>
                        </w:r>
                        <w:proofErr w:type="spellStart"/>
                        <w:r w:rsidRPr="0081166C">
                          <w:rPr>
                            <w:i/>
                            <w:iCs/>
                            <w:spacing w:val="-10"/>
                            <w:w w:val="105"/>
                            <w:sz w:val="23"/>
                            <w:szCs w:val="23"/>
                            <w:lang w:val="es-AR"/>
                          </w:rPr>
                          <w:t>palustris</w:t>
                        </w:r>
                        <w:proofErr w:type="spellEnd"/>
                        <w:r w:rsidRPr="0081166C">
                          <w:rPr>
                            <w:i/>
                            <w:iCs/>
                            <w:spacing w:val="-10"/>
                            <w:w w:val="105"/>
                            <w:sz w:val="23"/>
                            <w:szCs w:val="23"/>
                            <w:lang w:val="es-AR"/>
                          </w:rPr>
                          <w:t xml:space="preserve">) </w:t>
                        </w:r>
                        <w:r>
                          <w:rPr>
                            <w:i/>
                            <w:iCs/>
                            <w:spacing w:val="-10"/>
                            <w:w w:val="105"/>
                            <w:sz w:val="23"/>
                            <w:szCs w:val="23"/>
                            <w:lang w:val="es-AR"/>
                          </w:rPr>
                          <w:br/>
                        </w:r>
                      </w:p>
                      <w:p w:rsidR="007B02B6" w:rsidRPr="0081166C" w:rsidRDefault="007B02B6">
                        <w:pPr>
                          <w:ind w:left="72" w:right="2088"/>
                          <w:rPr>
                            <w:i/>
                            <w:iCs/>
                            <w:spacing w:val="-8"/>
                            <w:w w:val="105"/>
                            <w:sz w:val="23"/>
                            <w:szCs w:val="23"/>
                            <w:lang w:val="es-AR"/>
                          </w:rPr>
                        </w:pPr>
                        <w:r>
                          <w:rPr>
                            <w:spacing w:val="-8"/>
                            <w:w w:val="105"/>
                            <w:sz w:val="23"/>
                            <w:szCs w:val="23"/>
                            <w:lang w:val="es-AR"/>
                          </w:rPr>
                          <w:t xml:space="preserve">Pino </w:t>
                        </w:r>
                        <w:proofErr w:type="spellStart"/>
                        <w:r>
                          <w:rPr>
                            <w:spacing w:val="-8"/>
                            <w:w w:val="105"/>
                            <w:sz w:val="23"/>
                            <w:szCs w:val="23"/>
                            <w:lang w:val="es-AR"/>
                          </w:rPr>
                          <w:t>Ellioti</w:t>
                        </w:r>
                        <w:proofErr w:type="spellEnd"/>
                        <w:r w:rsidRPr="0081166C">
                          <w:rPr>
                            <w:spacing w:val="-8"/>
                            <w:w w:val="105"/>
                            <w:sz w:val="23"/>
                            <w:szCs w:val="23"/>
                            <w:lang w:val="es-AR"/>
                          </w:rPr>
                          <w:t xml:space="preserve"> </w:t>
                        </w:r>
                        <w:r w:rsidRPr="0081166C">
                          <w:rPr>
                            <w:i/>
                            <w:iCs/>
                            <w:spacing w:val="-8"/>
                            <w:w w:val="105"/>
                            <w:sz w:val="23"/>
                            <w:szCs w:val="23"/>
                            <w:lang w:val="es-AR"/>
                          </w:rPr>
                          <w:t xml:space="preserve">(P. </w:t>
                        </w:r>
                        <w:proofErr w:type="spellStart"/>
                        <w:r w:rsidRPr="0081166C">
                          <w:rPr>
                            <w:i/>
                            <w:iCs/>
                            <w:spacing w:val="-8"/>
                            <w:w w:val="105"/>
                            <w:sz w:val="23"/>
                            <w:szCs w:val="23"/>
                            <w:lang w:val="es-AR"/>
                          </w:rPr>
                          <w:t>elliottii</w:t>
                        </w:r>
                        <w:proofErr w:type="spellEnd"/>
                        <w:r w:rsidRPr="0081166C">
                          <w:rPr>
                            <w:i/>
                            <w:iCs/>
                            <w:spacing w:val="-8"/>
                            <w:w w:val="105"/>
                            <w:sz w:val="23"/>
                            <w:szCs w:val="23"/>
                            <w:lang w:val="es-AR"/>
                          </w:rPr>
                          <w:t>)</w:t>
                        </w:r>
                      </w:p>
                      <w:p w:rsidR="007B02B6" w:rsidRPr="00AF0A1B" w:rsidRDefault="007B02B6">
                        <w:pPr>
                          <w:spacing w:after="72"/>
                          <w:ind w:left="72"/>
                          <w:rPr>
                            <w:i/>
                            <w:iCs/>
                            <w:spacing w:val="-8"/>
                            <w:w w:val="105"/>
                            <w:sz w:val="23"/>
                            <w:szCs w:val="23"/>
                            <w:lang w:val="es-AR"/>
                          </w:rPr>
                        </w:pPr>
                        <w:r w:rsidRPr="00AF0A1B">
                          <w:rPr>
                            <w:spacing w:val="-8"/>
                            <w:w w:val="105"/>
                            <w:sz w:val="23"/>
                            <w:szCs w:val="23"/>
                            <w:lang w:val="es-AR"/>
                          </w:rPr>
                          <w:t xml:space="preserve">Pino de Virginia </w:t>
                        </w:r>
                        <w:r w:rsidRPr="00AF0A1B">
                          <w:rPr>
                            <w:i/>
                            <w:iCs/>
                            <w:spacing w:val="-8"/>
                            <w:w w:val="105"/>
                            <w:sz w:val="23"/>
                            <w:szCs w:val="23"/>
                            <w:lang w:val="es-AR"/>
                          </w:rPr>
                          <w:t>(P. virginiana)</w:t>
                        </w:r>
                      </w:p>
                    </w:txbxContent>
                  </v:textbox>
                  <w10:wrap type="square"/>
                </v:shape>
              </w:pict>
            </w:r>
            <w:r w:rsidR="00A71398" w:rsidRPr="00C12562">
              <w:rPr>
                <w:rFonts w:eastAsiaTheme="minorEastAsia"/>
                <w:b/>
                <w:bCs/>
                <w:w w:val="105"/>
                <w:sz w:val="27"/>
                <w:szCs w:val="27"/>
                <w:lang w:val="es-AR"/>
              </w:rPr>
              <w:t>Locació</w:t>
            </w:r>
            <w:r w:rsidR="00AE2781" w:rsidRPr="00C12562">
              <w:rPr>
                <w:rFonts w:eastAsiaTheme="minorEastAsia"/>
                <w:b/>
                <w:bCs/>
                <w:w w:val="105"/>
                <w:sz w:val="27"/>
                <w:szCs w:val="27"/>
                <w:lang w:val="es-AR"/>
              </w:rPr>
              <w:t>n</w:t>
            </w:r>
          </w:p>
        </w:tc>
        <w:tc>
          <w:tcPr>
            <w:tcW w:w="1899" w:type="dxa"/>
            <w:tcBorders>
              <w:top w:val="nil"/>
              <w:left w:val="nil"/>
              <w:bottom w:val="single" w:sz="12" w:space="0" w:color="auto"/>
              <w:right w:val="nil"/>
            </w:tcBorders>
            <w:vAlign w:val="center"/>
          </w:tcPr>
          <w:p w:rsidR="00AE2781" w:rsidRPr="00C12562" w:rsidRDefault="00D852DF">
            <w:pPr>
              <w:ind w:right="22"/>
              <w:jc w:val="right"/>
              <w:rPr>
                <w:rFonts w:eastAsiaTheme="minorEastAsia"/>
                <w:b/>
                <w:bCs/>
                <w:spacing w:val="-10"/>
                <w:w w:val="105"/>
                <w:sz w:val="27"/>
                <w:szCs w:val="27"/>
                <w:lang w:val="es-AR"/>
              </w:rPr>
            </w:pPr>
            <w:r>
              <w:rPr>
                <w:rFonts w:eastAsiaTheme="minorEastAsia"/>
                <w:b/>
                <w:bCs/>
                <w:spacing w:val="-10"/>
                <w:w w:val="105"/>
                <w:sz w:val="27"/>
                <w:szCs w:val="27"/>
                <w:lang w:val="es-AR"/>
              </w:rPr>
              <w:t>Permeabilidad</w:t>
            </w:r>
          </w:p>
        </w:tc>
      </w:tr>
      <w:tr w:rsidR="00AE2781" w:rsidRPr="00C12562" w:rsidTr="00182EE4">
        <w:trPr>
          <w:trHeight w:hRule="exact" w:val="556"/>
        </w:trPr>
        <w:tc>
          <w:tcPr>
            <w:tcW w:w="1633" w:type="dxa"/>
            <w:tcBorders>
              <w:top w:val="single" w:sz="12" w:space="0" w:color="auto"/>
              <w:left w:val="nil"/>
              <w:bottom w:val="nil"/>
              <w:right w:val="nil"/>
            </w:tcBorders>
            <w:vAlign w:val="bottom"/>
          </w:tcPr>
          <w:p w:rsidR="00AE2781" w:rsidRPr="00C12562" w:rsidRDefault="00AE2781">
            <w:pPr>
              <w:spacing w:before="216"/>
              <w:ind w:left="34"/>
              <w:rPr>
                <w:rFonts w:eastAsiaTheme="minorEastAsia"/>
                <w:w w:val="110"/>
                <w:sz w:val="23"/>
                <w:szCs w:val="23"/>
                <w:lang w:val="es-AR"/>
              </w:rPr>
            </w:pPr>
            <w:r w:rsidRPr="00C12562">
              <w:rPr>
                <w:rFonts w:eastAsiaTheme="minorEastAsia"/>
                <w:w w:val="110"/>
                <w:sz w:val="23"/>
                <w:szCs w:val="23"/>
                <w:lang w:val="es-AR"/>
              </w:rPr>
              <w:t>II,III</w:t>
            </w:r>
          </w:p>
        </w:tc>
        <w:tc>
          <w:tcPr>
            <w:tcW w:w="1899" w:type="dxa"/>
            <w:tcBorders>
              <w:top w:val="single" w:sz="12" w:space="0" w:color="auto"/>
              <w:left w:val="nil"/>
              <w:bottom w:val="nil"/>
              <w:right w:val="nil"/>
            </w:tcBorders>
            <w:vAlign w:val="bottom"/>
          </w:tcPr>
          <w:p w:rsidR="00AE2781" w:rsidRPr="00C12562" w:rsidRDefault="00AE2781">
            <w:pPr>
              <w:spacing w:before="216"/>
              <w:ind w:left="1196"/>
              <w:rPr>
                <w:rFonts w:eastAsiaTheme="minorEastAsia"/>
                <w:w w:val="110"/>
                <w:sz w:val="23"/>
                <w:szCs w:val="23"/>
                <w:lang w:val="es-AR"/>
              </w:rPr>
            </w:pPr>
            <w:r w:rsidRPr="00C12562">
              <w:rPr>
                <w:rFonts w:eastAsiaTheme="minorEastAsia"/>
                <w:w w:val="110"/>
                <w:sz w:val="23"/>
                <w:szCs w:val="23"/>
                <w:lang w:val="es-AR"/>
              </w:rPr>
              <w:t>2</w:t>
            </w:r>
          </w:p>
        </w:tc>
      </w:tr>
      <w:tr w:rsidR="00AE2781" w:rsidRPr="00C12562" w:rsidTr="00182EE4">
        <w:trPr>
          <w:trHeight w:hRule="exact" w:val="274"/>
        </w:trPr>
        <w:tc>
          <w:tcPr>
            <w:tcW w:w="1633" w:type="dxa"/>
            <w:tcBorders>
              <w:top w:val="nil"/>
              <w:left w:val="nil"/>
              <w:bottom w:val="nil"/>
              <w:right w:val="nil"/>
            </w:tcBorders>
            <w:vAlign w:val="center"/>
          </w:tcPr>
          <w:p w:rsidR="00AE2781" w:rsidRPr="00C12562" w:rsidRDefault="00AE2781">
            <w:pPr>
              <w:ind w:left="34"/>
              <w:rPr>
                <w:rFonts w:eastAsiaTheme="minorEastAsia"/>
                <w:w w:val="110"/>
                <w:sz w:val="23"/>
                <w:szCs w:val="23"/>
                <w:lang w:val="es-AR"/>
              </w:rPr>
            </w:pPr>
            <w:r w:rsidRPr="00C12562">
              <w:rPr>
                <w:rFonts w:eastAsiaTheme="minorEastAsia"/>
                <w:w w:val="110"/>
                <w:sz w:val="23"/>
                <w:szCs w:val="23"/>
                <w:lang w:val="es-AR"/>
              </w:rPr>
              <w:t>II,III</w:t>
            </w:r>
          </w:p>
        </w:tc>
        <w:tc>
          <w:tcPr>
            <w:tcW w:w="1899" w:type="dxa"/>
            <w:tcBorders>
              <w:top w:val="nil"/>
              <w:left w:val="nil"/>
              <w:bottom w:val="nil"/>
              <w:right w:val="nil"/>
            </w:tcBorders>
            <w:vAlign w:val="center"/>
          </w:tcPr>
          <w:p w:rsidR="00AE2781" w:rsidRPr="00C12562" w:rsidRDefault="00AE2781">
            <w:pPr>
              <w:ind w:left="1196"/>
              <w:rPr>
                <w:rFonts w:eastAsiaTheme="minorEastAsia"/>
                <w:w w:val="110"/>
                <w:sz w:val="23"/>
                <w:szCs w:val="23"/>
                <w:lang w:val="es-AR"/>
              </w:rPr>
            </w:pPr>
            <w:r w:rsidRPr="00C12562">
              <w:rPr>
                <w:rFonts w:eastAsiaTheme="minorEastAsia"/>
                <w:w w:val="110"/>
                <w:sz w:val="23"/>
                <w:szCs w:val="23"/>
                <w:lang w:val="es-AR"/>
              </w:rPr>
              <w:t>2</w:t>
            </w:r>
          </w:p>
        </w:tc>
      </w:tr>
      <w:tr w:rsidR="00AE2781" w:rsidRPr="00C12562" w:rsidTr="00182EE4">
        <w:trPr>
          <w:trHeight w:hRule="exact" w:val="278"/>
        </w:trPr>
        <w:tc>
          <w:tcPr>
            <w:tcW w:w="1633" w:type="dxa"/>
            <w:tcBorders>
              <w:top w:val="nil"/>
              <w:left w:val="nil"/>
              <w:bottom w:val="nil"/>
              <w:right w:val="nil"/>
            </w:tcBorders>
            <w:vAlign w:val="center"/>
          </w:tcPr>
          <w:p w:rsidR="00AE2781" w:rsidRPr="00C12562" w:rsidRDefault="00AE2781">
            <w:pPr>
              <w:ind w:left="34"/>
              <w:rPr>
                <w:rFonts w:eastAsiaTheme="minorEastAsia"/>
                <w:w w:val="110"/>
                <w:sz w:val="23"/>
                <w:szCs w:val="23"/>
                <w:lang w:val="es-AR"/>
              </w:rPr>
            </w:pPr>
            <w:r w:rsidRPr="00C12562">
              <w:rPr>
                <w:rFonts w:eastAsiaTheme="minorEastAsia"/>
                <w:w w:val="110"/>
                <w:sz w:val="23"/>
                <w:szCs w:val="23"/>
                <w:lang w:val="es-AR"/>
              </w:rPr>
              <w:t>II,III</w:t>
            </w:r>
          </w:p>
        </w:tc>
        <w:tc>
          <w:tcPr>
            <w:tcW w:w="1899" w:type="dxa"/>
            <w:tcBorders>
              <w:top w:val="nil"/>
              <w:left w:val="nil"/>
              <w:bottom w:val="nil"/>
              <w:right w:val="nil"/>
            </w:tcBorders>
            <w:vAlign w:val="center"/>
          </w:tcPr>
          <w:p w:rsidR="00AE2781" w:rsidRPr="00C12562" w:rsidRDefault="00AE2781">
            <w:pPr>
              <w:ind w:left="1196"/>
              <w:rPr>
                <w:rFonts w:eastAsiaTheme="minorEastAsia"/>
                <w:w w:val="110"/>
                <w:sz w:val="23"/>
                <w:szCs w:val="23"/>
                <w:lang w:val="es-AR"/>
              </w:rPr>
            </w:pPr>
            <w:r w:rsidRPr="00C12562">
              <w:rPr>
                <w:rFonts w:eastAsiaTheme="minorEastAsia"/>
                <w:w w:val="110"/>
                <w:sz w:val="23"/>
                <w:szCs w:val="23"/>
                <w:lang w:val="es-AR"/>
              </w:rPr>
              <w:t>2</w:t>
            </w:r>
          </w:p>
        </w:tc>
      </w:tr>
      <w:tr w:rsidR="00AE2781" w:rsidRPr="00C12562" w:rsidTr="00182EE4">
        <w:trPr>
          <w:trHeight w:hRule="exact" w:val="274"/>
        </w:trPr>
        <w:tc>
          <w:tcPr>
            <w:tcW w:w="1633" w:type="dxa"/>
            <w:tcBorders>
              <w:top w:val="nil"/>
              <w:left w:val="nil"/>
              <w:bottom w:val="nil"/>
              <w:right w:val="nil"/>
            </w:tcBorders>
            <w:vAlign w:val="center"/>
          </w:tcPr>
          <w:p w:rsidR="00AE2781" w:rsidRPr="00C12562" w:rsidRDefault="00AE2781">
            <w:pPr>
              <w:ind w:left="34"/>
              <w:rPr>
                <w:rFonts w:eastAsiaTheme="minorEastAsia"/>
                <w:w w:val="110"/>
                <w:sz w:val="23"/>
                <w:szCs w:val="23"/>
                <w:lang w:val="es-AR"/>
              </w:rPr>
            </w:pPr>
          </w:p>
        </w:tc>
        <w:tc>
          <w:tcPr>
            <w:tcW w:w="1899" w:type="dxa"/>
            <w:tcBorders>
              <w:top w:val="nil"/>
              <w:left w:val="nil"/>
              <w:bottom w:val="nil"/>
              <w:right w:val="nil"/>
            </w:tcBorders>
            <w:vAlign w:val="center"/>
          </w:tcPr>
          <w:p w:rsidR="00AE2781" w:rsidRPr="00C12562" w:rsidRDefault="00AE2781">
            <w:pPr>
              <w:ind w:left="1196"/>
              <w:rPr>
                <w:rFonts w:eastAsiaTheme="minorEastAsia"/>
                <w:w w:val="110"/>
                <w:sz w:val="23"/>
                <w:szCs w:val="23"/>
                <w:lang w:val="es-AR"/>
              </w:rPr>
            </w:pPr>
          </w:p>
        </w:tc>
      </w:tr>
      <w:tr w:rsidR="00AE2781" w:rsidRPr="00C12562" w:rsidTr="00182EE4">
        <w:trPr>
          <w:trHeight w:hRule="exact" w:val="321"/>
        </w:trPr>
        <w:tc>
          <w:tcPr>
            <w:tcW w:w="1633" w:type="dxa"/>
            <w:tcBorders>
              <w:top w:val="nil"/>
              <w:left w:val="nil"/>
              <w:bottom w:val="nil"/>
              <w:right w:val="nil"/>
            </w:tcBorders>
            <w:vAlign w:val="center"/>
          </w:tcPr>
          <w:p w:rsidR="00AE2781" w:rsidRPr="00C12562" w:rsidRDefault="00AE2781">
            <w:pPr>
              <w:ind w:left="34"/>
              <w:rPr>
                <w:rFonts w:eastAsiaTheme="minorEastAsia"/>
                <w:w w:val="110"/>
                <w:sz w:val="23"/>
                <w:szCs w:val="23"/>
                <w:lang w:val="es-AR"/>
              </w:rPr>
            </w:pPr>
            <w:r w:rsidRPr="00C12562">
              <w:rPr>
                <w:rFonts w:eastAsiaTheme="minorEastAsia"/>
                <w:w w:val="110"/>
                <w:sz w:val="23"/>
                <w:szCs w:val="23"/>
                <w:lang w:val="es-AR"/>
              </w:rPr>
              <w:t>II,III</w:t>
            </w:r>
          </w:p>
        </w:tc>
        <w:tc>
          <w:tcPr>
            <w:tcW w:w="1899" w:type="dxa"/>
            <w:tcBorders>
              <w:top w:val="nil"/>
              <w:left w:val="nil"/>
              <w:bottom w:val="nil"/>
              <w:right w:val="nil"/>
            </w:tcBorders>
            <w:vAlign w:val="center"/>
          </w:tcPr>
          <w:p w:rsidR="00AE2781" w:rsidRPr="00C12562" w:rsidRDefault="00AE2781">
            <w:pPr>
              <w:ind w:left="1196"/>
              <w:rPr>
                <w:rFonts w:eastAsiaTheme="minorEastAsia"/>
                <w:w w:val="110"/>
                <w:sz w:val="23"/>
                <w:szCs w:val="23"/>
                <w:lang w:val="es-AR"/>
              </w:rPr>
            </w:pPr>
            <w:r w:rsidRPr="00C12562">
              <w:rPr>
                <w:rFonts w:eastAsiaTheme="minorEastAsia"/>
                <w:w w:val="110"/>
                <w:sz w:val="23"/>
                <w:szCs w:val="23"/>
                <w:lang w:val="es-AR"/>
              </w:rPr>
              <w:t>2</w:t>
            </w:r>
          </w:p>
        </w:tc>
      </w:tr>
      <w:tr w:rsidR="0081166C" w:rsidRPr="00C12562" w:rsidTr="0081166C">
        <w:trPr>
          <w:trHeight w:hRule="exact" w:val="321"/>
        </w:trPr>
        <w:tc>
          <w:tcPr>
            <w:tcW w:w="1633" w:type="dxa"/>
            <w:tcBorders>
              <w:top w:val="nil"/>
              <w:left w:val="nil"/>
              <w:bottom w:val="nil"/>
              <w:right w:val="nil"/>
            </w:tcBorders>
            <w:vAlign w:val="center"/>
          </w:tcPr>
          <w:p w:rsidR="0081166C" w:rsidRPr="00C12562" w:rsidRDefault="0081166C" w:rsidP="00310059">
            <w:pPr>
              <w:ind w:left="34"/>
              <w:rPr>
                <w:rFonts w:eastAsiaTheme="minorEastAsia"/>
                <w:w w:val="110"/>
                <w:sz w:val="23"/>
                <w:szCs w:val="23"/>
                <w:lang w:val="es-AR"/>
              </w:rPr>
            </w:pPr>
            <w:r w:rsidRPr="00C12562">
              <w:rPr>
                <w:rFonts w:eastAsiaTheme="minorEastAsia"/>
                <w:w w:val="110"/>
                <w:sz w:val="23"/>
                <w:szCs w:val="23"/>
                <w:lang w:val="es-AR"/>
              </w:rPr>
              <w:t>II,III</w:t>
            </w:r>
          </w:p>
        </w:tc>
        <w:tc>
          <w:tcPr>
            <w:tcW w:w="1899" w:type="dxa"/>
            <w:tcBorders>
              <w:top w:val="nil"/>
              <w:left w:val="nil"/>
              <w:bottom w:val="nil"/>
              <w:right w:val="nil"/>
            </w:tcBorders>
            <w:vAlign w:val="center"/>
          </w:tcPr>
          <w:p w:rsidR="0081166C" w:rsidRPr="00C12562" w:rsidRDefault="0081166C" w:rsidP="00310059">
            <w:pPr>
              <w:ind w:left="1196"/>
              <w:rPr>
                <w:rFonts w:eastAsiaTheme="minorEastAsia"/>
                <w:w w:val="110"/>
                <w:sz w:val="23"/>
                <w:szCs w:val="23"/>
                <w:lang w:val="es-AR"/>
              </w:rPr>
            </w:pPr>
            <w:r w:rsidRPr="00C12562">
              <w:rPr>
                <w:rFonts w:eastAsiaTheme="minorEastAsia"/>
                <w:w w:val="110"/>
                <w:sz w:val="23"/>
                <w:szCs w:val="23"/>
                <w:lang w:val="es-AR"/>
              </w:rPr>
              <w:t>2</w:t>
            </w:r>
          </w:p>
        </w:tc>
      </w:tr>
    </w:tbl>
    <w:p w:rsidR="00AE2781" w:rsidRPr="00C12562" w:rsidRDefault="00AE2781" w:rsidP="00182EE4">
      <w:pPr>
        <w:spacing w:after="988" w:line="20" w:lineRule="exact"/>
        <w:ind w:left="360" w:right="108"/>
        <w:rPr>
          <w:lang w:val="es-AR"/>
        </w:rPr>
      </w:pP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33"/>
          <w:headerReference w:type="default" r:id="rId234"/>
          <w:footerReference w:type="even" r:id="rId235"/>
          <w:footerReference w:type="default" r:id="rId236"/>
          <w:headerReference w:type="first" r:id="rId237"/>
          <w:footerReference w:type="first" r:id="rId238"/>
          <w:type w:val="continuous"/>
          <w:pgSz w:w="12240" w:h="15840" w:code="1"/>
          <w:pgMar w:top="780" w:right="1311" w:bottom="292" w:left="7229" w:header="0" w:footer="371" w:gutter="0"/>
          <w:paperSrc w:first="23951" w:other="23951"/>
          <w:cols w:space="720"/>
          <w:noEndnote/>
          <w:titlePg/>
        </w:sectPr>
      </w:pPr>
    </w:p>
    <w:p w:rsidR="00AE2781" w:rsidRPr="00C12562" w:rsidRDefault="00A71398" w:rsidP="00F80A28">
      <w:pPr>
        <w:spacing w:line="196" w:lineRule="auto"/>
        <w:ind w:left="360"/>
        <w:jc w:val="center"/>
        <w:outlineLvl w:val="0"/>
        <w:rPr>
          <w:b/>
          <w:bCs/>
          <w:color w:val="808185"/>
          <w:sz w:val="48"/>
          <w:szCs w:val="48"/>
          <w:lang w:val="es-AR"/>
        </w:rPr>
      </w:pPr>
      <w:r w:rsidRPr="00C12562">
        <w:rPr>
          <w:b/>
          <w:bCs/>
          <w:color w:val="808185"/>
          <w:sz w:val="48"/>
          <w:szCs w:val="48"/>
          <w:lang w:val="es-AR"/>
        </w:rPr>
        <w:lastRenderedPageBreak/>
        <w:t>TABLA</w:t>
      </w:r>
      <w:r w:rsidR="00AE2781" w:rsidRPr="00C12562">
        <w:rPr>
          <w:b/>
          <w:bCs/>
          <w:color w:val="808185"/>
          <w:sz w:val="48"/>
          <w:szCs w:val="48"/>
          <w:lang w:val="es-AR"/>
        </w:rPr>
        <w:t xml:space="preserve"> 6</w:t>
      </w:r>
    </w:p>
    <w:p w:rsidR="00AE2781" w:rsidRPr="00C12562" w:rsidRDefault="00EA321F" w:rsidP="00182EE4">
      <w:pPr>
        <w:spacing w:before="288" w:after="288" w:line="199" w:lineRule="auto"/>
        <w:ind w:left="360"/>
        <w:jc w:val="center"/>
        <w:rPr>
          <w:b/>
          <w:bCs/>
          <w:sz w:val="35"/>
          <w:szCs w:val="35"/>
          <w:lang w:val="es-AR"/>
        </w:rPr>
      </w:pPr>
      <w:r w:rsidRPr="00C12562">
        <w:rPr>
          <w:b/>
          <w:bCs/>
          <w:sz w:val="35"/>
          <w:szCs w:val="35"/>
          <w:lang w:val="es-AR"/>
        </w:rPr>
        <w:t>MADERAS BLANDAS</w:t>
      </w:r>
      <w:r w:rsidR="00A71398" w:rsidRPr="00C12562">
        <w:rPr>
          <w:b/>
          <w:bCs/>
          <w:sz w:val="35"/>
          <w:szCs w:val="35"/>
          <w:lang w:val="es-AR"/>
        </w:rPr>
        <w:t xml:space="preserve"> ORIENTALES</w:t>
      </w:r>
    </w:p>
    <w:p w:rsidR="00AE2781" w:rsidRPr="00C12562" w:rsidRDefault="00A71398" w:rsidP="00182EE4">
      <w:pPr>
        <w:tabs>
          <w:tab w:val="left" w:pos="5894"/>
          <w:tab w:val="right" w:pos="9370"/>
        </w:tabs>
        <w:ind w:left="432"/>
        <w:rPr>
          <w:b/>
          <w:bCs/>
          <w:spacing w:val="-10"/>
          <w:w w:val="105"/>
          <w:sz w:val="27"/>
          <w:szCs w:val="27"/>
          <w:lang w:val="es-AR"/>
        </w:rPr>
      </w:pPr>
      <w:r w:rsidRPr="00C12562">
        <w:rPr>
          <w:b/>
          <w:bCs/>
          <w:spacing w:val="-12"/>
          <w:w w:val="105"/>
          <w:sz w:val="27"/>
          <w:szCs w:val="27"/>
          <w:u w:val="single"/>
          <w:lang w:val="es-AR"/>
        </w:rPr>
        <w:t>Nombre Comercial de Madera (Especie)</w:t>
      </w:r>
      <w:r w:rsidR="00AE2781" w:rsidRPr="00C12562">
        <w:rPr>
          <w:b/>
          <w:bCs/>
          <w:spacing w:val="-12"/>
          <w:w w:val="105"/>
          <w:sz w:val="27"/>
          <w:szCs w:val="27"/>
          <w:lang w:val="es-AR"/>
        </w:rPr>
        <w:tab/>
      </w:r>
      <w:r w:rsidRPr="00C12562">
        <w:rPr>
          <w:b/>
          <w:bCs/>
          <w:spacing w:val="-10"/>
          <w:w w:val="105"/>
          <w:sz w:val="27"/>
          <w:szCs w:val="27"/>
          <w:lang w:val="es-AR"/>
        </w:rPr>
        <w:t>Locació</w:t>
      </w:r>
      <w:r w:rsidR="00AE2781" w:rsidRPr="00C12562">
        <w:rPr>
          <w:b/>
          <w:bCs/>
          <w:spacing w:val="-10"/>
          <w:w w:val="105"/>
          <w:sz w:val="27"/>
          <w:szCs w:val="27"/>
          <w:lang w:val="es-AR"/>
        </w:rPr>
        <w:t>n</w:t>
      </w:r>
      <w:r w:rsidR="00AE2781" w:rsidRPr="00C12562">
        <w:rPr>
          <w:b/>
          <w:bCs/>
          <w:spacing w:val="-10"/>
          <w:w w:val="105"/>
          <w:sz w:val="27"/>
          <w:szCs w:val="27"/>
          <w:lang w:val="es-AR"/>
        </w:rPr>
        <w:tab/>
      </w:r>
      <w:r w:rsidR="00D852DF">
        <w:rPr>
          <w:b/>
          <w:bCs/>
          <w:spacing w:val="-10"/>
          <w:w w:val="105"/>
          <w:sz w:val="27"/>
          <w:szCs w:val="27"/>
          <w:u w:val="single"/>
          <w:lang w:val="es-AR"/>
        </w:rPr>
        <w:t>Permeabilidad</w:t>
      </w:r>
    </w:p>
    <w:p w:rsidR="00AE2781" w:rsidRPr="00C12562" w:rsidRDefault="002C7AB9" w:rsidP="00182EE4">
      <w:pPr>
        <w:tabs>
          <w:tab w:val="left" w:pos="5894"/>
          <w:tab w:val="right" w:pos="8866"/>
        </w:tabs>
        <w:spacing w:before="216"/>
        <w:ind w:left="432"/>
        <w:rPr>
          <w:w w:val="105"/>
          <w:sz w:val="23"/>
          <w:szCs w:val="23"/>
          <w:lang w:val="es-AR"/>
        </w:rPr>
      </w:pPr>
      <w:r>
        <w:rPr>
          <w:spacing w:val="-8"/>
          <w:w w:val="105"/>
          <w:sz w:val="23"/>
          <w:szCs w:val="23"/>
          <w:lang w:val="es-AR"/>
        </w:rPr>
        <w:t>Piceas Orientales</w:t>
      </w:r>
      <w:r w:rsidR="00AE2781" w:rsidRPr="00C12562">
        <w:rPr>
          <w:spacing w:val="-8"/>
          <w:w w:val="105"/>
          <w:sz w:val="23"/>
          <w:szCs w:val="23"/>
          <w:lang w:val="es-AR"/>
        </w:rPr>
        <w:t xml:space="preserve"> </w:t>
      </w:r>
      <w:r w:rsidR="00AE2781" w:rsidRPr="00C12562">
        <w:rPr>
          <w:i/>
          <w:iCs/>
          <w:spacing w:val="-8"/>
          <w:w w:val="105"/>
          <w:sz w:val="23"/>
          <w:szCs w:val="23"/>
          <w:lang w:val="es-AR"/>
        </w:rPr>
        <w:t xml:space="preserve">(Picea </w:t>
      </w:r>
      <w:proofErr w:type="spellStart"/>
      <w:r w:rsidR="00AE2781" w:rsidRPr="00C12562">
        <w:rPr>
          <w:i/>
          <w:iCs/>
          <w:spacing w:val="-8"/>
          <w:w w:val="105"/>
          <w:sz w:val="23"/>
          <w:szCs w:val="23"/>
          <w:lang w:val="es-AR"/>
        </w:rPr>
        <w:t>spp</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spacing w:val="-10"/>
          <w:w w:val="105"/>
          <w:sz w:val="23"/>
          <w:szCs w:val="23"/>
          <w:lang w:val="es-AR"/>
        </w:rPr>
        <w:t>I</w:t>
      </w:r>
      <w:proofErr w:type="gramStart"/>
      <w:r w:rsidR="00AE2781" w:rsidRPr="00C12562">
        <w:rPr>
          <w:spacing w:val="-10"/>
          <w:w w:val="105"/>
          <w:sz w:val="23"/>
          <w:szCs w:val="23"/>
          <w:lang w:val="es-AR"/>
        </w:rPr>
        <w:t>,II,IV</w:t>
      </w:r>
      <w:proofErr w:type="gramEnd"/>
      <w:r w:rsidR="00AE2781" w:rsidRPr="00C12562">
        <w:rPr>
          <w:spacing w:val="-10"/>
          <w:w w:val="105"/>
          <w:sz w:val="23"/>
          <w:szCs w:val="23"/>
          <w:lang w:val="es-AR"/>
        </w:rPr>
        <w:tab/>
      </w:r>
      <w:r w:rsidR="00AE2781" w:rsidRPr="00C12562">
        <w:rPr>
          <w:w w:val="105"/>
          <w:sz w:val="23"/>
          <w:szCs w:val="23"/>
          <w:lang w:val="es-AR"/>
        </w:rPr>
        <w:t>3</w:t>
      </w:r>
    </w:p>
    <w:p w:rsidR="00AE2781" w:rsidRPr="00C12562" w:rsidRDefault="0081166C" w:rsidP="00182EE4">
      <w:pPr>
        <w:tabs>
          <w:tab w:val="left" w:pos="5894"/>
          <w:tab w:val="right" w:pos="8866"/>
        </w:tabs>
        <w:ind w:left="432"/>
        <w:rPr>
          <w:w w:val="105"/>
          <w:sz w:val="23"/>
          <w:szCs w:val="23"/>
          <w:lang w:val="es-AR"/>
        </w:rPr>
      </w:pPr>
      <w:r w:rsidRPr="00C12562">
        <w:rPr>
          <w:spacing w:val="-10"/>
          <w:w w:val="105"/>
          <w:sz w:val="23"/>
          <w:szCs w:val="23"/>
          <w:lang w:val="es-AR"/>
        </w:rPr>
        <w:t xml:space="preserve">Alerce </w:t>
      </w:r>
      <w:proofErr w:type="spellStart"/>
      <w:r w:rsidRPr="00C12562">
        <w:rPr>
          <w:spacing w:val="-10"/>
          <w:w w:val="105"/>
          <w:sz w:val="23"/>
          <w:szCs w:val="23"/>
          <w:lang w:val="es-AR"/>
        </w:rPr>
        <w:t>Tamarack</w:t>
      </w:r>
      <w:proofErr w:type="spellEnd"/>
      <w:r w:rsidR="00AE2781" w:rsidRPr="00C12562">
        <w:rPr>
          <w:spacing w:val="-10"/>
          <w:w w:val="105"/>
          <w:sz w:val="23"/>
          <w:szCs w:val="23"/>
          <w:lang w:val="es-AR"/>
        </w:rPr>
        <w:t xml:space="preserve"> </w:t>
      </w:r>
      <w:r w:rsidR="007B02B6">
        <w:rPr>
          <w:spacing w:val="-10"/>
          <w:w w:val="105"/>
          <w:sz w:val="23"/>
          <w:szCs w:val="23"/>
          <w:lang w:val="es-AR"/>
        </w:rPr>
        <w:t>\</w:t>
      </w:r>
      <w:r w:rsidR="00AE2781" w:rsidRPr="00C12562">
        <w:rPr>
          <w:i/>
          <w:iCs/>
          <w:spacing w:val="-10"/>
          <w:w w:val="105"/>
          <w:sz w:val="23"/>
          <w:szCs w:val="23"/>
          <w:lang w:val="es-AR"/>
        </w:rPr>
        <w:t>(</w:t>
      </w:r>
      <w:proofErr w:type="spellStart"/>
      <w:r w:rsidR="00AE2781" w:rsidRPr="00C12562">
        <w:rPr>
          <w:i/>
          <w:iCs/>
          <w:spacing w:val="-10"/>
          <w:w w:val="105"/>
          <w:sz w:val="23"/>
          <w:szCs w:val="23"/>
          <w:lang w:val="es-AR"/>
        </w:rPr>
        <w:t>Larix</w:t>
      </w:r>
      <w:proofErr w:type="spellEnd"/>
      <w:r w:rsidR="00AE2781" w:rsidRPr="00C12562">
        <w:rPr>
          <w:i/>
          <w:iCs/>
          <w:spacing w:val="-10"/>
          <w:w w:val="105"/>
          <w:sz w:val="23"/>
          <w:szCs w:val="23"/>
          <w:lang w:val="es-AR"/>
        </w:rPr>
        <w:t xml:space="preserve"> laricina)</w:t>
      </w:r>
      <w:r w:rsidR="00AE2781" w:rsidRPr="00C12562">
        <w:rPr>
          <w:i/>
          <w:iCs/>
          <w:spacing w:val="-10"/>
          <w:w w:val="105"/>
          <w:sz w:val="23"/>
          <w:szCs w:val="23"/>
          <w:lang w:val="es-AR"/>
        </w:rPr>
        <w:tab/>
      </w:r>
      <w:r w:rsidR="00AE2781" w:rsidRPr="00C12562">
        <w:rPr>
          <w:spacing w:val="-10"/>
          <w:w w:val="105"/>
          <w:sz w:val="23"/>
          <w:szCs w:val="23"/>
          <w:lang w:val="es-AR"/>
        </w:rPr>
        <w:t>I</w:t>
      </w:r>
      <w:proofErr w:type="gramStart"/>
      <w:r w:rsidR="00AE2781" w:rsidRPr="00C12562">
        <w:rPr>
          <w:spacing w:val="-10"/>
          <w:w w:val="105"/>
          <w:sz w:val="23"/>
          <w:szCs w:val="23"/>
          <w:lang w:val="es-AR"/>
        </w:rPr>
        <w:t>,II,IV</w:t>
      </w:r>
      <w:proofErr w:type="gramEnd"/>
      <w:r w:rsidR="00AE2781" w:rsidRPr="00C12562">
        <w:rPr>
          <w:spacing w:val="-10"/>
          <w:w w:val="105"/>
          <w:sz w:val="23"/>
          <w:szCs w:val="23"/>
          <w:lang w:val="es-AR"/>
        </w:rPr>
        <w:tab/>
      </w:r>
      <w:r w:rsidR="00AE2781" w:rsidRPr="00C12562">
        <w:rPr>
          <w:w w:val="105"/>
          <w:sz w:val="23"/>
          <w:szCs w:val="23"/>
          <w:lang w:val="es-AR"/>
        </w:rPr>
        <w:t>3</w:t>
      </w:r>
    </w:p>
    <w:p w:rsidR="00AE2781" w:rsidRPr="00C12562" w:rsidRDefault="0081166C" w:rsidP="00182EE4">
      <w:pPr>
        <w:tabs>
          <w:tab w:val="left" w:pos="5894"/>
          <w:tab w:val="right" w:pos="8866"/>
        </w:tabs>
        <w:ind w:left="432"/>
        <w:rPr>
          <w:w w:val="105"/>
          <w:sz w:val="23"/>
          <w:szCs w:val="23"/>
          <w:lang w:val="es-AR"/>
        </w:rPr>
      </w:pPr>
      <w:proofErr w:type="spellStart"/>
      <w:r w:rsidRPr="00C12562">
        <w:rPr>
          <w:spacing w:val="-8"/>
          <w:w w:val="105"/>
          <w:sz w:val="23"/>
          <w:szCs w:val="23"/>
          <w:lang w:val="es-AR"/>
        </w:rPr>
        <w:t>Tsuga</w:t>
      </w:r>
      <w:proofErr w:type="spellEnd"/>
      <w:r w:rsidRPr="00C12562">
        <w:rPr>
          <w:spacing w:val="-8"/>
          <w:w w:val="105"/>
          <w:sz w:val="23"/>
          <w:szCs w:val="23"/>
          <w:lang w:val="es-AR"/>
        </w:rPr>
        <w:t xml:space="preserve"> Oriental</w:t>
      </w:r>
      <w:r w:rsidR="00AE2781" w:rsidRPr="00C12562">
        <w:rPr>
          <w:spacing w:val="-8"/>
          <w:w w:val="105"/>
          <w:sz w:val="23"/>
          <w:szCs w:val="23"/>
          <w:lang w:val="es-AR"/>
        </w:rPr>
        <w:t xml:space="preserve"> </w:t>
      </w:r>
      <w:r w:rsidR="00AE2781" w:rsidRPr="00C12562">
        <w:rPr>
          <w:i/>
          <w:iCs/>
          <w:spacing w:val="-8"/>
          <w:w w:val="105"/>
          <w:sz w:val="23"/>
          <w:szCs w:val="23"/>
          <w:lang w:val="es-AR"/>
        </w:rPr>
        <w:t>(</w:t>
      </w:r>
      <w:proofErr w:type="spellStart"/>
      <w:r w:rsidR="00AE2781" w:rsidRPr="00C12562">
        <w:rPr>
          <w:i/>
          <w:iCs/>
          <w:spacing w:val="-8"/>
          <w:w w:val="105"/>
          <w:sz w:val="23"/>
          <w:szCs w:val="23"/>
          <w:lang w:val="es-AR"/>
        </w:rPr>
        <w:t>Tsuga</w:t>
      </w:r>
      <w:proofErr w:type="spellEnd"/>
      <w:r w:rsidR="00AE2781" w:rsidRPr="00C12562">
        <w:rPr>
          <w:i/>
          <w:iCs/>
          <w:spacing w:val="-8"/>
          <w:w w:val="105"/>
          <w:sz w:val="23"/>
          <w:szCs w:val="23"/>
          <w:lang w:val="es-AR"/>
        </w:rPr>
        <w:t xml:space="preserve"> </w:t>
      </w:r>
      <w:proofErr w:type="spellStart"/>
      <w:r w:rsidR="00AE2781" w:rsidRPr="00C12562">
        <w:rPr>
          <w:i/>
          <w:iCs/>
          <w:spacing w:val="-8"/>
          <w:w w:val="105"/>
          <w:sz w:val="23"/>
          <w:szCs w:val="23"/>
          <w:lang w:val="es-AR"/>
        </w:rPr>
        <w:t>canadensis</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spacing w:val="-10"/>
          <w:w w:val="105"/>
          <w:sz w:val="23"/>
          <w:szCs w:val="23"/>
          <w:lang w:val="es-AR"/>
        </w:rPr>
        <w:t>I</w:t>
      </w:r>
      <w:proofErr w:type="gramStart"/>
      <w:r w:rsidR="00AE2781" w:rsidRPr="00C12562">
        <w:rPr>
          <w:spacing w:val="-10"/>
          <w:w w:val="105"/>
          <w:sz w:val="23"/>
          <w:szCs w:val="23"/>
          <w:lang w:val="es-AR"/>
        </w:rPr>
        <w:t>,II,IV</w:t>
      </w:r>
      <w:proofErr w:type="gramEnd"/>
      <w:r w:rsidR="00AE2781" w:rsidRPr="00C12562">
        <w:rPr>
          <w:spacing w:val="-10"/>
          <w:w w:val="105"/>
          <w:sz w:val="23"/>
          <w:szCs w:val="23"/>
          <w:lang w:val="es-AR"/>
        </w:rPr>
        <w:tab/>
      </w:r>
      <w:r w:rsidR="00AE2781" w:rsidRPr="00C12562">
        <w:rPr>
          <w:w w:val="105"/>
          <w:sz w:val="23"/>
          <w:szCs w:val="23"/>
          <w:lang w:val="es-AR"/>
        </w:rPr>
        <w:t>3</w:t>
      </w:r>
    </w:p>
    <w:p w:rsidR="00AE2781" w:rsidRPr="00C12562" w:rsidRDefault="0081166C" w:rsidP="00182EE4">
      <w:pPr>
        <w:tabs>
          <w:tab w:val="left" w:pos="5894"/>
          <w:tab w:val="right" w:pos="8866"/>
        </w:tabs>
        <w:ind w:left="432"/>
        <w:rPr>
          <w:w w:val="105"/>
          <w:sz w:val="23"/>
          <w:szCs w:val="23"/>
          <w:lang w:val="es-AR"/>
        </w:rPr>
      </w:pPr>
      <w:r w:rsidRPr="00C12562">
        <w:rPr>
          <w:spacing w:val="-10"/>
          <w:w w:val="105"/>
          <w:sz w:val="23"/>
          <w:szCs w:val="23"/>
          <w:lang w:val="es-AR"/>
        </w:rPr>
        <w:t>Abeto Balsámico</w:t>
      </w:r>
      <w:r w:rsidR="00AE2781" w:rsidRPr="00C12562">
        <w:rPr>
          <w:spacing w:val="-10"/>
          <w:w w:val="105"/>
          <w:sz w:val="23"/>
          <w:szCs w:val="23"/>
          <w:lang w:val="es-AR"/>
        </w:rPr>
        <w:t xml:space="preserve"> </w:t>
      </w:r>
      <w:r w:rsidR="00AE2781" w:rsidRPr="00C12562">
        <w:rPr>
          <w:i/>
          <w:iCs/>
          <w:spacing w:val="-10"/>
          <w:w w:val="105"/>
          <w:sz w:val="23"/>
          <w:szCs w:val="23"/>
          <w:lang w:val="es-AR"/>
        </w:rPr>
        <w:t>(</w:t>
      </w:r>
      <w:proofErr w:type="spellStart"/>
      <w:r w:rsidR="00AE2781" w:rsidRPr="00C12562">
        <w:rPr>
          <w:i/>
          <w:iCs/>
          <w:spacing w:val="-10"/>
          <w:w w:val="105"/>
          <w:sz w:val="23"/>
          <w:szCs w:val="23"/>
          <w:lang w:val="es-AR"/>
        </w:rPr>
        <w:t>Abies</w:t>
      </w:r>
      <w:proofErr w:type="spellEnd"/>
      <w:r w:rsidR="00AE2781" w:rsidRPr="00C12562">
        <w:rPr>
          <w:i/>
          <w:iCs/>
          <w:spacing w:val="-10"/>
          <w:w w:val="105"/>
          <w:sz w:val="23"/>
          <w:szCs w:val="23"/>
          <w:lang w:val="es-AR"/>
        </w:rPr>
        <w:t xml:space="preserve"> </w:t>
      </w:r>
      <w:proofErr w:type="spellStart"/>
      <w:r w:rsidR="00AE2781" w:rsidRPr="00C12562">
        <w:rPr>
          <w:i/>
          <w:iCs/>
          <w:spacing w:val="-10"/>
          <w:w w:val="105"/>
          <w:sz w:val="23"/>
          <w:szCs w:val="23"/>
          <w:lang w:val="es-AR"/>
        </w:rPr>
        <w:t>balsamea</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0"/>
          <w:w w:val="105"/>
          <w:sz w:val="23"/>
          <w:szCs w:val="23"/>
          <w:lang w:val="es-AR"/>
        </w:rPr>
        <w:t>I</w:t>
      </w:r>
      <w:proofErr w:type="gramStart"/>
      <w:r w:rsidR="00AE2781" w:rsidRPr="00C12562">
        <w:rPr>
          <w:spacing w:val="-10"/>
          <w:w w:val="105"/>
          <w:sz w:val="23"/>
          <w:szCs w:val="23"/>
          <w:lang w:val="es-AR"/>
        </w:rPr>
        <w:t>,II,IV</w:t>
      </w:r>
      <w:proofErr w:type="gramEnd"/>
      <w:r w:rsidR="00AE2781" w:rsidRPr="00C12562">
        <w:rPr>
          <w:spacing w:val="-10"/>
          <w:w w:val="105"/>
          <w:sz w:val="23"/>
          <w:szCs w:val="23"/>
          <w:lang w:val="es-AR"/>
        </w:rPr>
        <w:tab/>
      </w:r>
      <w:r w:rsidR="00AE2781" w:rsidRPr="00C12562">
        <w:rPr>
          <w:w w:val="105"/>
          <w:sz w:val="23"/>
          <w:szCs w:val="23"/>
          <w:lang w:val="es-AR"/>
        </w:rPr>
        <w:t>3</w:t>
      </w:r>
    </w:p>
    <w:p w:rsidR="00AE2781" w:rsidRPr="00C12562" w:rsidRDefault="0081166C" w:rsidP="00182EE4">
      <w:pPr>
        <w:tabs>
          <w:tab w:val="left" w:pos="5894"/>
          <w:tab w:val="right" w:pos="8866"/>
        </w:tabs>
        <w:ind w:left="432"/>
        <w:rPr>
          <w:w w:val="105"/>
          <w:sz w:val="23"/>
          <w:szCs w:val="23"/>
          <w:lang w:val="es-AR"/>
        </w:rPr>
      </w:pPr>
      <w:r w:rsidRPr="00C12562">
        <w:rPr>
          <w:spacing w:val="-7"/>
          <w:w w:val="105"/>
          <w:sz w:val="23"/>
          <w:szCs w:val="23"/>
          <w:lang w:val="es-AR"/>
        </w:rPr>
        <w:t>Tuya Occidental</w:t>
      </w:r>
      <w:r w:rsidR="00AE2781" w:rsidRPr="00C12562">
        <w:rPr>
          <w:spacing w:val="-7"/>
          <w:w w:val="105"/>
          <w:sz w:val="23"/>
          <w:szCs w:val="23"/>
          <w:lang w:val="es-AR"/>
        </w:rPr>
        <w:t xml:space="preserve"> </w:t>
      </w:r>
      <w:r w:rsidR="00AE2781" w:rsidRPr="00C12562">
        <w:rPr>
          <w:i/>
          <w:iCs/>
          <w:spacing w:val="-7"/>
          <w:w w:val="105"/>
          <w:sz w:val="23"/>
          <w:szCs w:val="23"/>
          <w:lang w:val="es-AR"/>
        </w:rPr>
        <w:t>(</w:t>
      </w:r>
      <w:proofErr w:type="spellStart"/>
      <w:r w:rsidR="00AE2781" w:rsidRPr="00C12562">
        <w:rPr>
          <w:i/>
          <w:iCs/>
          <w:spacing w:val="-7"/>
          <w:w w:val="105"/>
          <w:sz w:val="23"/>
          <w:szCs w:val="23"/>
          <w:lang w:val="es-AR"/>
        </w:rPr>
        <w:t>Thuja</w:t>
      </w:r>
      <w:proofErr w:type="spellEnd"/>
      <w:r w:rsidR="00AE2781" w:rsidRPr="00C12562">
        <w:rPr>
          <w:i/>
          <w:iCs/>
          <w:spacing w:val="-7"/>
          <w:w w:val="105"/>
          <w:sz w:val="23"/>
          <w:szCs w:val="23"/>
          <w:lang w:val="es-AR"/>
        </w:rPr>
        <w:t xml:space="preserve"> </w:t>
      </w:r>
      <w:proofErr w:type="spellStart"/>
      <w:r w:rsidR="00AE2781" w:rsidRPr="00C12562">
        <w:rPr>
          <w:i/>
          <w:iCs/>
          <w:spacing w:val="-7"/>
          <w:w w:val="105"/>
          <w:sz w:val="23"/>
          <w:szCs w:val="23"/>
          <w:lang w:val="es-AR"/>
        </w:rPr>
        <w:t>occidentalis</w:t>
      </w:r>
      <w:proofErr w:type="spellEnd"/>
      <w:r w:rsidR="00AE2781" w:rsidRPr="00C12562">
        <w:rPr>
          <w:i/>
          <w:iCs/>
          <w:spacing w:val="-7"/>
          <w:w w:val="105"/>
          <w:sz w:val="23"/>
          <w:szCs w:val="23"/>
          <w:lang w:val="es-AR"/>
        </w:rPr>
        <w:t>)</w:t>
      </w:r>
      <w:r w:rsidR="00AE2781" w:rsidRPr="00C12562">
        <w:rPr>
          <w:i/>
          <w:iCs/>
          <w:spacing w:val="-7"/>
          <w:w w:val="105"/>
          <w:sz w:val="23"/>
          <w:szCs w:val="23"/>
          <w:lang w:val="es-AR"/>
        </w:rPr>
        <w:tab/>
      </w:r>
      <w:r w:rsidR="00AE2781" w:rsidRPr="00C12562">
        <w:rPr>
          <w:spacing w:val="-10"/>
          <w:w w:val="105"/>
          <w:sz w:val="23"/>
          <w:szCs w:val="23"/>
          <w:lang w:val="es-AR"/>
        </w:rPr>
        <w:t>I</w:t>
      </w:r>
      <w:proofErr w:type="gramStart"/>
      <w:r w:rsidR="00AE2781" w:rsidRPr="00C12562">
        <w:rPr>
          <w:spacing w:val="-10"/>
          <w:w w:val="105"/>
          <w:sz w:val="23"/>
          <w:szCs w:val="23"/>
          <w:lang w:val="es-AR"/>
        </w:rPr>
        <w:t>,II,IV</w:t>
      </w:r>
      <w:proofErr w:type="gramEnd"/>
      <w:r w:rsidR="00AE2781" w:rsidRPr="00C12562">
        <w:rPr>
          <w:spacing w:val="-10"/>
          <w:w w:val="105"/>
          <w:sz w:val="23"/>
          <w:szCs w:val="23"/>
          <w:lang w:val="es-AR"/>
        </w:rPr>
        <w:tab/>
      </w:r>
      <w:r w:rsidR="00AE2781" w:rsidRPr="00C12562">
        <w:rPr>
          <w:w w:val="105"/>
          <w:sz w:val="23"/>
          <w:szCs w:val="23"/>
          <w:lang w:val="es-AR"/>
        </w:rPr>
        <w:t>3</w:t>
      </w:r>
    </w:p>
    <w:p w:rsidR="00AE2781" w:rsidRPr="00C12562" w:rsidRDefault="0081166C" w:rsidP="00182EE4">
      <w:pPr>
        <w:tabs>
          <w:tab w:val="left" w:pos="5894"/>
          <w:tab w:val="right" w:pos="8866"/>
        </w:tabs>
        <w:ind w:left="432"/>
        <w:rPr>
          <w:w w:val="105"/>
          <w:sz w:val="23"/>
          <w:szCs w:val="23"/>
          <w:lang w:val="es-AR"/>
        </w:rPr>
      </w:pPr>
      <w:r w:rsidRPr="00C12562">
        <w:rPr>
          <w:spacing w:val="-8"/>
          <w:w w:val="105"/>
          <w:sz w:val="23"/>
          <w:szCs w:val="23"/>
          <w:lang w:val="es-AR"/>
        </w:rPr>
        <w:t>Falso Ciprés Blanco</w:t>
      </w:r>
      <w:r w:rsidR="00AE2781" w:rsidRPr="00C12562">
        <w:rPr>
          <w:spacing w:val="-8"/>
          <w:w w:val="105"/>
          <w:sz w:val="23"/>
          <w:szCs w:val="23"/>
          <w:lang w:val="es-AR"/>
        </w:rPr>
        <w:t xml:space="preserve"> </w:t>
      </w:r>
      <w:r w:rsidR="00AE2781" w:rsidRPr="00C12562">
        <w:rPr>
          <w:i/>
          <w:iCs/>
          <w:spacing w:val="-8"/>
          <w:w w:val="105"/>
          <w:sz w:val="23"/>
          <w:szCs w:val="23"/>
          <w:lang w:val="es-AR"/>
        </w:rPr>
        <w:t>(</w:t>
      </w:r>
      <w:proofErr w:type="spellStart"/>
      <w:r w:rsidR="00AE2781" w:rsidRPr="00C12562">
        <w:rPr>
          <w:i/>
          <w:iCs/>
          <w:spacing w:val="-8"/>
          <w:w w:val="105"/>
          <w:sz w:val="23"/>
          <w:szCs w:val="23"/>
          <w:lang w:val="es-AR"/>
        </w:rPr>
        <w:t>Chamaecyparis</w:t>
      </w:r>
      <w:proofErr w:type="spellEnd"/>
      <w:r w:rsidR="00AE2781" w:rsidRPr="00C12562">
        <w:rPr>
          <w:i/>
          <w:iCs/>
          <w:spacing w:val="-8"/>
          <w:w w:val="105"/>
          <w:sz w:val="23"/>
          <w:szCs w:val="23"/>
          <w:lang w:val="es-AR"/>
        </w:rPr>
        <w:t xml:space="preserve"> </w:t>
      </w:r>
      <w:proofErr w:type="spellStart"/>
      <w:r w:rsidR="00AE2781" w:rsidRPr="00C12562">
        <w:rPr>
          <w:i/>
          <w:iCs/>
          <w:spacing w:val="-8"/>
          <w:w w:val="105"/>
          <w:sz w:val="23"/>
          <w:szCs w:val="23"/>
          <w:lang w:val="es-AR"/>
        </w:rPr>
        <w:t>thyoides</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spacing w:val="-10"/>
          <w:w w:val="105"/>
          <w:sz w:val="23"/>
          <w:szCs w:val="23"/>
          <w:lang w:val="es-AR"/>
        </w:rPr>
        <w:t>I</w:t>
      </w:r>
      <w:proofErr w:type="gramStart"/>
      <w:r w:rsidR="00AE2781" w:rsidRPr="00C12562">
        <w:rPr>
          <w:spacing w:val="-10"/>
          <w:w w:val="105"/>
          <w:sz w:val="23"/>
          <w:szCs w:val="23"/>
          <w:lang w:val="es-AR"/>
        </w:rPr>
        <w:t>,II,IV</w:t>
      </w:r>
      <w:proofErr w:type="gramEnd"/>
      <w:r w:rsidR="00AE2781" w:rsidRPr="00C12562">
        <w:rPr>
          <w:spacing w:val="-10"/>
          <w:w w:val="105"/>
          <w:sz w:val="23"/>
          <w:szCs w:val="23"/>
          <w:lang w:val="es-AR"/>
        </w:rPr>
        <w:tab/>
      </w:r>
      <w:r w:rsidR="00AE2781" w:rsidRPr="00C12562">
        <w:rPr>
          <w:w w:val="105"/>
          <w:sz w:val="23"/>
          <w:szCs w:val="23"/>
          <w:lang w:val="es-AR"/>
        </w:rPr>
        <w:t>3</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39"/>
          <w:headerReference w:type="default" r:id="rId240"/>
          <w:footerReference w:type="even" r:id="rId241"/>
          <w:footerReference w:type="default" r:id="rId242"/>
          <w:headerReference w:type="first" r:id="rId243"/>
          <w:footerReference w:type="first" r:id="rId244"/>
          <w:type w:val="continuous"/>
          <w:pgSz w:w="12240" w:h="15840" w:code="1"/>
          <w:pgMar w:top="780" w:right="1311" w:bottom="292" w:left="1369" w:header="0" w:footer="371" w:gutter="0"/>
          <w:paperSrc w:first="23951" w:other="23951"/>
          <w:cols w:space="720"/>
          <w:noEndnote/>
          <w:titlePg/>
        </w:sectPr>
      </w:pPr>
    </w:p>
    <w:p w:rsidR="00AE2781" w:rsidRPr="00C12562" w:rsidRDefault="00260E80" w:rsidP="00182EE4">
      <w:pPr>
        <w:spacing w:before="12" w:after="396"/>
        <w:ind w:left="4248" w:right="3781"/>
        <w:rPr>
          <w:lang w:val="es-AR"/>
        </w:rPr>
      </w:pPr>
      <w:r>
        <w:rPr>
          <w:lang w:val="es-AR"/>
        </w:rPr>
        <w:lastRenderedPageBreak/>
        <w:pict>
          <v:shape id="_x0000_i1065" type="#_x0000_t75" style="width:87.75pt;height:91.5pt" fillcolor="window">
            <v:imagedata r:id="rId18" o:title=""/>
          </v:shape>
        </w:pict>
      </w:r>
    </w:p>
    <w:p w:rsidR="00AE2781" w:rsidRPr="00C12562" w:rsidRDefault="00A71398" w:rsidP="00F80A28">
      <w:pPr>
        <w:spacing w:after="216" w:line="199" w:lineRule="auto"/>
        <w:ind w:left="360"/>
        <w:jc w:val="center"/>
        <w:outlineLvl w:val="0"/>
        <w:rPr>
          <w:b/>
          <w:bCs/>
          <w:color w:val="808185"/>
          <w:sz w:val="48"/>
          <w:szCs w:val="48"/>
          <w:lang w:val="es-AR"/>
        </w:rPr>
      </w:pPr>
      <w:r w:rsidRPr="00C12562">
        <w:rPr>
          <w:b/>
          <w:bCs/>
          <w:color w:val="808185"/>
          <w:sz w:val="48"/>
          <w:szCs w:val="48"/>
          <w:lang w:val="es-AR"/>
        </w:rPr>
        <w:t>TABLA</w:t>
      </w:r>
      <w:r w:rsidR="00AE2781" w:rsidRPr="00C12562">
        <w:rPr>
          <w:b/>
          <w:bCs/>
          <w:color w:val="808185"/>
          <w:sz w:val="48"/>
          <w:szCs w:val="48"/>
          <w:lang w:val="es-AR"/>
        </w:rPr>
        <w:t xml:space="preserve"> 7</w:t>
      </w:r>
    </w:p>
    <w:p w:rsidR="00AE2781" w:rsidRPr="00C12562" w:rsidRDefault="00EA321F" w:rsidP="00A71398">
      <w:pPr>
        <w:spacing w:line="192" w:lineRule="auto"/>
        <w:ind w:left="1440" w:firstLine="720"/>
        <w:outlineLvl w:val="0"/>
        <w:rPr>
          <w:b/>
          <w:bCs/>
          <w:spacing w:val="-11"/>
          <w:sz w:val="35"/>
          <w:szCs w:val="35"/>
          <w:lang w:val="es-AR"/>
        </w:rPr>
      </w:pPr>
      <w:r w:rsidRPr="00C12562">
        <w:rPr>
          <w:b/>
          <w:bCs/>
          <w:spacing w:val="-11"/>
          <w:sz w:val="35"/>
          <w:szCs w:val="35"/>
          <w:lang w:val="es-AR"/>
        </w:rPr>
        <w:t>MADERAS BLANDAS</w:t>
      </w:r>
      <w:r w:rsidR="00A71398" w:rsidRPr="00C12562">
        <w:rPr>
          <w:b/>
          <w:bCs/>
          <w:spacing w:val="-11"/>
          <w:sz w:val="35"/>
          <w:szCs w:val="35"/>
          <w:lang w:val="es-AR"/>
        </w:rPr>
        <w:t xml:space="preserve"> OCCIDENTALES</w:t>
      </w:r>
    </w:p>
    <w:p w:rsidR="00AE2781" w:rsidRPr="00C12562" w:rsidRDefault="00260E80" w:rsidP="00182EE4">
      <w:pPr>
        <w:tabs>
          <w:tab w:val="left" w:pos="5892"/>
          <w:tab w:val="right" w:pos="9367"/>
        </w:tabs>
        <w:spacing w:before="252"/>
        <w:ind w:left="432"/>
        <w:rPr>
          <w:b/>
          <w:bCs/>
          <w:spacing w:val="-10"/>
          <w:w w:val="105"/>
          <w:sz w:val="27"/>
          <w:szCs w:val="27"/>
          <w:lang w:val="es-AR"/>
        </w:rPr>
      </w:pPr>
      <w:r>
        <w:rPr>
          <w:noProof/>
          <w:lang w:val="es-AR"/>
        </w:rPr>
        <w:pict>
          <v:shape id="_x0000_s1115" type="#_x0000_t202" style="position:absolute;left:0;text-align:left;margin-left:402.1pt;margin-top:23.2pt;width:66.5pt;height:2.4pt;z-index:-251630592;mso-wrap-edited:f;mso-wrap-distance-left:0;mso-wrap-distance-right:0" wrapcoords="-62 0 -62 21600 21662 21600 21662 0 -62 0" o:allowincell="f" stroked="f">
            <v:fill opacity="0"/>
            <v:textbox style="mso-next-textbox:#_x0000_s1115" inset="0,0,0,0">
              <w:txbxContent>
                <w:p w:rsidR="007B02B6" w:rsidRDefault="00260E80">
                  <w:pPr>
                    <w:spacing w:line="48" w:lineRule="atLeast"/>
                    <w:jc w:val="center"/>
                  </w:pPr>
                  <w:r>
                    <w:pict>
                      <v:shape id="_x0000_i1067" type="#_x0000_t75" style="width:67.5pt;height:2.25pt" fillcolor="window">
                        <v:imagedata r:id="rId245" o:title=""/>
                      </v:shape>
                    </w:pict>
                  </w:r>
                </w:p>
              </w:txbxContent>
            </v:textbox>
          </v:shape>
        </w:pict>
      </w:r>
      <w:r w:rsidR="00A71398" w:rsidRPr="00C12562">
        <w:rPr>
          <w:b/>
          <w:bCs/>
          <w:spacing w:val="-12"/>
          <w:w w:val="105"/>
          <w:sz w:val="27"/>
          <w:szCs w:val="27"/>
          <w:u w:val="single"/>
          <w:lang w:val="es-AR"/>
        </w:rPr>
        <w:t>Nombre Comercial de Madera (Especie)</w:t>
      </w:r>
      <w:r w:rsidR="00AE2781" w:rsidRPr="00C12562">
        <w:rPr>
          <w:b/>
          <w:bCs/>
          <w:spacing w:val="-12"/>
          <w:w w:val="105"/>
          <w:sz w:val="27"/>
          <w:szCs w:val="27"/>
          <w:lang w:val="es-AR"/>
        </w:rPr>
        <w:tab/>
      </w:r>
      <w:r w:rsidR="00A71398" w:rsidRPr="00C12562">
        <w:rPr>
          <w:b/>
          <w:bCs/>
          <w:spacing w:val="-10"/>
          <w:w w:val="105"/>
          <w:sz w:val="27"/>
          <w:szCs w:val="27"/>
          <w:lang w:val="es-AR"/>
        </w:rPr>
        <w:t>Locació</w:t>
      </w:r>
      <w:r w:rsidR="00AE2781" w:rsidRPr="00C12562">
        <w:rPr>
          <w:b/>
          <w:bCs/>
          <w:spacing w:val="-10"/>
          <w:w w:val="105"/>
          <w:sz w:val="27"/>
          <w:szCs w:val="27"/>
          <w:lang w:val="es-AR"/>
        </w:rPr>
        <w:t>n</w:t>
      </w:r>
      <w:r w:rsidR="00AE2781" w:rsidRPr="00C12562">
        <w:rPr>
          <w:b/>
          <w:bCs/>
          <w:spacing w:val="-10"/>
          <w:w w:val="105"/>
          <w:sz w:val="27"/>
          <w:szCs w:val="27"/>
          <w:lang w:val="es-AR"/>
        </w:rPr>
        <w:tab/>
      </w:r>
      <w:r w:rsidR="00D852DF">
        <w:rPr>
          <w:b/>
          <w:bCs/>
          <w:spacing w:val="-10"/>
          <w:w w:val="105"/>
          <w:sz w:val="27"/>
          <w:szCs w:val="27"/>
          <w:lang w:val="es-AR"/>
        </w:rPr>
        <w:t>Permeabilidad</w:t>
      </w:r>
    </w:p>
    <w:p w:rsidR="00AE2781" w:rsidRPr="00C12562" w:rsidRDefault="00260E80" w:rsidP="00182EE4">
      <w:pPr>
        <w:tabs>
          <w:tab w:val="right" w:pos="6933"/>
        </w:tabs>
        <w:spacing w:before="216" w:after="108"/>
        <w:ind w:left="432"/>
        <w:rPr>
          <w:spacing w:val="-10"/>
          <w:w w:val="105"/>
          <w:sz w:val="23"/>
          <w:szCs w:val="23"/>
          <w:lang w:val="es-AR"/>
        </w:rPr>
      </w:pPr>
      <w:r>
        <w:rPr>
          <w:noProof/>
          <w:lang w:val="es-AR"/>
        </w:rPr>
        <w:pict>
          <v:shape id="_x0000_s1116" type="#_x0000_t202" style="position:absolute;left:0;text-align:left;margin-left:346.9pt;margin-top:1.1pt;width:128.1pt;height:18.4pt;z-index:251667456;mso-wrap-edited:f;mso-wrap-distance-left:0;mso-wrap-distance-right:0" wrapcoords="-62 0 -62 21600 21662 21600 21662 0 -62 0" o:allowincell="f" stroked="f">
            <v:fill opacity="0"/>
            <v:textbox style="mso-next-textbox:#_x0000_s1116" inset="0,0,0,0">
              <w:txbxContent>
                <w:p w:rsidR="007B02B6" w:rsidRDefault="007B02B6">
                  <w:pPr>
                    <w:spacing w:before="216" w:line="151" w:lineRule="exact"/>
                    <w:ind w:right="612"/>
                    <w:jc w:val="right"/>
                    <w:rPr>
                      <w:w w:val="105"/>
                      <w:sz w:val="23"/>
                      <w:szCs w:val="23"/>
                    </w:rPr>
                  </w:pPr>
                  <w:r>
                    <w:rPr>
                      <w:w w:val="105"/>
                      <w:sz w:val="23"/>
                      <w:szCs w:val="23"/>
                    </w:rPr>
                    <w:t>*</w:t>
                  </w:r>
                </w:p>
              </w:txbxContent>
            </v:textbox>
            <w10:wrap type="square"/>
          </v:shape>
        </w:pict>
      </w:r>
      <w:r w:rsidR="00887E83" w:rsidRPr="00C12562">
        <w:rPr>
          <w:noProof/>
          <w:lang w:val="es-AR"/>
        </w:rPr>
        <w:t>Pino Blanco Occidental</w:t>
      </w:r>
      <w:r w:rsidR="00AE2781" w:rsidRPr="00C12562">
        <w:rPr>
          <w:spacing w:val="-10"/>
          <w:w w:val="105"/>
          <w:sz w:val="23"/>
          <w:szCs w:val="23"/>
          <w:lang w:val="es-AR"/>
        </w:rPr>
        <w:t xml:space="preserve"> </w:t>
      </w:r>
      <w:r w:rsidR="00AE2781" w:rsidRPr="00C12562">
        <w:rPr>
          <w:i/>
          <w:iCs/>
          <w:spacing w:val="-10"/>
          <w:w w:val="105"/>
          <w:sz w:val="23"/>
          <w:szCs w:val="23"/>
          <w:lang w:val="es-AR"/>
        </w:rPr>
        <w:t>(</w:t>
      </w:r>
      <w:proofErr w:type="spellStart"/>
      <w:r w:rsidR="00AE2781" w:rsidRPr="00C12562">
        <w:rPr>
          <w:i/>
          <w:iCs/>
          <w:spacing w:val="-10"/>
          <w:w w:val="105"/>
          <w:sz w:val="23"/>
          <w:szCs w:val="23"/>
          <w:lang w:val="es-AR"/>
        </w:rPr>
        <w:t>Pinus</w:t>
      </w:r>
      <w:proofErr w:type="spellEnd"/>
      <w:r w:rsidR="00AE2781" w:rsidRPr="00C12562">
        <w:rPr>
          <w:i/>
          <w:iCs/>
          <w:spacing w:val="-10"/>
          <w:w w:val="105"/>
          <w:sz w:val="23"/>
          <w:szCs w:val="23"/>
          <w:lang w:val="es-AR"/>
        </w:rPr>
        <w:t xml:space="preserve"> </w:t>
      </w:r>
      <w:proofErr w:type="spellStart"/>
      <w:r w:rsidR="00AE2781" w:rsidRPr="00C12562">
        <w:rPr>
          <w:i/>
          <w:iCs/>
          <w:spacing w:val="-10"/>
          <w:w w:val="105"/>
          <w:sz w:val="23"/>
          <w:szCs w:val="23"/>
          <w:lang w:val="es-AR"/>
        </w:rPr>
        <w:t>monticola</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0"/>
          <w:w w:val="105"/>
          <w:sz w:val="23"/>
          <w:szCs w:val="23"/>
          <w:lang w:val="es-AR"/>
        </w:rPr>
        <w:t>III</w:t>
      </w:r>
      <w:proofErr w:type="gramStart"/>
      <w:r w:rsidR="00AE2781" w:rsidRPr="00C12562">
        <w:rPr>
          <w:spacing w:val="-10"/>
          <w:w w:val="105"/>
          <w:sz w:val="23"/>
          <w:szCs w:val="23"/>
          <w:lang w:val="es-AR"/>
        </w:rPr>
        <w:t>,V,VI,VII</w:t>
      </w:r>
      <w:proofErr w:type="gramEnd"/>
    </w:p>
    <w:p w:rsidR="00AE2781" w:rsidRPr="00C12562" w:rsidRDefault="00887E83" w:rsidP="00182EE4">
      <w:pPr>
        <w:tabs>
          <w:tab w:val="left" w:pos="5892"/>
          <w:tab w:val="right" w:pos="8868"/>
        </w:tabs>
        <w:ind w:left="432"/>
        <w:rPr>
          <w:w w:val="105"/>
          <w:sz w:val="23"/>
          <w:szCs w:val="23"/>
          <w:lang w:val="es-AR"/>
        </w:rPr>
      </w:pPr>
      <w:r w:rsidRPr="00C12562">
        <w:rPr>
          <w:spacing w:val="-12"/>
          <w:w w:val="105"/>
          <w:sz w:val="23"/>
          <w:szCs w:val="23"/>
          <w:lang w:val="es-AR"/>
        </w:rPr>
        <w:t xml:space="preserve">Pino </w:t>
      </w:r>
      <w:proofErr w:type="spellStart"/>
      <w:r w:rsidRPr="00C12562">
        <w:rPr>
          <w:spacing w:val="-12"/>
          <w:w w:val="105"/>
          <w:sz w:val="23"/>
          <w:szCs w:val="23"/>
          <w:lang w:val="es-AR"/>
        </w:rPr>
        <w:t>Huyoco</w:t>
      </w:r>
      <w:proofErr w:type="spellEnd"/>
      <w:r w:rsidR="00AE2781" w:rsidRPr="00C12562">
        <w:rPr>
          <w:spacing w:val="-12"/>
          <w:w w:val="105"/>
          <w:sz w:val="23"/>
          <w:szCs w:val="23"/>
          <w:lang w:val="es-AR"/>
        </w:rPr>
        <w:t xml:space="preserve"> </w:t>
      </w:r>
      <w:r w:rsidR="00AE2781" w:rsidRPr="00C12562">
        <w:rPr>
          <w:i/>
          <w:iCs/>
          <w:spacing w:val="-12"/>
          <w:w w:val="105"/>
          <w:sz w:val="23"/>
          <w:szCs w:val="23"/>
          <w:lang w:val="es-AR"/>
        </w:rPr>
        <w:t xml:space="preserve">(P. </w:t>
      </w:r>
      <w:proofErr w:type="spellStart"/>
      <w:r w:rsidR="00AE2781" w:rsidRPr="00C12562">
        <w:rPr>
          <w:i/>
          <w:iCs/>
          <w:spacing w:val="-12"/>
          <w:w w:val="105"/>
          <w:sz w:val="23"/>
          <w:szCs w:val="23"/>
          <w:lang w:val="es-AR"/>
        </w:rPr>
        <w:t>flexilis</w:t>
      </w:r>
      <w:proofErr w:type="spellEnd"/>
      <w:r w:rsidR="00AE2781" w:rsidRPr="00C12562">
        <w:rPr>
          <w:i/>
          <w:iCs/>
          <w:spacing w:val="-12"/>
          <w:w w:val="105"/>
          <w:sz w:val="23"/>
          <w:szCs w:val="23"/>
          <w:lang w:val="es-AR"/>
        </w:rPr>
        <w:t>)</w:t>
      </w:r>
      <w:r w:rsidR="00AE2781" w:rsidRPr="00C12562">
        <w:rPr>
          <w:i/>
          <w:iCs/>
          <w:spacing w:val="-12"/>
          <w:w w:val="105"/>
          <w:sz w:val="23"/>
          <w:szCs w:val="23"/>
          <w:lang w:val="es-AR"/>
        </w:rPr>
        <w:tab/>
      </w:r>
      <w:r w:rsidR="00AE2781" w:rsidRPr="00C12562">
        <w:rPr>
          <w:spacing w:val="-12"/>
          <w:w w:val="105"/>
          <w:sz w:val="23"/>
          <w:szCs w:val="23"/>
          <w:lang w:val="es-AR"/>
        </w:rPr>
        <w:t>III</w:t>
      </w:r>
      <w:proofErr w:type="gramStart"/>
      <w:r w:rsidR="00AE2781" w:rsidRPr="00C12562">
        <w:rPr>
          <w:spacing w:val="-12"/>
          <w:w w:val="105"/>
          <w:sz w:val="23"/>
          <w:szCs w:val="23"/>
          <w:lang w:val="es-AR"/>
        </w:rPr>
        <w:t>,V,VI,VII</w:t>
      </w:r>
      <w:proofErr w:type="gramEnd"/>
      <w:r w:rsidR="00AE2781" w:rsidRPr="00C12562">
        <w:rPr>
          <w:spacing w:val="-12"/>
          <w:w w:val="105"/>
          <w:sz w:val="23"/>
          <w:szCs w:val="23"/>
          <w:lang w:val="es-AR"/>
        </w:rPr>
        <w:tab/>
      </w:r>
      <w:r w:rsidR="00AE2781" w:rsidRPr="00C12562">
        <w:rPr>
          <w:w w:val="105"/>
          <w:sz w:val="23"/>
          <w:szCs w:val="23"/>
          <w:lang w:val="es-AR"/>
        </w:rPr>
        <w:t>*</w:t>
      </w:r>
    </w:p>
    <w:p w:rsidR="00AE2781" w:rsidRPr="00C12562" w:rsidRDefault="00887E83" w:rsidP="00182EE4">
      <w:pPr>
        <w:tabs>
          <w:tab w:val="left" w:pos="5892"/>
          <w:tab w:val="right" w:pos="8868"/>
        </w:tabs>
        <w:ind w:left="432"/>
        <w:rPr>
          <w:w w:val="105"/>
          <w:sz w:val="23"/>
          <w:szCs w:val="23"/>
          <w:lang w:val="es-AR"/>
        </w:rPr>
      </w:pPr>
      <w:r w:rsidRPr="00C12562">
        <w:rPr>
          <w:spacing w:val="-8"/>
          <w:w w:val="105"/>
          <w:sz w:val="23"/>
          <w:szCs w:val="23"/>
          <w:lang w:val="es-AR"/>
        </w:rPr>
        <w:t>Pino de Jeffrey</w:t>
      </w:r>
      <w:r w:rsidR="00AE2781" w:rsidRPr="00C12562">
        <w:rPr>
          <w:spacing w:val="-8"/>
          <w:w w:val="105"/>
          <w:sz w:val="23"/>
          <w:szCs w:val="23"/>
          <w:lang w:val="es-AR"/>
        </w:rPr>
        <w:t xml:space="preserve"> </w:t>
      </w:r>
      <w:r w:rsidR="00AE2781" w:rsidRPr="00C12562">
        <w:rPr>
          <w:i/>
          <w:iCs/>
          <w:spacing w:val="-8"/>
          <w:w w:val="105"/>
          <w:sz w:val="23"/>
          <w:szCs w:val="23"/>
          <w:lang w:val="es-AR"/>
        </w:rPr>
        <w:t xml:space="preserve">(P. </w:t>
      </w:r>
      <w:proofErr w:type="spellStart"/>
      <w:r w:rsidR="00AE2781" w:rsidRPr="00C12562">
        <w:rPr>
          <w:i/>
          <w:iCs/>
          <w:spacing w:val="-8"/>
          <w:w w:val="105"/>
          <w:sz w:val="23"/>
          <w:szCs w:val="23"/>
          <w:lang w:val="es-AR"/>
        </w:rPr>
        <w:t>jeffreyi</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spacing w:val="-12"/>
          <w:w w:val="105"/>
          <w:sz w:val="23"/>
          <w:szCs w:val="23"/>
          <w:lang w:val="es-AR"/>
        </w:rPr>
        <w:t>III</w:t>
      </w:r>
      <w:proofErr w:type="gramStart"/>
      <w:r w:rsidR="00AE2781" w:rsidRPr="00C12562">
        <w:rPr>
          <w:spacing w:val="-12"/>
          <w:w w:val="105"/>
          <w:sz w:val="23"/>
          <w:szCs w:val="23"/>
          <w:lang w:val="es-AR"/>
        </w:rPr>
        <w:t>,V,VI,VII</w:t>
      </w:r>
      <w:proofErr w:type="gramEnd"/>
      <w:r w:rsidR="00AE2781" w:rsidRPr="00C12562">
        <w:rPr>
          <w:spacing w:val="-12"/>
          <w:w w:val="105"/>
          <w:sz w:val="23"/>
          <w:szCs w:val="23"/>
          <w:lang w:val="es-AR"/>
        </w:rPr>
        <w:tab/>
      </w:r>
      <w:r w:rsidR="00AE2781" w:rsidRPr="00C12562">
        <w:rPr>
          <w:w w:val="105"/>
          <w:sz w:val="23"/>
          <w:szCs w:val="23"/>
          <w:lang w:val="es-AR"/>
        </w:rPr>
        <w:t>*</w:t>
      </w:r>
    </w:p>
    <w:p w:rsidR="00AE2781" w:rsidRPr="00C12562" w:rsidRDefault="00887E83" w:rsidP="00182EE4">
      <w:pPr>
        <w:tabs>
          <w:tab w:val="left" w:pos="5892"/>
          <w:tab w:val="right" w:pos="8863"/>
        </w:tabs>
        <w:ind w:left="432"/>
        <w:rPr>
          <w:w w:val="105"/>
          <w:sz w:val="23"/>
          <w:szCs w:val="23"/>
          <w:lang w:val="es-AR"/>
        </w:rPr>
      </w:pPr>
      <w:r w:rsidRPr="00C12562">
        <w:rPr>
          <w:spacing w:val="-12"/>
          <w:w w:val="105"/>
          <w:sz w:val="23"/>
          <w:szCs w:val="23"/>
          <w:lang w:val="es-AR"/>
        </w:rPr>
        <w:t>Pino Contorto</w:t>
      </w:r>
      <w:r w:rsidR="00AE2781" w:rsidRPr="00C12562">
        <w:rPr>
          <w:spacing w:val="-12"/>
          <w:w w:val="105"/>
          <w:sz w:val="23"/>
          <w:szCs w:val="23"/>
          <w:lang w:val="es-AR"/>
        </w:rPr>
        <w:t xml:space="preserve"> </w:t>
      </w:r>
      <w:r w:rsidR="00AE2781" w:rsidRPr="00C12562">
        <w:rPr>
          <w:i/>
          <w:iCs/>
          <w:spacing w:val="-12"/>
          <w:w w:val="105"/>
          <w:sz w:val="23"/>
          <w:szCs w:val="23"/>
          <w:lang w:val="es-AR"/>
        </w:rPr>
        <w:t xml:space="preserve">(P. </w:t>
      </w:r>
      <w:proofErr w:type="spellStart"/>
      <w:r w:rsidR="00AE2781" w:rsidRPr="00C12562">
        <w:rPr>
          <w:i/>
          <w:iCs/>
          <w:spacing w:val="-12"/>
          <w:w w:val="105"/>
          <w:sz w:val="23"/>
          <w:szCs w:val="23"/>
          <w:lang w:val="es-AR"/>
        </w:rPr>
        <w:t>contortai</w:t>
      </w:r>
      <w:proofErr w:type="spellEnd"/>
      <w:r w:rsidR="00AE2781" w:rsidRPr="00C12562">
        <w:rPr>
          <w:i/>
          <w:iCs/>
          <w:spacing w:val="-12"/>
          <w:w w:val="105"/>
          <w:sz w:val="23"/>
          <w:szCs w:val="23"/>
          <w:lang w:val="es-AR"/>
        </w:rPr>
        <w:t>)</w:t>
      </w:r>
      <w:r w:rsidR="00AE2781" w:rsidRPr="00C12562">
        <w:rPr>
          <w:i/>
          <w:iCs/>
          <w:spacing w:val="-12"/>
          <w:w w:val="105"/>
          <w:sz w:val="23"/>
          <w:szCs w:val="23"/>
          <w:lang w:val="es-AR"/>
        </w:rPr>
        <w:tab/>
      </w:r>
      <w:r w:rsidR="00AE2781" w:rsidRPr="00C12562">
        <w:rPr>
          <w:spacing w:val="-12"/>
          <w:w w:val="105"/>
          <w:sz w:val="23"/>
          <w:szCs w:val="23"/>
          <w:lang w:val="es-AR"/>
        </w:rPr>
        <w:t>III</w:t>
      </w:r>
      <w:proofErr w:type="gramStart"/>
      <w:r w:rsidR="00AE2781" w:rsidRPr="00C12562">
        <w:rPr>
          <w:spacing w:val="-12"/>
          <w:w w:val="105"/>
          <w:sz w:val="23"/>
          <w:szCs w:val="23"/>
          <w:lang w:val="es-AR"/>
        </w:rPr>
        <w:t>,V,VI,VII</w:t>
      </w:r>
      <w:proofErr w:type="gramEnd"/>
      <w:r w:rsidR="00AE2781" w:rsidRPr="00C12562">
        <w:rPr>
          <w:spacing w:val="-12"/>
          <w:w w:val="105"/>
          <w:sz w:val="23"/>
          <w:szCs w:val="23"/>
          <w:lang w:val="es-AR"/>
        </w:rPr>
        <w:tab/>
      </w:r>
      <w:r w:rsidR="00AE2781" w:rsidRPr="00C12562">
        <w:rPr>
          <w:w w:val="105"/>
          <w:sz w:val="23"/>
          <w:szCs w:val="23"/>
          <w:lang w:val="es-AR"/>
        </w:rPr>
        <w:t>3</w:t>
      </w:r>
    </w:p>
    <w:p w:rsidR="00AE2781" w:rsidRPr="00C12562" w:rsidRDefault="00887E83" w:rsidP="00182EE4">
      <w:pPr>
        <w:tabs>
          <w:tab w:val="left" w:pos="5892"/>
          <w:tab w:val="right" w:pos="8853"/>
        </w:tabs>
        <w:ind w:left="432"/>
        <w:rPr>
          <w:w w:val="105"/>
          <w:sz w:val="23"/>
          <w:szCs w:val="23"/>
          <w:lang w:val="es-AR"/>
        </w:rPr>
      </w:pPr>
      <w:r w:rsidRPr="00C12562">
        <w:rPr>
          <w:spacing w:val="-10"/>
          <w:w w:val="105"/>
          <w:sz w:val="23"/>
          <w:szCs w:val="23"/>
          <w:lang w:val="es-AR"/>
        </w:rPr>
        <w:t>Pino Ponderosa</w:t>
      </w:r>
      <w:r w:rsidR="00AE2781" w:rsidRPr="00C12562">
        <w:rPr>
          <w:spacing w:val="-10"/>
          <w:w w:val="105"/>
          <w:sz w:val="23"/>
          <w:szCs w:val="23"/>
          <w:lang w:val="es-AR"/>
        </w:rPr>
        <w:t xml:space="preserve"> </w:t>
      </w:r>
      <w:r w:rsidR="00AE2781" w:rsidRPr="00C12562">
        <w:rPr>
          <w:i/>
          <w:iCs/>
          <w:spacing w:val="-10"/>
          <w:w w:val="105"/>
          <w:sz w:val="23"/>
          <w:szCs w:val="23"/>
          <w:lang w:val="es-AR"/>
        </w:rPr>
        <w:t>(P. ponderosa)</w:t>
      </w:r>
      <w:r w:rsidR="00AE2781" w:rsidRPr="00C12562">
        <w:rPr>
          <w:i/>
          <w:iCs/>
          <w:spacing w:val="-10"/>
          <w:w w:val="105"/>
          <w:sz w:val="23"/>
          <w:szCs w:val="23"/>
          <w:lang w:val="es-AR"/>
        </w:rPr>
        <w:tab/>
      </w:r>
      <w:r w:rsidR="00AE2781" w:rsidRPr="00C12562">
        <w:rPr>
          <w:spacing w:val="-10"/>
          <w:w w:val="105"/>
          <w:sz w:val="23"/>
          <w:szCs w:val="23"/>
          <w:lang w:val="es-AR"/>
        </w:rPr>
        <w:t>III</w:t>
      </w:r>
      <w:proofErr w:type="gramStart"/>
      <w:r w:rsidR="00AE2781" w:rsidRPr="00C12562">
        <w:rPr>
          <w:spacing w:val="-10"/>
          <w:w w:val="105"/>
          <w:sz w:val="23"/>
          <w:szCs w:val="23"/>
          <w:lang w:val="es-AR"/>
        </w:rPr>
        <w:t>,V,VI,VII</w:t>
      </w:r>
      <w:proofErr w:type="gramEnd"/>
      <w:r w:rsidR="00AE2781" w:rsidRPr="00C12562">
        <w:rPr>
          <w:spacing w:val="-10"/>
          <w:w w:val="105"/>
          <w:sz w:val="23"/>
          <w:szCs w:val="23"/>
          <w:lang w:val="es-AR"/>
        </w:rPr>
        <w:tab/>
      </w:r>
      <w:r w:rsidR="00AE2781" w:rsidRPr="00C12562">
        <w:rPr>
          <w:w w:val="105"/>
          <w:sz w:val="23"/>
          <w:szCs w:val="23"/>
          <w:lang w:val="es-AR"/>
        </w:rPr>
        <w:t>1</w:t>
      </w:r>
    </w:p>
    <w:p w:rsidR="00AE2781" w:rsidRPr="00C12562" w:rsidRDefault="00887E83" w:rsidP="00182EE4">
      <w:pPr>
        <w:tabs>
          <w:tab w:val="left" w:pos="5892"/>
          <w:tab w:val="right" w:pos="8863"/>
        </w:tabs>
        <w:ind w:left="432"/>
        <w:rPr>
          <w:w w:val="105"/>
          <w:sz w:val="23"/>
          <w:szCs w:val="23"/>
          <w:lang w:val="es-AR"/>
        </w:rPr>
      </w:pPr>
      <w:r w:rsidRPr="00C12562">
        <w:rPr>
          <w:spacing w:val="-10"/>
          <w:w w:val="105"/>
          <w:sz w:val="23"/>
          <w:szCs w:val="23"/>
          <w:lang w:val="es-AR"/>
        </w:rPr>
        <w:t xml:space="preserve">Pícea de </w:t>
      </w:r>
      <w:proofErr w:type="spellStart"/>
      <w:r w:rsidRPr="00C12562">
        <w:rPr>
          <w:spacing w:val="-10"/>
          <w:w w:val="105"/>
          <w:sz w:val="23"/>
          <w:szCs w:val="23"/>
          <w:lang w:val="es-AR"/>
        </w:rPr>
        <w:t>Engelmann</w:t>
      </w:r>
      <w:proofErr w:type="spellEnd"/>
      <w:r w:rsidR="00AE2781" w:rsidRPr="00C12562">
        <w:rPr>
          <w:spacing w:val="-10"/>
          <w:w w:val="105"/>
          <w:sz w:val="23"/>
          <w:szCs w:val="23"/>
          <w:lang w:val="es-AR"/>
        </w:rPr>
        <w:t xml:space="preserve"> </w:t>
      </w:r>
      <w:r w:rsidR="00AE2781" w:rsidRPr="00C12562">
        <w:rPr>
          <w:i/>
          <w:iCs/>
          <w:spacing w:val="-10"/>
          <w:w w:val="105"/>
          <w:sz w:val="23"/>
          <w:szCs w:val="23"/>
          <w:lang w:val="es-AR"/>
        </w:rPr>
        <w:t xml:space="preserve">(Picea </w:t>
      </w:r>
      <w:proofErr w:type="spellStart"/>
      <w:r w:rsidR="00AE2781" w:rsidRPr="00C12562">
        <w:rPr>
          <w:i/>
          <w:iCs/>
          <w:spacing w:val="-10"/>
          <w:w w:val="105"/>
          <w:sz w:val="23"/>
          <w:szCs w:val="23"/>
          <w:lang w:val="es-AR"/>
        </w:rPr>
        <w:t>engelmannii</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2"/>
          <w:w w:val="105"/>
          <w:sz w:val="23"/>
          <w:szCs w:val="23"/>
          <w:lang w:val="es-AR"/>
        </w:rPr>
        <w:t>III</w:t>
      </w:r>
      <w:proofErr w:type="gramStart"/>
      <w:r w:rsidR="00AE2781" w:rsidRPr="00C12562">
        <w:rPr>
          <w:spacing w:val="-12"/>
          <w:w w:val="105"/>
          <w:sz w:val="23"/>
          <w:szCs w:val="23"/>
          <w:lang w:val="es-AR"/>
        </w:rPr>
        <w:t>,V,VI,VII</w:t>
      </w:r>
      <w:proofErr w:type="gramEnd"/>
      <w:r w:rsidR="00AE2781" w:rsidRPr="00C12562">
        <w:rPr>
          <w:spacing w:val="-12"/>
          <w:w w:val="105"/>
          <w:sz w:val="23"/>
          <w:szCs w:val="23"/>
          <w:lang w:val="es-AR"/>
        </w:rPr>
        <w:tab/>
      </w:r>
      <w:r w:rsidR="00AE2781" w:rsidRPr="00C12562">
        <w:rPr>
          <w:w w:val="105"/>
          <w:sz w:val="23"/>
          <w:szCs w:val="23"/>
          <w:lang w:val="es-AR"/>
        </w:rPr>
        <w:t>3</w:t>
      </w:r>
    </w:p>
    <w:p w:rsidR="00AE2781" w:rsidRPr="00C12562" w:rsidRDefault="00887E83" w:rsidP="00182EE4">
      <w:pPr>
        <w:tabs>
          <w:tab w:val="left" w:pos="5892"/>
          <w:tab w:val="right" w:pos="8863"/>
        </w:tabs>
        <w:spacing w:before="36"/>
        <w:ind w:left="432"/>
        <w:rPr>
          <w:w w:val="105"/>
          <w:sz w:val="23"/>
          <w:szCs w:val="23"/>
          <w:lang w:val="es-AR"/>
        </w:rPr>
      </w:pPr>
      <w:r w:rsidRPr="00C12562">
        <w:rPr>
          <w:spacing w:val="-8"/>
          <w:w w:val="105"/>
          <w:sz w:val="23"/>
          <w:szCs w:val="23"/>
          <w:lang w:val="es-AR"/>
        </w:rPr>
        <w:t>Alerce Occidental</w:t>
      </w:r>
      <w:r w:rsidR="00AE2781" w:rsidRPr="00C12562">
        <w:rPr>
          <w:spacing w:val="-8"/>
          <w:w w:val="105"/>
          <w:sz w:val="23"/>
          <w:szCs w:val="23"/>
          <w:lang w:val="es-AR"/>
        </w:rPr>
        <w:t xml:space="preserve"> </w:t>
      </w:r>
      <w:r w:rsidR="00AE2781" w:rsidRPr="00C12562">
        <w:rPr>
          <w:i/>
          <w:iCs/>
          <w:spacing w:val="-8"/>
          <w:w w:val="105"/>
          <w:sz w:val="23"/>
          <w:szCs w:val="23"/>
          <w:lang w:val="es-AR"/>
        </w:rPr>
        <w:t>(</w:t>
      </w:r>
      <w:proofErr w:type="spellStart"/>
      <w:r w:rsidR="00AE2781" w:rsidRPr="00C12562">
        <w:rPr>
          <w:i/>
          <w:iCs/>
          <w:spacing w:val="-8"/>
          <w:w w:val="105"/>
          <w:sz w:val="23"/>
          <w:szCs w:val="23"/>
          <w:lang w:val="es-AR"/>
        </w:rPr>
        <w:t>Larix</w:t>
      </w:r>
      <w:proofErr w:type="spellEnd"/>
      <w:r w:rsidR="00AE2781" w:rsidRPr="00C12562">
        <w:rPr>
          <w:i/>
          <w:iCs/>
          <w:spacing w:val="-8"/>
          <w:w w:val="105"/>
          <w:sz w:val="23"/>
          <w:szCs w:val="23"/>
          <w:lang w:val="es-AR"/>
        </w:rPr>
        <w:t xml:space="preserve"> </w:t>
      </w:r>
      <w:proofErr w:type="spellStart"/>
      <w:r w:rsidR="00AE2781" w:rsidRPr="00C12562">
        <w:rPr>
          <w:i/>
          <w:iCs/>
          <w:spacing w:val="-8"/>
          <w:w w:val="105"/>
          <w:sz w:val="23"/>
          <w:szCs w:val="23"/>
          <w:lang w:val="es-AR"/>
        </w:rPr>
        <w:t>occidentalis</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spacing w:val="-12"/>
          <w:w w:val="105"/>
          <w:sz w:val="23"/>
          <w:szCs w:val="23"/>
          <w:lang w:val="es-AR"/>
        </w:rPr>
        <w:t>III</w:t>
      </w:r>
      <w:proofErr w:type="gramStart"/>
      <w:r w:rsidR="00AE2781" w:rsidRPr="00C12562">
        <w:rPr>
          <w:spacing w:val="-12"/>
          <w:w w:val="105"/>
          <w:sz w:val="23"/>
          <w:szCs w:val="23"/>
          <w:lang w:val="es-AR"/>
        </w:rPr>
        <w:t>,V,VI,VII</w:t>
      </w:r>
      <w:proofErr w:type="gramEnd"/>
      <w:r w:rsidR="00AE2781" w:rsidRPr="00C12562">
        <w:rPr>
          <w:spacing w:val="-12"/>
          <w:w w:val="105"/>
          <w:sz w:val="23"/>
          <w:szCs w:val="23"/>
          <w:lang w:val="es-AR"/>
        </w:rPr>
        <w:tab/>
      </w:r>
      <w:r w:rsidR="00AE2781" w:rsidRPr="00C12562">
        <w:rPr>
          <w:w w:val="105"/>
          <w:sz w:val="23"/>
          <w:szCs w:val="23"/>
          <w:lang w:val="es-AR"/>
        </w:rPr>
        <w:t>3</w:t>
      </w:r>
    </w:p>
    <w:p w:rsidR="00AE2781" w:rsidRPr="00C12562" w:rsidRDefault="00210435" w:rsidP="00182EE4">
      <w:pPr>
        <w:tabs>
          <w:tab w:val="left" w:pos="5892"/>
          <w:tab w:val="right" w:pos="8868"/>
        </w:tabs>
        <w:ind w:left="432"/>
        <w:rPr>
          <w:w w:val="105"/>
          <w:sz w:val="23"/>
          <w:szCs w:val="23"/>
          <w:lang w:val="es-AR"/>
        </w:rPr>
      </w:pPr>
      <w:r w:rsidRPr="00C12562">
        <w:rPr>
          <w:spacing w:val="-7"/>
          <w:w w:val="105"/>
          <w:sz w:val="23"/>
          <w:szCs w:val="23"/>
          <w:lang w:val="es-AR"/>
        </w:rPr>
        <w:t>Fal</w:t>
      </w:r>
      <w:r w:rsidR="00887E83" w:rsidRPr="00C12562">
        <w:rPr>
          <w:spacing w:val="-7"/>
          <w:w w:val="105"/>
          <w:sz w:val="23"/>
          <w:szCs w:val="23"/>
          <w:lang w:val="es-AR"/>
        </w:rPr>
        <w:t xml:space="preserve">so Ciprés de </w:t>
      </w:r>
      <w:proofErr w:type="spellStart"/>
      <w:r w:rsidR="00887E83" w:rsidRPr="00C12562">
        <w:rPr>
          <w:spacing w:val="-7"/>
          <w:w w:val="105"/>
          <w:sz w:val="23"/>
          <w:szCs w:val="23"/>
          <w:lang w:val="es-AR"/>
        </w:rPr>
        <w:t>Lawson</w:t>
      </w:r>
      <w:proofErr w:type="spellEnd"/>
      <w:r w:rsidR="00AE2781" w:rsidRPr="00C12562">
        <w:rPr>
          <w:spacing w:val="-7"/>
          <w:w w:val="105"/>
          <w:sz w:val="23"/>
          <w:szCs w:val="23"/>
          <w:lang w:val="es-AR"/>
        </w:rPr>
        <w:t xml:space="preserve"> </w:t>
      </w:r>
      <w:r w:rsidR="00AE2781" w:rsidRPr="00C12562">
        <w:rPr>
          <w:i/>
          <w:iCs/>
          <w:spacing w:val="-7"/>
          <w:w w:val="105"/>
          <w:sz w:val="23"/>
          <w:szCs w:val="23"/>
          <w:lang w:val="es-AR"/>
        </w:rPr>
        <w:t>(</w:t>
      </w:r>
      <w:proofErr w:type="spellStart"/>
      <w:r w:rsidR="00AE2781" w:rsidRPr="00C12562">
        <w:rPr>
          <w:i/>
          <w:iCs/>
          <w:spacing w:val="-7"/>
          <w:w w:val="105"/>
          <w:sz w:val="23"/>
          <w:szCs w:val="23"/>
          <w:lang w:val="es-AR"/>
        </w:rPr>
        <w:t>Chamaecyparis</w:t>
      </w:r>
      <w:proofErr w:type="spellEnd"/>
      <w:r w:rsidR="00AE2781" w:rsidRPr="00C12562">
        <w:rPr>
          <w:i/>
          <w:iCs/>
          <w:spacing w:val="-7"/>
          <w:w w:val="105"/>
          <w:sz w:val="23"/>
          <w:szCs w:val="23"/>
          <w:lang w:val="es-AR"/>
        </w:rPr>
        <w:t xml:space="preserve"> </w:t>
      </w:r>
      <w:proofErr w:type="spellStart"/>
      <w:r w:rsidR="00AE2781" w:rsidRPr="00C12562">
        <w:rPr>
          <w:i/>
          <w:iCs/>
          <w:spacing w:val="-7"/>
          <w:w w:val="105"/>
          <w:sz w:val="23"/>
          <w:szCs w:val="23"/>
          <w:lang w:val="es-AR"/>
        </w:rPr>
        <w:t>lawsoniana</w:t>
      </w:r>
      <w:proofErr w:type="spellEnd"/>
      <w:r w:rsidR="00AE2781" w:rsidRPr="00C12562">
        <w:rPr>
          <w:i/>
          <w:iCs/>
          <w:spacing w:val="-7"/>
          <w:w w:val="105"/>
          <w:sz w:val="23"/>
          <w:szCs w:val="23"/>
          <w:lang w:val="es-AR"/>
        </w:rPr>
        <w:t>)</w:t>
      </w:r>
      <w:r w:rsidR="00AE2781" w:rsidRPr="00C12562">
        <w:rPr>
          <w:i/>
          <w:iCs/>
          <w:spacing w:val="-7"/>
          <w:w w:val="105"/>
          <w:sz w:val="23"/>
          <w:szCs w:val="23"/>
          <w:lang w:val="es-AR"/>
        </w:rPr>
        <w:tab/>
      </w:r>
      <w:r w:rsidR="00AE2781" w:rsidRPr="00C12562">
        <w:rPr>
          <w:spacing w:val="-12"/>
          <w:w w:val="105"/>
          <w:sz w:val="23"/>
          <w:szCs w:val="23"/>
          <w:lang w:val="es-AR"/>
        </w:rPr>
        <w:t>III</w:t>
      </w:r>
      <w:proofErr w:type="gramStart"/>
      <w:r w:rsidR="00AE2781" w:rsidRPr="00C12562">
        <w:rPr>
          <w:spacing w:val="-12"/>
          <w:w w:val="105"/>
          <w:sz w:val="23"/>
          <w:szCs w:val="23"/>
          <w:lang w:val="es-AR"/>
        </w:rPr>
        <w:t>,V,VI,VII</w:t>
      </w:r>
      <w:proofErr w:type="gramEnd"/>
      <w:r w:rsidR="00AE2781" w:rsidRPr="00C12562">
        <w:rPr>
          <w:spacing w:val="-12"/>
          <w:w w:val="105"/>
          <w:sz w:val="23"/>
          <w:szCs w:val="23"/>
          <w:lang w:val="es-AR"/>
        </w:rPr>
        <w:tab/>
      </w:r>
      <w:r w:rsidR="00AE2781" w:rsidRPr="00C12562">
        <w:rPr>
          <w:w w:val="105"/>
          <w:sz w:val="23"/>
          <w:szCs w:val="23"/>
          <w:lang w:val="es-AR"/>
        </w:rPr>
        <w:t>*</w:t>
      </w:r>
    </w:p>
    <w:p w:rsidR="00AE2781" w:rsidRPr="00C12562" w:rsidRDefault="00887E83" w:rsidP="00182EE4">
      <w:pPr>
        <w:tabs>
          <w:tab w:val="left" w:pos="5892"/>
          <w:tab w:val="right" w:pos="8863"/>
        </w:tabs>
        <w:ind w:left="432"/>
        <w:rPr>
          <w:w w:val="105"/>
          <w:sz w:val="23"/>
          <w:szCs w:val="23"/>
          <w:lang w:val="es-AR"/>
        </w:rPr>
      </w:pPr>
      <w:r w:rsidRPr="00C12562">
        <w:rPr>
          <w:spacing w:val="-10"/>
          <w:w w:val="105"/>
          <w:sz w:val="23"/>
          <w:szCs w:val="23"/>
          <w:lang w:val="es-AR"/>
        </w:rPr>
        <w:t>Abeto del Colorado</w:t>
      </w:r>
      <w:r w:rsidR="00AE2781" w:rsidRPr="00C12562">
        <w:rPr>
          <w:spacing w:val="-10"/>
          <w:w w:val="105"/>
          <w:sz w:val="23"/>
          <w:szCs w:val="23"/>
          <w:lang w:val="es-AR"/>
        </w:rPr>
        <w:t xml:space="preserve"> </w:t>
      </w:r>
      <w:r w:rsidR="00AE2781" w:rsidRPr="00C12562">
        <w:rPr>
          <w:i/>
          <w:iCs/>
          <w:spacing w:val="-10"/>
          <w:w w:val="105"/>
          <w:sz w:val="23"/>
          <w:szCs w:val="23"/>
          <w:lang w:val="es-AR"/>
        </w:rPr>
        <w:t>(</w:t>
      </w:r>
      <w:proofErr w:type="spellStart"/>
      <w:r w:rsidR="00AE2781" w:rsidRPr="00C12562">
        <w:rPr>
          <w:i/>
          <w:iCs/>
          <w:spacing w:val="-10"/>
          <w:w w:val="105"/>
          <w:sz w:val="23"/>
          <w:szCs w:val="23"/>
          <w:lang w:val="es-AR"/>
        </w:rPr>
        <w:t>Abies</w:t>
      </w:r>
      <w:proofErr w:type="spellEnd"/>
      <w:r w:rsidR="00AE2781" w:rsidRPr="00C12562">
        <w:rPr>
          <w:i/>
          <w:iCs/>
          <w:spacing w:val="-10"/>
          <w:w w:val="105"/>
          <w:sz w:val="23"/>
          <w:szCs w:val="23"/>
          <w:lang w:val="es-AR"/>
        </w:rPr>
        <w:t xml:space="preserve"> </w:t>
      </w:r>
      <w:proofErr w:type="spellStart"/>
      <w:r w:rsidR="00AE2781" w:rsidRPr="00C12562">
        <w:rPr>
          <w:i/>
          <w:iCs/>
          <w:spacing w:val="-10"/>
          <w:w w:val="105"/>
          <w:sz w:val="23"/>
          <w:szCs w:val="23"/>
          <w:lang w:val="es-AR"/>
        </w:rPr>
        <w:t>concolor</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2"/>
          <w:w w:val="105"/>
          <w:sz w:val="23"/>
          <w:szCs w:val="23"/>
          <w:lang w:val="es-AR"/>
        </w:rPr>
        <w:t>III</w:t>
      </w:r>
      <w:proofErr w:type="gramStart"/>
      <w:r w:rsidR="00AE2781" w:rsidRPr="00C12562">
        <w:rPr>
          <w:spacing w:val="-12"/>
          <w:w w:val="105"/>
          <w:sz w:val="23"/>
          <w:szCs w:val="23"/>
          <w:lang w:val="es-AR"/>
        </w:rPr>
        <w:t>,V,VI,VII</w:t>
      </w:r>
      <w:proofErr w:type="gramEnd"/>
      <w:r w:rsidR="00AE2781" w:rsidRPr="00C12562">
        <w:rPr>
          <w:spacing w:val="-12"/>
          <w:w w:val="105"/>
          <w:sz w:val="23"/>
          <w:szCs w:val="23"/>
          <w:lang w:val="es-AR"/>
        </w:rPr>
        <w:tab/>
      </w:r>
      <w:r w:rsidR="00AE2781" w:rsidRPr="00C12562">
        <w:rPr>
          <w:w w:val="105"/>
          <w:sz w:val="23"/>
          <w:szCs w:val="23"/>
          <w:lang w:val="es-AR"/>
        </w:rPr>
        <w:t>3</w:t>
      </w:r>
    </w:p>
    <w:p w:rsidR="00AE2781" w:rsidRPr="00C12562" w:rsidRDefault="00887E83" w:rsidP="00182EE4">
      <w:pPr>
        <w:tabs>
          <w:tab w:val="left" w:pos="5892"/>
          <w:tab w:val="right" w:pos="8863"/>
        </w:tabs>
        <w:spacing w:before="36"/>
        <w:ind w:left="432"/>
        <w:rPr>
          <w:w w:val="105"/>
          <w:sz w:val="23"/>
          <w:szCs w:val="23"/>
          <w:lang w:val="es-AR"/>
        </w:rPr>
      </w:pPr>
      <w:r w:rsidRPr="00C12562">
        <w:rPr>
          <w:spacing w:val="-10"/>
          <w:w w:val="105"/>
          <w:sz w:val="23"/>
          <w:szCs w:val="23"/>
          <w:lang w:val="es-AR"/>
        </w:rPr>
        <w:t>Abeto Gigante</w:t>
      </w:r>
      <w:r w:rsidR="00AE2781" w:rsidRPr="00C12562">
        <w:rPr>
          <w:spacing w:val="-10"/>
          <w:w w:val="105"/>
          <w:sz w:val="23"/>
          <w:szCs w:val="23"/>
          <w:lang w:val="es-AR"/>
        </w:rPr>
        <w:t xml:space="preserve"> </w:t>
      </w:r>
      <w:r w:rsidR="00AE2781" w:rsidRPr="00C12562">
        <w:rPr>
          <w:i/>
          <w:iCs/>
          <w:spacing w:val="-10"/>
          <w:w w:val="105"/>
          <w:sz w:val="23"/>
          <w:szCs w:val="23"/>
          <w:lang w:val="es-AR"/>
        </w:rPr>
        <w:t>(</w:t>
      </w:r>
      <w:proofErr w:type="spellStart"/>
      <w:r w:rsidR="00AE2781" w:rsidRPr="00C12562">
        <w:rPr>
          <w:i/>
          <w:iCs/>
          <w:spacing w:val="-10"/>
          <w:w w:val="105"/>
          <w:sz w:val="23"/>
          <w:szCs w:val="23"/>
          <w:lang w:val="es-AR"/>
        </w:rPr>
        <w:t>Abies</w:t>
      </w:r>
      <w:proofErr w:type="spellEnd"/>
      <w:r w:rsidR="00AE2781" w:rsidRPr="00C12562">
        <w:rPr>
          <w:i/>
          <w:iCs/>
          <w:spacing w:val="-10"/>
          <w:w w:val="105"/>
          <w:sz w:val="23"/>
          <w:szCs w:val="23"/>
          <w:lang w:val="es-AR"/>
        </w:rPr>
        <w:t xml:space="preserve"> </w:t>
      </w:r>
      <w:proofErr w:type="spellStart"/>
      <w:r w:rsidR="00AE2781" w:rsidRPr="00C12562">
        <w:rPr>
          <w:i/>
          <w:iCs/>
          <w:spacing w:val="-10"/>
          <w:w w:val="105"/>
          <w:sz w:val="23"/>
          <w:szCs w:val="23"/>
          <w:lang w:val="es-AR"/>
        </w:rPr>
        <w:t>grandis</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2"/>
          <w:w w:val="105"/>
          <w:sz w:val="23"/>
          <w:szCs w:val="23"/>
          <w:lang w:val="es-AR"/>
        </w:rPr>
        <w:t>III</w:t>
      </w:r>
      <w:proofErr w:type="gramStart"/>
      <w:r w:rsidR="00AE2781" w:rsidRPr="00C12562">
        <w:rPr>
          <w:spacing w:val="-12"/>
          <w:w w:val="105"/>
          <w:sz w:val="23"/>
          <w:szCs w:val="23"/>
          <w:lang w:val="es-AR"/>
        </w:rPr>
        <w:t>,V,VI,VII</w:t>
      </w:r>
      <w:proofErr w:type="gramEnd"/>
      <w:r w:rsidR="00AE2781" w:rsidRPr="00C12562">
        <w:rPr>
          <w:spacing w:val="-12"/>
          <w:w w:val="105"/>
          <w:sz w:val="23"/>
          <w:szCs w:val="23"/>
          <w:lang w:val="es-AR"/>
        </w:rPr>
        <w:tab/>
      </w:r>
      <w:r w:rsidR="00AE2781" w:rsidRPr="00C12562">
        <w:rPr>
          <w:w w:val="105"/>
          <w:sz w:val="23"/>
          <w:szCs w:val="23"/>
          <w:lang w:val="es-AR"/>
        </w:rPr>
        <w:t>3</w:t>
      </w:r>
    </w:p>
    <w:p w:rsidR="00AE2781" w:rsidRPr="00C12562" w:rsidRDefault="00887E83" w:rsidP="00182EE4">
      <w:pPr>
        <w:tabs>
          <w:tab w:val="left" w:pos="5892"/>
          <w:tab w:val="right" w:pos="8853"/>
        </w:tabs>
        <w:ind w:left="432"/>
        <w:rPr>
          <w:w w:val="105"/>
          <w:sz w:val="23"/>
          <w:szCs w:val="23"/>
          <w:lang w:val="es-AR"/>
        </w:rPr>
      </w:pPr>
      <w:r w:rsidRPr="00C12562">
        <w:rPr>
          <w:spacing w:val="-8"/>
          <w:w w:val="105"/>
          <w:sz w:val="23"/>
          <w:szCs w:val="23"/>
          <w:lang w:val="es-AR"/>
        </w:rPr>
        <w:t>Secuoya Roja</w:t>
      </w:r>
      <w:r w:rsidR="00AE2781" w:rsidRPr="00C12562">
        <w:rPr>
          <w:spacing w:val="-8"/>
          <w:w w:val="105"/>
          <w:sz w:val="23"/>
          <w:szCs w:val="23"/>
          <w:lang w:val="es-AR"/>
        </w:rPr>
        <w:t xml:space="preserve"> </w:t>
      </w:r>
      <w:r w:rsidR="00AE2781" w:rsidRPr="00C12562">
        <w:rPr>
          <w:i/>
          <w:iCs/>
          <w:spacing w:val="-8"/>
          <w:w w:val="105"/>
          <w:sz w:val="23"/>
          <w:szCs w:val="23"/>
          <w:lang w:val="es-AR"/>
        </w:rPr>
        <w:t xml:space="preserve">(Sequoia </w:t>
      </w:r>
      <w:proofErr w:type="spellStart"/>
      <w:r w:rsidR="00AE2781" w:rsidRPr="00C12562">
        <w:rPr>
          <w:i/>
          <w:iCs/>
          <w:spacing w:val="-8"/>
          <w:w w:val="105"/>
          <w:sz w:val="23"/>
          <w:szCs w:val="23"/>
          <w:lang w:val="es-AR"/>
        </w:rPr>
        <w:t>sempervirens</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spacing w:val="-10"/>
          <w:w w:val="105"/>
          <w:sz w:val="23"/>
          <w:szCs w:val="23"/>
          <w:lang w:val="es-AR"/>
        </w:rPr>
        <w:t>III</w:t>
      </w:r>
      <w:proofErr w:type="gramStart"/>
      <w:r w:rsidR="00AE2781" w:rsidRPr="00C12562">
        <w:rPr>
          <w:spacing w:val="-10"/>
          <w:w w:val="105"/>
          <w:sz w:val="23"/>
          <w:szCs w:val="23"/>
          <w:lang w:val="es-AR"/>
        </w:rPr>
        <w:t>,V,VI,VII</w:t>
      </w:r>
      <w:proofErr w:type="gramEnd"/>
      <w:r w:rsidR="00AE2781" w:rsidRPr="00C12562">
        <w:rPr>
          <w:spacing w:val="-10"/>
          <w:w w:val="105"/>
          <w:sz w:val="23"/>
          <w:szCs w:val="23"/>
          <w:lang w:val="es-AR"/>
        </w:rPr>
        <w:tab/>
      </w:r>
      <w:r w:rsidR="00AE2781" w:rsidRPr="00C12562">
        <w:rPr>
          <w:w w:val="105"/>
          <w:sz w:val="23"/>
          <w:szCs w:val="23"/>
          <w:lang w:val="es-AR"/>
        </w:rPr>
        <w:t>1</w:t>
      </w:r>
    </w:p>
    <w:p w:rsidR="00AE2781" w:rsidRPr="00C12562" w:rsidRDefault="00887E83" w:rsidP="00182EE4">
      <w:pPr>
        <w:tabs>
          <w:tab w:val="left" w:pos="5892"/>
          <w:tab w:val="right" w:pos="8873"/>
        </w:tabs>
        <w:spacing w:before="36"/>
        <w:ind w:left="432"/>
        <w:rPr>
          <w:w w:val="105"/>
          <w:sz w:val="23"/>
          <w:szCs w:val="23"/>
          <w:lang w:val="es-AR"/>
        </w:rPr>
      </w:pPr>
      <w:proofErr w:type="spellStart"/>
      <w:r w:rsidRPr="00C12562">
        <w:rPr>
          <w:spacing w:val="-10"/>
          <w:w w:val="105"/>
          <w:sz w:val="23"/>
          <w:szCs w:val="23"/>
          <w:lang w:val="es-AR"/>
        </w:rPr>
        <w:t>Tsuga</w:t>
      </w:r>
      <w:proofErr w:type="spellEnd"/>
      <w:r w:rsidRPr="00C12562">
        <w:rPr>
          <w:spacing w:val="-10"/>
          <w:w w:val="105"/>
          <w:sz w:val="23"/>
          <w:szCs w:val="23"/>
          <w:lang w:val="es-AR"/>
        </w:rPr>
        <w:t xml:space="preserve"> </w:t>
      </w:r>
      <w:proofErr w:type="spellStart"/>
      <w:r w:rsidRPr="00C12562">
        <w:rPr>
          <w:spacing w:val="-10"/>
          <w:w w:val="105"/>
          <w:sz w:val="23"/>
          <w:szCs w:val="23"/>
          <w:lang w:val="es-AR"/>
        </w:rPr>
        <w:t>Heterófila</w:t>
      </w:r>
      <w:proofErr w:type="spellEnd"/>
      <w:r w:rsidR="00AE2781" w:rsidRPr="00C12562">
        <w:rPr>
          <w:spacing w:val="-10"/>
          <w:w w:val="105"/>
          <w:sz w:val="23"/>
          <w:szCs w:val="23"/>
          <w:lang w:val="es-AR"/>
        </w:rPr>
        <w:t xml:space="preserve"> </w:t>
      </w:r>
      <w:r w:rsidR="00AE2781" w:rsidRPr="00C12562">
        <w:rPr>
          <w:i/>
          <w:iCs/>
          <w:spacing w:val="-10"/>
          <w:w w:val="105"/>
          <w:sz w:val="23"/>
          <w:szCs w:val="23"/>
          <w:lang w:val="es-AR"/>
        </w:rPr>
        <w:t>(</w:t>
      </w:r>
      <w:proofErr w:type="spellStart"/>
      <w:r w:rsidR="00AE2781" w:rsidRPr="00C12562">
        <w:rPr>
          <w:i/>
          <w:iCs/>
          <w:spacing w:val="-10"/>
          <w:w w:val="105"/>
          <w:sz w:val="23"/>
          <w:szCs w:val="23"/>
          <w:lang w:val="es-AR"/>
        </w:rPr>
        <w:t>Tsuga</w:t>
      </w:r>
      <w:proofErr w:type="spellEnd"/>
      <w:r w:rsidR="00AE2781" w:rsidRPr="00C12562">
        <w:rPr>
          <w:i/>
          <w:iCs/>
          <w:spacing w:val="-10"/>
          <w:w w:val="105"/>
          <w:sz w:val="23"/>
          <w:szCs w:val="23"/>
          <w:lang w:val="es-AR"/>
        </w:rPr>
        <w:t xml:space="preserve"> </w:t>
      </w:r>
      <w:proofErr w:type="spellStart"/>
      <w:r w:rsidR="00AE2781" w:rsidRPr="00C12562">
        <w:rPr>
          <w:i/>
          <w:iCs/>
          <w:spacing w:val="-10"/>
          <w:w w:val="105"/>
          <w:sz w:val="23"/>
          <w:szCs w:val="23"/>
          <w:lang w:val="es-AR"/>
        </w:rPr>
        <w:t>heterophylla</w:t>
      </w:r>
      <w:proofErr w:type="spellEnd"/>
      <w:r w:rsidR="00AE2781" w:rsidRPr="00C12562">
        <w:rPr>
          <w:i/>
          <w:iCs/>
          <w:spacing w:val="-10"/>
          <w:w w:val="105"/>
          <w:sz w:val="23"/>
          <w:szCs w:val="23"/>
          <w:lang w:val="es-AR"/>
        </w:rPr>
        <w:t>)</w:t>
      </w:r>
      <w:r w:rsidR="00AE2781" w:rsidRPr="00C12562">
        <w:rPr>
          <w:i/>
          <w:iCs/>
          <w:spacing w:val="-10"/>
          <w:w w:val="105"/>
          <w:sz w:val="23"/>
          <w:szCs w:val="23"/>
          <w:lang w:val="es-AR"/>
        </w:rPr>
        <w:tab/>
      </w:r>
      <w:r w:rsidR="00AE2781" w:rsidRPr="00C12562">
        <w:rPr>
          <w:spacing w:val="-12"/>
          <w:w w:val="105"/>
          <w:sz w:val="23"/>
          <w:szCs w:val="23"/>
          <w:lang w:val="es-AR"/>
        </w:rPr>
        <w:t>III</w:t>
      </w:r>
      <w:proofErr w:type="gramStart"/>
      <w:r w:rsidR="00AE2781" w:rsidRPr="00C12562">
        <w:rPr>
          <w:spacing w:val="-12"/>
          <w:w w:val="105"/>
          <w:sz w:val="23"/>
          <w:szCs w:val="23"/>
          <w:lang w:val="es-AR"/>
        </w:rPr>
        <w:t>,V,VI,VII</w:t>
      </w:r>
      <w:proofErr w:type="gramEnd"/>
      <w:r w:rsidR="00AE2781" w:rsidRPr="00C12562">
        <w:rPr>
          <w:spacing w:val="-12"/>
          <w:w w:val="105"/>
          <w:sz w:val="23"/>
          <w:szCs w:val="23"/>
          <w:lang w:val="es-AR"/>
        </w:rPr>
        <w:tab/>
      </w:r>
      <w:r w:rsidR="00AE2781" w:rsidRPr="00C12562">
        <w:rPr>
          <w:w w:val="105"/>
          <w:sz w:val="23"/>
          <w:szCs w:val="23"/>
          <w:lang w:val="es-AR"/>
        </w:rPr>
        <w:t>2</w:t>
      </w:r>
    </w:p>
    <w:p w:rsidR="00AE2781" w:rsidRPr="00C12562" w:rsidRDefault="00887E83" w:rsidP="00182EE4">
      <w:pPr>
        <w:tabs>
          <w:tab w:val="left" w:pos="5892"/>
          <w:tab w:val="right" w:pos="8873"/>
        </w:tabs>
        <w:ind w:left="432"/>
        <w:rPr>
          <w:w w:val="105"/>
          <w:sz w:val="23"/>
          <w:szCs w:val="23"/>
          <w:lang w:val="es-AR"/>
        </w:rPr>
      </w:pPr>
      <w:r w:rsidRPr="00C12562">
        <w:rPr>
          <w:spacing w:val="-8"/>
          <w:w w:val="105"/>
          <w:sz w:val="23"/>
          <w:szCs w:val="23"/>
          <w:lang w:val="es-AR"/>
        </w:rPr>
        <w:t>Tuya Gigante</w:t>
      </w:r>
      <w:r w:rsidR="00AE2781" w:rsidRPr="00C12562">
        <w:rPr>
          <w:spacing w:val="-8"/>
          <w:w w:val="105"/>
          <w:sz w:val="23"/>
          <w:szCs w:val="23"/>
          <w:lang w:val="es-AR"/>
        </w:rPr>
        <w:t xml:space="preserve"> </w:t>
      </w:r>
      <w:r w:rsidR="00AE2781" w:rsidRPr="00C12562">
        <w:rPr>
          <w:i/>
          <w:iCs/>
          <w:spacing w:val="-8"/>
          <w:w w:val="105"/>
          <w:sz w:val="23"/>
          <w:szCs w:val="23"/>
          <w:lang w:val="es-AR"/>
        </w:rPr>
        <w:t>(</w:t>
      </w:r>
      <w:proofErr w:type="spellStart"/>
      <w:r w:rsidR="00AE2781" w:rsidRPr="00C12562">
        <w:rPr>
          <w:i/>
          <w:iCs/>
          <w:spacing w:val="-8"/>
          <w:w w:val="105"/>
          <w:sz w:val="23"/>
          <w:szCs w:val="23"/>
          <w:lang w:val="es-AR"/>
        </w:rPr>
        <w:t>Thuja</w:t>
      </w:r>
      <w:proofErr w:type="spellEnd"/>
      <w:r w:rsidR="00AE2781" w:rsidRPr="00C12562">
        <w:rPr>
          <w:i/>
          <w:iCs/>
          <w:spacing w:val="-8"/>
          <w:w w:val="105"/>
          <w:sz w:val="23"/>
          <w:szCs w:val="23"/>
          <w:lang w:val="es-AR"/>
        </w:rPr>
        <w:t xml:space="preserve"> </w:t>
      </w:r>
      <w:proofErr w:type="spellStart"/>
      <w:r w:rsidR="00AE2781" w:rsidRPr="00C12562">
        <w:rPr>
          <w:i/>
          <w:iCs/>
          <w:spacing w:val="-8"/>
          <w:w w:val="105"/>
          <w:sz w:val="23"/>
          <w:szCs w:val="23"/>
          <w:lang w:val="es-AR"/>
        </w:rPr>
        <w:t>plicata</w:t>
      </w:r>
      <w:proofErr w:type="spellEnd"/>
      <w:r w:rsidR="00AE2781" w:rsidRPr="00C12562">
        <w:rPr>
          <w:i/>
          <w:iCs/>
          <w:spacing w:val="-8"/>
          <w:w w:val="105"/>
          <w:sz w:val="23"/>
          <w:szCs w:val="23"/>
          <w:lang w:val="es-AR"/>
        </w:rPr>
        <w:t>)</w:t>
      </w:r>
      <w:r w:rsidR="00AE2781" w:rsidRPr="00C12562">
        <w:rPr>
          <w:i/>
          <w:iCs/>
          <w:spacing w:val="-8"/>
          <w:w w:val="105"/>
          <w:sz w:val="23"/>
          <w:szCs w:val="23"/>
          <w:lang w:val="es-AR"/>
        </w:rPr>
        <w:tab/>
      </w:r>
      <w:r w:rsidR="00AE2781" w:rsidRPr="00C12562">
        <w:rPr>
          <w:spacing w:val="-12"/>
          <w:w w:val="105"/>
          <w:sz w:val="23"/>
          <w:szCs w:val="23"/>
          <w:lang w:val="es-AR"/>
        </w:rPr>
        <w:t>III</w:t>
      </w:r>
      <w:proofErr w:type="gramStart"/>
      <w:r w:rsidR="00AE2781" w:rsidRPr="00C12562">
        <w:rPr>
          <w:spacing w:val="-12"/>
          <w:w w:val="105"/>
          <w:sz w:val="23"/>
          <w:szCs w:val="23"/>
          <w:lang w:val="es-AR"/>
        </w:rPr>
        <w:t>,V,VI,VII</w:t>
      </w:r>
      <w:proofErr w:type="gramEnd"/>
      <w:r w:rsidR="00AE2781" w:rsidRPr="00C12562">
        <w:rPr>
          <w:spacing w:val="-12"/>
          <w:w w:val="105"/>
          <w:sz w:val="23"/>
          <w:szCs w:val="23"/>
          <w:lang w:val="es-AR"/>
        </w:rPr>
        <w:tab/>
      </w:r>
      <w:r w:rsidR="00AE2781" w:rsidRPr="00C12562">
        <w:rPr>
          <w:w w:val="105"/>
          <w:sz w:val="23"/>
          <w:szCs w:val="23"/>
          <w:lang w:val="es-AR"/>
        </w:rPr>
        <w:t>4</w:t>
      </w:r>
    </w:p>
    <w:p w:rsidR="00A71398" w:rsidRPr="00C12562" w:rsidRDefault="00A71398" w:rsidP="00A71398">
      <w:pPr>
        <w:spacing w:before="360"/>
        <w:ind w:left="2736" w:right="864" w:hanging="1512"/>
        <w:rPr>
          <w:b/>
          <w:bCs/>
          <w:spacing w:val="-5"/>
          <w:w w:val="105"/>
          <w:sz w:val="23"/>
          <w:szCs w:val="23"/>
          <w:lang w:val="es-AR"/>
        </w:rPr>
      </w:pPr>
      <w:r w:rsidRPr="00C12562">
        <w:rPr>
          <w:b/>
          <w:bCs/>
          <w:spacing w:val="-5"/>
          <w:w w:val="105"/>
          <w:sz w:val="23"/>
          <w:szCs w:val="23"/>
          <w:lang w:val="es-AR"/>
        </w:rPr>
        <w:t>Nota a pie * - como indicado, no se encuentra ningún referencia sobre estas especies de Madera y la habilidad de tratar el duramen</w:t>
      </w:r>
    </w:p>
    <w:p w:rsidR="00A71398" w:rsidRPr="00C12562" w:rsidRDefault="00A71398" w:rsidP="00A71398">
      <w:pPr>
        <w:spacing w:before="360"/>
        <w:ind w:left="2736" w:right="864" w:hanging="1512"/>
        <w:jc w:val="center"/>
        <w:rPr>
          <w:b/>
          <w:bCs/>
          <w:color w:val="808185"/>
          <w:sz w:val="48"/>
          <w:szCs w:val="48"/>
          <w:lang w:val="es-AR"/>
        </w:rPr>
      </w:pPr>
    </w:p>
    <w:p w:rsidR="00AE2781" w:rsidRPr="00C12562" w:rsidRDefault="00423ED7" w:rsidP="00A71398">
      <w:pPr>
        <w:spacing w:before="360"/>
        <w:ind w:left="2736" w:right="864" w:hanging="1512"/>
        <w:jc w:val="center"/>
        <w:rPr>
          <w:b/>
          <w:bCs/>
          <w:color w:val="808185"/>
          <w:sz w:val="48"/>
          <w:szCs w:val="48"/>
          <w:lang w:val="es-AR"/>
        </w:rPr>
      </w:pPr>
      <w:r>
        <w:rPr>
          <w:b/>
          <w:bCs/>
          <w:color w:val="808185"/>
          <w:sz w:val="48"/>
          <w:szCs w:val="48"/>
          <w:lang w:val="es-AR"/>
        </w:rPr>
        <w:t>TABLA</w:t>
      </w:r>
      <w:r w:rsidR="00AE2781" w:rsidRPr="00C12562">
        <w:rPr>
          <w:b/>
          <w:bCs/>
          <w:color w:val="808185"/>
          <w:sz w:val="48"/>
          <w:szCs w:val="48"/>
          <w:lang w:val="es-AR"/>
        </w:rPr>
        <w:t xml:space="preserve"> 8</w:t>
      </w:r>
    </w:p>
    <w:p w:rsidR="00AE2781" w:rsidRPr="00C12562" w:rsidRDefault="004502C1" w:rsidP="00F80A28">
      <w:pPr>
        <w:spacing w:line="199" w:lineRule="auto"/>
        <w:ind w:left="4032"/>
        <w:outlineLvl w:val="0"/>
        <w:rPr>
          <w:b/>
          <w:bCs/>
          <w:sz w:val="35"/>
          <w:szCs w:val="35"/>
          <w:lang w:val="es-AR"/>
        </w:rPr>
      </w:pPr>
      <w:r w:rsidRPr="00C12562">
        <w:rPr>
          <w:b/>
          <w:bCs/>
          <w:sz w:val="35"/>
          <w:szCs w:val="35"/>
          <w:lang w:val="es-AR"/>
        </w:rPr>
        <w:t>Abeto de Douglas</w:t>
      </w:r>
    </w:p>
    <w:p w:rsidR="00AE2781" w:rsidRPr="00C12562" w:rsidRDefault="00A71398" w:rsidP="00182EE4">
      <w:pPr>
        <w:tabs>
          <w:tab w:val="left" w:pos="5892"/>
          <w:tab w:val="right" w:pos="9367"/>
        </w:tabs>
        <w:spacing w:before="252"/>
        <w:ind w:left="432"/>
        <w:rPr>
          <w:b/>
          <w:bCs/>
          <w:spacing w:val="-10"/>
          <w:w w:val="105"/>
          <w:sz w:val="27"/>
          <w:szCs w:val="27"/>
          <w:u w:val="single"/>
          <w:lang w:val="es-AR"/>
        </w:rPr>
      </w:pPr>
      <w:r w:rsidRPr="00C12562">
        <w:rPr>
          <w:b/>
          <w:bCs/>
          <w:spacing w:val="-12"/>
          <w:w w:val="105"/>
          <w:sz w:val="27"/>
          <w:szCs w:val="27"/>
          <w:u w:val="single"/>
          <w:lang w:val="es-AR"/>
        </w:rPr>
        <w:t>Nombre Comercial de Madera (Especie)</w:t>
      </w:r>
      <w:r w:rsidR="00AE2781" w:rsidRPr="00C12562">
        <w:rPr>
          <w:b/>
          <w:bCs/>
          <w:spacing w:val="-12"/>
          <w:w w:val="105"/>
          <w:sz w:val="27"/>
          <w:szCs w:val="27"/>
          <w:u w:val="single"/>
          <w:lang w:val="es-AR"/>
        </w:rPr>
        <w:tab/>
      </w:r>
      <w:r w:rsidRPr="00C12562">
        <w:rPr>
          <w:b/>
          <w:bCs/>
          <w:spacing w:val="-10"/>
          <w:w w:val="105"/>
          <w:sz w:val="27"/>
          <w:szCs w:val="27"/>
          <w:u w:val="single"/>
          <w:lang w:val="es-AR"/>
        </w:rPr>
        <w:t>Locació</w:t>
      </w:r>
      <w:r w:rsidR="00AE2781" w:rsidRPr="00C12562">
        <w:rPr>
          <w:b/>
          <w:bCs/>
          <w:spacing w:val="-10"/>
          <w:w w:val="105"/>
          <w:sz w:val="27"/>
          <w:szCs w:val="27"/>
          <w:u w:val="single"/>
          <w:lang w:val="es-AR"/>
        </w:rPr>
        <w:t>n</w:t>
      </w:r>
      <w:r w:rsidR="00AE2781" w:rsidRPr="00C12562">
        <w:rPr>
          <w:b/>
          <w:bCs/>
          <w:spacing w:val="-10"/>
          <w:w w:val="105"/>
          <w:sz w:val="27"/>
          <w:szCs w:val="27"/>
          <w:u w:val="single"/>
          <w:lang w:val="es-AR"/>
        </w:rPr>
        <w:tab/>
      </w:r>
      <w:r w:rsidR="00D852DF">
        <w:rPr>
          <w:b/>
          <w:bCs/>
          <w:spacing w:val="-10"/>
          <w:w w:val="105"/>
          <w:sz w:val="27"/>
          <w:szCs w:val="27"/>
          <w:u w:val="single"/>
          <w:lang w:val="es-AR"/>
        </w:rPr>
        <w:t>Permeabilidad</w:t>
      </w:r>
    </w:p>
    <w:p w:rsidR="00AE2781" w:rsidRPr="00C12562" w:rsidRDefault="004502C1" w:rsidP="00182EE4">
      <w:pPr>
        <w:tabs>
          <w:tab w:val="left" w:pos="5892"/>
          <w:tab w:val="right" w:pos="8892"/>
        </w:tabs>
        <w:spacing w:before="252"/>
        <w:ind w:left="432"/>
        <w:rPr>
          <w:w w:val="105"/>
          <w:sz w:val="27"/>
          <w:szCs w:val="27"/>
          <w:lang w:val="es-AR"/>
        </w:rPr>
      </w:pPr>
      <w:r w:rsidRPr="00C12562">
        <w:rPr>
          <w:spacing w:val="-10"/>
          <w:w w:val="105"/>
          <w:sz w:val="27"/>
          <w:szCs w:val="27"/>
          <w:lang w:val="es-AR"/>
        </w:rPr>
        <w:t>Tipo Costal</w:t>
      </w:r>
      <w:r w:rsidR="00AE2781" w:rsidRPr="00C12562">
        <w:rPr>
          <w:spacing w:val="-10"/>
          <w:w w:val="105"/>
          <w:sz w:val="27"/>
          <w:szCs w:val="27"/>
          <w:lang w:val="es-AR"/>
        </w:rPr>
        <w:t xml:space="preserve"> </w:t>
      </w:r>
      <w:r w:rsidR="00AE2781" w:rsidRPr="00C12562">
        <w:rPr>
          <w:i/>
          <w:iCs/>
          <w:spacing w:val="-10"/>
          <w:w w:val="105"/>
          <w:sz w:val="27"/>
          <w:szCs w:val="27"/>
          <w:lang w:val="es-AR"/>
        </w:rPr>
        <w:t>(</w:t>
      </w:r>
      <w:proofErr w:type="spellStart"/>
      <w:r w:rsidR="00AE2781" w:rsidRPr="00C12562">
        <w:rPr>
          <w:i/>
          <w:iCs/>
          <w:spacing w:val="-10"/>
          <w:w w:val="105"/>
          <w:sz w:val="27"/>
          <w:szCs w:val="27"/>
          <w:lang w:val="es-AR"/>
        </w:rPr>
        <w:t>Pseudotsuga</w:t>
      </w:r>
      <w:proofErr w:type="spellEnd"/>
      <w:r w:rsidR="00AE2781" w:rsidRPr="00C12562">
        <w:rPr>
          <w:i/>
          <w:iCs/>
          <w:spacing w:val="-10"/>
          <w:w w:val="105"/>
          <w:sz w:val="27"/>
          <w:szCs w:val="27"/>
          <w:lang w:val="es-AR"/>
        </w:rPr>
        <w:t xml:space="preserve"> </w:t>
      </w:r>
      <w:proofErr w:type="spellStart"/>
      <w:r w:rsidR="00AE2781" w:rsidRPr="00C12562">
        <w:rPr>
          <w:i/>
          <w:iCs/>
          <w:spacing w:val="-10"/>
          <w:w w:val="105"/>
          <w:sz w:val="27"/>
          <w:szCs w:val="27"/>
          <w:lang w:val="es-AR"/>
        </w:rPr>
        <w:t>menzeisii</w:t>
      </w:r>
      <w:proofErr w:type="spellEnd"/>
      <w:r w:rsidR="00AE2781" w:rsidRPr="00C12562">
        <w:rPr>
          <w:i/>
          <w:iCs/>
          <w:spacing w:val="-10"/>
          <w:w w:val="105"/>
          <w:sz w:val="27"/>
          <w:szCs w:val="27"/>
          <w:lang w:val="es-AR"/>
        </w:rPr>
        <w:t>)</w:t>
      </w:r>
      <w:r w:rsidR="00AE2781" w:rsidRPr="00C12562">
        <w:rPr>
          <w:i/>
          <w:iCs/>
          <w:spacing w:val="-10"/>
          <w:w w:val="105"/>
          <w:sz w:val="27"/>
          <w:szCs w:val="27"/>
          <w:lang w:val="es-AR"/>
        </w:rPr>
        <w:tab/>
      </w:r>
      <w:r w:rsidR="00AE2781" w:rsidRPr="00C12562">
        <w:rPr>
          <w:w w:val="105"/>
          <w:sz w:val="27"/>
          <w:szCs w:val="27"/>
          <w:lang w:val="es-AR"/>
        </w:rPr>
        <w:t>VI</w:t>
      </w:r>
      <w:r w:rsidR="00AE2781" w:rsidRPr="00C12562">
        <w:rPr>
          <w:w w:val="105"/>
          <w:sz w:val="27"/>
          <w:szCs w:val="27"/>
          <w:lang w:val="es-AR"/>
        </w:rPr>
        <w:tab/>
        <w:t>2</w:t>
      </w:r>
    </w:p>
    <w:p w:rsidR="00AE2781" w:rsidRPr="00C12562" w:rsidRDefault="004502C1" w:rsidP="00182EE4">
      <w:pPr>
        <w:tabs>
          <w:tab w:val="left" w:pos="5892"/>
          <w:tab w:val="right" w:pos="8892"/>
        </w:tabs>
        <w:ind w:left="432"/>
        <w:rPr>
          <w:w w:val="105"/>
          <w:sz w:val="27"/>
          <w:szCs w:val="27"/>
          <w:lang w:val="es-AR"/>
        </w:rPr>
      </w:pPr>
      <w:r w:rsidRPr="00C12562">
        <w:rPr>
          <w:spacing w:val="-10"/>
          <w:w w:val="105"/>
          <w:sz w:val="27"/>
          <w:szCs w:val="27"/>
          <w:lang w:val="es-AR"/>
        </w:rPr>
        <w:t>Tipo de Entre</w:t>
      </w:r>
      <w:r w:rsidR="008D5541">
        <w:rPr>
          <w:spacing w:val="-10"/>
          <w:w w:val="105"/>
          <w:sz w:val="27"/>
          <w:szCs w:val="27"/>
          <w:lang w:val="es-AR"/>
        </w:rPr>
        <w:t xml:space="preserve"> </w:t>
      </w:r>
      <w:r w:rsidRPr="00C12562">
        <w:rPr>
          <w:spacing w:val="-10"/>
          <w:w w:val="105"/>
          <w:sz w:val="27"/>
          <w:szCs w:val="27"/>
          <w:lang w:val="es-AR"/>
        </w:rPr>
        <w:t>montaña</w:t>
      </w:r>
      <w:r w:rsidR="008D5541">
        <w:rPr>
          <w:spacing w:val="-10"/>
          <w:w w:val="105"/>
          <w:sz w:val="27"/>
          <w:szCs w:val="27"/>
          <w:lang w:val="es-AR"/>
        </w:rPr>
        <w:t>s</w:t>
      </w:r>
      <w:r w:rsidR="00AE2781" w:rsidRPr="00C12562">
        <w:rPr>
          <w:spacing w:val="-10"/>
          <w:w w:val="105"/>
          <w:sz w:val="27"/>
          <w:szCs w:val="27"/>
          <w:lang w:val="es-AR"/>
        </w:rPr>
        <w:t xml:space="preserve"> </w:t>
      </w:r>
      <w:r w:rsidR="00AE2781" w:rsidRPr="00C12562">
        <w:rPr>
          <w:i/>
          <w:iCs/>
          <w:spacing w:val="-10"/>
          <w:w w:val="105"/>
          <w:sz w:val="27"/>
          <w:szCs w:val="27"/>
          <w:lang w:val="es-AR"/>
        </w:rPr>
        <w:t>(</w:t>
      </w:r>
      <w:proofErr w:type="spellStart"/>
      <w:r w:rsidR="00AE2781" w:rsidRPr="00C12562">
        <w:rPr>
          <w:i/>
          <w:iCs/>
          <w:spacing w:val="-10"/>
          <w:w w:val="105"/>
          <w:sz w:val="27"/>
          <w:szCs w:val="27"/>
          <w:lang w:val="es-AR"/>
        </w:rPr>
        <w:t>Pseudotsuga</w:t>
      </w:r>
      <w:proofErr w:type="spellEnd"/>
      <w:r w:rsidR="00AE2781" w:rsidRPr="00C12562">
        <w:rPr>
          <w:i/>
          <w:iCs/>
          <w:spacing w:val="-10"/>
          <w:w w:val="105"/>
          <w:sz w:val="27"/>
          <w:szCs w:val="27"/>
          <w:lang w:val="es-AR"/>
        </w:rPr>
        <w:t xml:space="preserve"> </w:t>
      </w:r>
      <w:proofErr w:type="spellStart"/>
      <w:r w:rsidR="00AE2781" w:rsidRPr="00C12562">
        <w:rPr>
          <w:i/>
          <w:iCs/>
          <w:spacing w:val="-10"/>
          <w:w w:val="105"/>
          <w:sz w:val="27"/>
          <w:szCs w:val="27"/>
          <w:lang w:val="es-AR"/>
        </w:rPr>
        <w:t>menzeisii</w:t>
      </w:r>
      <w:proofErr w:type="spellEnd"/>
      <w:r w:rsidR="00AE2781" w:rsidRPr="00C12562">
        <w:rPr>
          <w:i/>
          <w:iCs/>
          <w:spacing w:val="-10"/>
          <w:w w:val="105"/>
          <w:sz w:val="27"/>
          <w:szCs w:val="27"/>
          <w:lang w:val="es-AR"/>
        </w:rPr>
        <w:t>)</w:t>
      </w:r>
      <w:r w:rsidR="00AE2781" w:rsidRPr="00C12562">
        <w:rPr>
          <w:i/>
          <w:iCs/>
          <w:spacing w:val="-10"/>
          <w:w w:val="105"/>
          <w:sz w:val="27"/>
          <w:szCs w:val="27"/>
          <w:lang w:val="es-AR"/>
        </w:rPr>
        <w:tab/>
      </w:r>
      <w:r w:rsidR="00AE2781" w:rsidRPr="00C12562">
        <w:rPr>
          <w:w w:val="105"/>
          <w:sz w:val="27"/>
          <w:szCs w:val="27"/>
          <w:lang w:val="es-AR"/>
        </w:rPr>
        <w:t>VI</w:t>
      </w:r>
      <w:r w:rsidR="00AE2781" w:rsidRPr="00C12562">
        <w:rPr>
          <w:w w:val="105"/>
          <w:sz w:val="27"/>
          <w:szCs w:val="27"/>
          <w:lang w:val="es-AR"/>
        </w:rPr>
        <w:tab/>
        <w:t>4</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46"/>
          <w:headerReference w:type="default" r:id="rId247"/>
          <w:footerReference w:type="even" r:id="rId248"/>
          <w:footerReference w:type="default" r:id="rId249"/>
          <w:pgSz w:w="12240" w:h="15840" w:code="1"/>
          <w:pgMar w:top="780" w:right="1437" w:bottom="277" w:left="1243" w:header="0" w:footer="371" w:gutter="0"/>
          <w:paperSrc w:first="23951" w:other="23951"/>
          <w:cols w:space="720"/>
          <w:noEndnote/>
        </w:sectPr>
      </w:pPr>
    </w:p>
    <w:p w:rsidR="00AE2781" w:rsidRPr="00C12562" w:rsidRDefault="00260E80" w:rsidP="00182EE4">
      <w:pPr>
        <w:spacing w:before="8" w:after="324"/>
        <w:ind w:left="4445" w:right="4190"/>
        <w:jc w:val="center"/>
        <w:rPr>
          <w:lang w:val="es-AR"/>
        </w:rPr>
      </w:pPr>
      <w:r>
        <w:rPr>
          <w:lang w:val="es-AR"/>
        </w:rPr>
        <w:lastRenderedPageBreak/>
        <w:pict>
          <v:shape id="_x0000_i1068" type="#_x0000_t75" style="width:90pt;height:96pt" fillcolor="window">
            <v:imagedata r:id="rId250" o:title=""/>
          </v:shape>
        </w:pict>
      </w:r>
    </w:p>
    <w:p w:rsidR="00AE2781" w:rsidRPr="00C12562" w:rsidRDefault="00F62C13" w:rsidP="00F62C13">
      <w:pPr>
        <w:spacing w:line="199" w:lineRule="auto"/>
        <w:ind w:left="360"/>
        <w:jc w:val="center"/>
        <w:rPr>
          <w:b/>
          <w:bCs/>
          <w:color w:val="808184"/>
          <w:spacing w:val="-3"/>
          <w:sz w:val="48"/>
          <w:szCs w:val="48"/>
          <w:lang w:val="es-AR"/>
        </w:rPr>
      </w:pPr>
      <w:r w:rsidRPr="00C12562">
        <w:rPr>
          <w:b/>
          <w:bCs/>
          <w:color w:val="808184"/>
          <w:spacing w:val="-3"/>
          <w:sz w:val="48"/>
          <w:szCs w:val="48"/>
          <w:lang w:val="es-AR"/>
        </w:rPr>
        <w:t>EJEMPLOS DE SECCIONES DE ESPECIES DE MADERA BLANDA</w:t>
      </w:r>
    </w:p>
    <w:p w:rsidR="00AE2781" w:rsidRPr="00C12562" w:rsidRDefault="00260E80" w:rsidP="00182EE4">
      <w:pPr>
        <w:spacing w:after="216"/>
        <w:ind w:left="1815" w:right="1550"/>
        <w:jc w:val="center"/>
        <w:rPr>
          <w:lang w:val="es-AR"/>
        </w:rPr>
      </w:pPr>
      <w:r>
        <w:rPr>
          <w:lang w:val="es-AR"/>
        </w:rPr>
        <w:pict>
          <v:shape id="_x0000_i1069" type="#_x0000_t75" style="width:354.75pt;height:551.25pt" fillcolor="window">
            <v:imagedata r:id="rId251" o:title=""/>
          </v:shape>
        </w:pict>
      </w:r>
    </w:p>
    <w:p w:rsidR="00AE2781" w:rsidRPr="00C12562" w:rsidRDefault="00F62C13" w:rsidP="00F80A28">
      <w:pPr>
        <w:ind w:left="936"/>
        <w:outlineLvl w:val="0"/>
        <w:rPr>
          <w:spacing w:val="-12"/>
          <w:w w:val="105"/>
          <w:lang w:val="es-AR"/>
        </w:rPr>
      </w:pPr>
      <w:r w:rsidRPr="00C12562">
        <w:rPr>
          <w:spacing w:val="-12"/>
          <w:w w:val="105"/>
          <w:lang w:val="es-AR"/>
        </w:rPr>
        <w:lastRenderedPageBreak/>
        <w:t>Fuente</w:t>
      </w:r>
      <w:r w:rsidR="00AE2781" w:rsidRPr="00C12562">
        <w:rPr>
          <w:spacing w:val="-12"/>
          <w:w w:val="105"/>
          <w:lang w:val="es-AR"/>
        </w:rPr>
        <w:t xml:space="preserve">: Mississippi </w:t>
      </w:r>
      <w:proofErr w:type="spellStart"/>
      <w:r w:rsidR="00AE2781" w:rsidRPr="00C12562">
        <w:rPr>
          <w:spacing w:val="-12"/>
          <w:w w:val="105"/>
          <w:lang w:val="es-AR"/>
        </w:rPr>
        <w:t>State</w:t>
      </w:r>
      <w:proofErr w:type="spellEnd"/>
      <w:r w:rsidR="00AE2781" w:rsidRPr="00C12562">
        <w:rPr>
          <w:spacing w:val="-12"/>
          <w:w w:val="105"/>
          <w:lang w:val="es-AR"/>
        </w:rPr>
        <w:t xml:space="preserve"> </w:t>
      </w:r>
      <w:proofErr w:type="spellStart"/>
      <w:r w:rsidR="00AE2781" w:rsidRPr="00C12562">
        <w:rPr>
          <w:spacing w:val="-12"/>
          <w:w w:val="105"/>
          <w:lang w:val="es-AR"/>
        </w:rPr>
        <w:t>University</w:t>
      </w:r>
      <w:proofErr w:type="spellEnd"/>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52"/>
          <w:headerReference w:type="default" r:id="rId253"/>
          <w:footerReference w:type="even" r:id="rId254"/>
          <w:footerReference w:type="default" r:id="rId255"/>
          <w:pgSz w:w="12240" w:h="15840" w:code="1"/>
          <w:pgMar w:top="760" w:right="958" w:bottom="292" w:left="1142" w:header="0" w:footer="371" w:gutter="0"/>
          <w:paperSrc w:first="23951" w:other="23951"/>
          <w:cols w:space="720"/>
          <w:noEndnote/>
        </w:sectPr>
      </w:pPr>
    </w:p>
    <w:p w:rsidR="00AE2781" w:rsidRPr="00C12562" w:rsidRDefault="00260E80" w:rsidP="00182EE4">
      <w:pPr>
        <w:spacing w:before="12" w:after="396"/>
        <w:ind w:left="3848" w:right="3400"/>
        <w:jc w:val="center"/>
        <w:rPr>
          <w:lang w:val="es-AR"/>
        </w:rPr>
      </w:pPr>
      <w:r>
        <w:rPr>
          <w:lang w:val="es-AR"/>
        </w:rPr>
        <w:lastRenderedPageBreak/>
        <w:pict>
          <v:shape id="_x0000_i1070" type="#_x0000_t75" style="width:87.75pt;height:91.5pt" fillcolor="window">
            <v:imagedata r:id="rId18" o:title=""/>
          </v:shape>
        </w:pict>
      </w:r>
    </w:p>
    <w:p w:rsidR="00AE2781" w:rsidRPr="00C12562" w:rsidRDefault="00423ED7" w:rsidP="00423ED7">
      <w:pPr>
        <w:widowControl/>
        <w:kinsoku/>
        <w:autoSpaceDE w:val="0"/>
        <w:autoSpaceDN w:val="0"/>
        <w:adjustRightInd w:val="0"/>
        <w:ind w:left="360"/>
        <w:jc w:val="center"/>
        <w:rPr>
          <w:lang w:val="es-AR"/>
        </w:rPr>
        <w:sectPr w:rsidR="00AE2781" w:rsidRPr="00C12562" w:rsidSect="00015EBA">
          <w:headerReference w:type="even" r:id="rId256"/>
          <w:headerReference w:type="default" r:id="rId257"/>
          <w:footerReference w:type="even" r:id="rId258"/>
          <w:footerReference w:type="default" r:id="rId259"/>
          <w:pgSz w:w="12240" w:h="15840" w:code="1"/>
          <w:pgMar w:top="780" w:right="1765" w:bottom="808" w:left="1756" w:header="0" w:footer="371" w:gutter="0"/>
          <w:paperSrc w:first="23951" w:other="23951"/>
          <w:cols w:space="720"/>
          <w:noEndnote/>
        </w:sectPr>
      </w:pPr>
      <w:r w:rsidRPr="00423ED7">
        <w:rPr>
          <w:b/>
          <w:bCs/>
          <w:color w:val="808185"/>
          <w:spacing w:val="-4"/>
          <w:sz w:val="48"/>
          <w:szCs w:val="48"/>
          <w:lang w:val="es-AR"/>
        </w:rPr>
        <w:t>LA TRAVIESA FABRICADA DE MADERA</w:t>
      </w:r>
    </w:p>
    <w:p w:rsidR="00AE2781" w:rsidRPr="00C12562" w:rsidRDefault="00FD12B4" w:rsidP="00182EE4">
      <w:pPr>
        <w:spacing w:before="72" w:line="208" w:lineRule="auto"/>
        <w:ind w:left="432"/>
        <w:rPr>
          <w:spacing w:val="-10"/>
          <w:w w:val="105"/>
          <w:lang w:val="es-AR"/>
        </w:rPr>
      </w:pPr>
      <w:r w:rsidRPr="00C12562">
        <w:rPr>
          <w:lang w:val="es-AR"/>
        </w:rPr>
        <w:lastRenderedPageBreak/>
        <w:t>En una sección anterior de este manual, “</w:t>
      </w:r>
      <w:r w:rsidRPr="00C12562">
        <w:rPr>
          <w:rFonts w:cstheme="minorHAnsi"/>
          <w:lang w:val="es-AR"/>
        </w:rPr>
        <w:t>¿</w:t>
      </w:r>
      <w:r w:rsidRPr="00C12562">
        <w:rPr>
          <w:lang w:val="es-AR"/>
        </w:rPr>
        <w:t xml:space="preserve">Por qué tratar la madera con conservante?”, la declaración fue </w:t>
      </w:r>
      <w:r w:rsidR="008D5541" w:rsidRPr="00C12562">
        <w:rPr>
          <w:lang w:val="es-AR"/>
        </w:rPr>
        <w:t>hecha</w:t>
      </w:r>
      <w:r w:rsidRPr="00C12562">
        <w:rPr>
          <w:lang w:val="es-AR"/>
        </w:rPr>
        <w:t xml:space="preserve"> que la madera es la única materia de construcción que es un recurso renovable. Los libros de historia y varias citaciones de literatura hacen muchas referencias a la madera como una materia antigua de construcción. A ilustrar algunos ejemplos concerniente a la importancia de la madera en el desarrollo de este país, algunos puntos breves son ofrecidos.</w:t>
      </w:r>
    </w:p>
    <w:p w:rsidR="00FD12B4" w:rsidRPr="00C12562" w:rsidRDefault="00AE2781" w:rsidP="00FD12B4">
      <w:pPr>
        <w:spacing w:before="288"/>
        <w:ind w:left="576" w:right="432" w:hanging="144"/>
        <w:rPr>
          <w:lang w:val="es-AR"/>
        </w:rPr>
      </w:pPr>
      <w:r w:rsidRPr="00C12562">
        <w:rPr>
          <w:spacing w:val="-16"/>
          <w:w w:val="105"/>
          <w:lang w:val="es-AR"/>
        </w:rPr>
        <w:t xml:space="preserve">* </w:t>
      </w:r>
      <w:r w:rsidR="00FD12B4" w:rsidRPr="00C12562">
        <w:rPr>
          <w:lang w:val="es-AR"/>
        </w:rPr>
        <w:t xml:space="preserve">Las cabañas de madera típicas de la época temprana de la frontera requerían más o menos 80 troncos,  también con pedazos de madera más pequeños. </w:t>
      </w:r>
      <w:r w:rsidR="0002334F">
        <w:rPr>
          <w:lang w:val="es-AR"/>
        </w:rPr>
        <w:t>Tejas de madera shake</w:t>
      </w:r>
      <w:r w:rsidR="00FD12B4" w:rsidRPr="00C12562">
        <w:rPr>
          <w:lang w:val="es-AR"/>
        </w:rPr>
        <w:t xml:space="preserve"> y </w:t>
      </w:r>
      <w:r w:rsidR="0002334F">
        <w:rPr>
          <w:lang w:val="es-AR"/>
        </w:rPr>
        <w:t>estacas de madera</w:t>
      </w:r>
      <w:r w:rsidR="00FD12B4" w:rsidRPr="00C12562">
        <w:rPr>
          <w:lang w:val="es-AR"/>
        </w:rPr>
        <w:t xml:space="preserve"> fueron usados para mantener unido la estructura.</w:t>
      </w:r>
    </w:p>
    <w:p w:rsidR="00FD12B4" w:rsidRPr="00C12562" w:rsidRDefault="00AE2781" w:rsidP="00FD12B4">
      <w:pPr>
        <w:spacing w:before="288"/>
        <w:ind w:left="576" w:right="432" w:hanging="144"/>
        <w:rPr>
          <w:lang w:val="es-AR"/>
        </w:rPr>
      </w:pPr>
      <w:r w:rsidRPr="00C12562">
        <w:rPr>
          <w:spacing w:val="-10"/>
          <w:w w:val="105"/>
          <w:lang w:val="es-AR"/>
        </w:rPr>
        <w:t xml:space="preserve">* </w:t>
      </w:r>
      <w:r w:rsidR="00FD12B4" w:rsidRPr="00C12562">
        <w:rPr>
          <w:lang w:val="es-AR"/>
        </w:rPr>
        <w:t>Durante los principios del siglo 18, colonizadores en la valle Conestoga de Pensilvania construyeron un carro casi completamente de madera. Los carros de Conestoga transportaron provisiones fletes por toda la parte oriental del país.</w:t>
      </w:r>
    </w:p>
    <w:p w:rsidR="00AE2781" w:rsidRPr="00C12562" w:rsidRDefault="00AE2781" w:rsidP="00FD12B4">
      <w:pPr>
        <w:spacing w:before="288"/>
        <w:ind w:left="576" w:right="432" w:hanging="144"/>
        <w:rPr>
          <w:lang w:val="es-AR"/>
        </w:rPr>
      </w:pPr>
      <w:r w:rsidRPr="00C12562">
        <w:rPr>
          <w:spacing w:val="-11"/>
          <w:w w:val="105"/>
          <w:lang w:val="es-AR"/>
        </w:rPr>
        <w:t xml:space="preserve">* </w:t>
      </w:r>
      <w:r w:rsidR="00FD12B4" w:rsidRPr="00C12562">
        <w:rPr>
          <w:lang w:val="es-AR"/>
        </w:rPr>
        <w:t xml:space="preserve">Barcos, puentes, y calles fueron hechos de madera. La calle de “tablas de madera” iba entre Nuevo York y Newark sobre Pantano mojado. Durante el siglo 19, </w:t>
      </w:r>
      <w:r w:rsidR="00FD12B4" w:rsidRPr="00C12562">
        <w:rPr>
          <w:lang w:val="es-AR"/>
        </w:rPr>
        <w:lastRenderedPageBreak/>
        <w:t>dos mil millas de calle fueron construidos en los estados de Nuevo York, Michigan y Wisconsin, y otros estados del medio oeste tenían sistemas extensivos también. En algunos estados, como Alabama, calles de tabla demoraron   la venida de los ferrocarriles.</w:t>
      </w:r>
    </w:p>
    <w:p w:rsidR="00FD12B4" w:rsidRPr="00C12562" w:rsidRDefault="00FD12B4" w:rsidP="00182EE4">
      <w:pPr>
        <w:ind w:left="504" w:right="432" w:hanging="144"/>
        <w:rPr>
          <w:spacing w:val="-11"/>
          <w:w w:val="105"/>
          <w:lang w:val="es-AR"/>
        </w:rPr>
      </w:pPr>
    </w:p>
    <w:p w:rsidR="00AE2781" w:rsidRPr="00C12562" w:rsidRDefault="00AE2781" w:rsidP="00FD12B4">
      <w:pPr>
        <w:ind w:left="504" w:right="432" w:hanging="144"/>
        <w:rPr>
          <w:spacing w:val="-13"/>
          <w:w w:val="105"/>
          <w:lang w:val="es-AR"/>
        </w:rPr>
      </w:pPr>
      <w:r w:rsidRPr="00C12562">
        <w:rPr>
          <w:spacing w:val="-11"/>
          <w:w w:val="105"/>
          <w:lang w:val="es-AR"/>
        </w:rPr>
        <w:t xml:space="preserve">* </w:t>
      </w:r>
      <w:r w:rsidR="00FD12B4" w:rsidRPr="00C12562">
        <w:rPr>
          <w:lang w:val="es-AR"/>
        </w:rPr>
        <w:t>La madera fue la materia predominante de construcción aun en la primera parte del siglo 20. Porque la madera fue abundante y el recurso vasto de madera parecía no tener fin, la producción y tratamiento conservador de traviesas llegaron a ser bien establecidos  en la industria ferrocarril. Las traviesas taladas por mano y, subsiguiente</w:t>
      </w:r>
      <w:r w:rsidR="00423ED7">
        <w:rPr>
          <w:lang w:val="es-AR"/>
        </w:rPr>
        <w:t>mente</w:t>
      </w:r>
      <w:r w:rsidR="00FD12B4" w:rsidRPr="00C12562">
        <w:rPr>
          <w:lang w:val="es-AR"/>
        </w:rPr>
        <w:t xml:space="preserve">, traviesas aserradas fueron </w:t>
      </w:r>
      <w:r w:rsidR="00423ED7" w:rsidRPr="00C12562">
        <w:rPr>
          <w:lang w:val="es-AR"/>
        </w:rPr>
        <w:t>producidas</w:t>
      </w:r>
      <w:r w:rsidR="00FD12B4" w:rsidRPr="00C12562">
        <w:rPr>
          <w:lang w:val="es-AR"/>
        </w:rPr>
        <w:t xml:space="preserve"> según dimensiones</w:t>
      </w:r>
      <w:r w:rsidR="00423ED7">
        <w:rPr>
          <w:lang w:val="es-AR"/>
        </w:rPr>
        <w:t xml:space="preserve"> de</w:t>
      </w:r>
      <w:r w:rsidR="00FD12B4" w:rsidRPr="00C12562">
        <w:rPr>
          <w:lang w:val="es-AR"/>
        </w:rPr>
        <w:t xml:space="preserve"> </w:t>
      </w:r>
      <w:r w:rsidR="00423ED7">
        <w:rPr>
          <w:lang w:val="es-AR"/>
        </w:rPr>
        <w:t xml:space="preserve">corte transversal </w:t>
      </w:r>
      <w:r w:rsidR="00FD12B4" w:rsidRPr="00C12562">
        <w:rPr>
          <w:lang w:val="es-AR"/>
        </w:rPr>
        <w:t>estándares (en pulgadas) – 6X7, 7X7, 7X8, y 7X9. La longitud de la traviesa de madera dependía en las especificaciones de cada ferrocarril; eventualmente cambiando a un longitud estándar aceptable de ó ocho y medio pies ó nueve pies.</w:t>
      </w:r>
    </w:p>
    <w:p w:rsidR="00AE2781" w:rsidRPr="00C12562" w:rsidRDefault="00FD12B4" w:rsidP="00182EE4">
      <w:pPr>
        <w:spacing w:before="72"/>
        <w:ind w:left="360"/>
        <w:rPr>
          <w:spacing w:val="-11"/>
          <w:w w:val="105"/>
          <w:lang w:val="es-AR"/>
        </w:rPr>
      </w:pPr>
      <w:r w:rsidRPr="00C12562">
        <w:rPr>
          <w:lang w:val="es-AR"/>
        </w:rPr>
        <w:t xml:space="preserve">La traviesa de madera, pues, tiene dimensiones físicas específicas con medidas específicas. Además, las especificaciones para traviesas de madera como citado por la </w:t>
      </w:r>
      <w:r w:rsidR="00850968" w:rsidRPr="00C12562">
        <w:rPr>
          <w:lang w:val="es-AR"/>
        </w:rPr>
        <w:lastRenderedPageBreak/>
        <w:t xml:space="preserve">Asociación Estadounidense de Ingeniería de Ferrocarriles y Mantenimiento de Vías </w:t>
      </w:r>
      <w:r w:rsidRPr="00C12562">
        <w:rPr>
          <w:lang w:val="es-AR"/>
        </w:rPr>
        <w:t>(AREMA) Manu</w:t>
      </w:r>
      <w:r w:rsidR="00850968" w:rsidRPr="00C12562">
        <w:rPr>
          <w:lang w:val="es-AR"/>
        </w:rPr>
        <w:t>al for Railway Engineering, Secc</w:t>
      </w:r>
      <w:r w:rsidRPr="00C12562">
        <w:rPr>
          <w:lang w:val="es-AR"/>
        </w:rPr>
        <w:t>i</w:t>
      </w:r>
      <w:r w:rsidR="00850968" w:rsidRPr="00C12562">
        <w:rPr>
          <w:lang w:val="es-AR"/>
        </w:rPr>
        <w:t>ó</w:t>
      </w:r>
      <w:r w:rsidRPr="00C12562">
        <w:rPr>
          <w:lang w:val="es-AR"/>
        </w:rPr>
        <w:t xml:space="preserve">n 3.1.1.2.1 </w:t>
      </w:r>
      <w:r w:rsidR="00850968" w:rsidRPr="00C12562">
        <w:rPr>
          <w:lang w:val="es-AR"/>
        </w:rPr>
        <w:t>Calidad General</w:t>
      </w:r>
      <w:r w:rsidRPr="00C12562">
        <w:rPr>
          <w:lang w:val="es-AR"/>
        </w:rPr>
        <w:t>:</w:t>
      </w:r>
    </w:p>
    <w:p w:rsidR="00AE2781" w:rsidRPr="00C12562" w:rsidRDefault="00AE2781" w:rsidP="00182EE4">
      <w:pPr>
        <w:spacing w:before="360"/>
        <w:ind w:left="504" w:right="360"/>
        <w:rPr>
          <w:b/>
          <w:bCs/>
          <w:i/>
          <w:iCs/>
          <w:spacing w:val="-4"/>
          <w:w w:val="105"/>
          <w:lang w:val="es-AR"/>
        </w:rPr>
      </w:pPr>
      <w:r w:rsidRPr="00C12562">
        <w:rPr>
          <w:b/>
          <w:bCs/>
          <w:i/>
          <w:iCs/>
          <w:spacing w:val="-1"/>
          <w:w w:val="105"/>
          <w:lang w:val="es-AR"/>
        </w:rPr>
        <w:t>“</w:t>
      </w:r>
      <w:r w:rsidR="00850968" w:rsidRPr="00C12562">
        <w:rPr>
          <w:b/>
          <w:i/>
          <w:spacing w:val="-4"/>
          <w:w w:val="115"/>
          <w:lang w:val="es-AR"/>
        </w:rPr>
        <w:t>Salvo lo proveído de aquí y adelante, todas traviesas estarán sin defectos cualquieras que pueden reducir su fuerza o durabilidad como traviesa, como descomposición, grietas largas, acebolladuras largas, inclinación de las fibras, o grandes o numerosos huecos o nudos.</w:t>
      </w:r>
      <w:r w:rsidRPr="00C12562">
        <w:rPr>
          <w:b/>
          <w:bCs/>
          <w:i/>
          <w:iCs/>
          <w:spacing w:val="-4"/>
          <w:w w:val="105"/>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60"/>
          <w:headerReference w:type="default" r:id="rId261"/>
          <w:footerReference w:type="even" r:id="rId262"/>
          <w:footerReference w:type="default" r:id="rId263"/>
          <w:headerReference w:type="first" r:id="rId264"/>
          <w:footerReference w:type="first" r:id="rId265"/>
          <w:type w:val="continuous"/>
          <w:pgSz w:w="12240" w:h="15840" w:code="1"/>
          <w:pgMar w:top="780" w:right="1765" w:bottom="808" w:left="1756" w:header="0" w:footer="371" w:gutter="0"/>
          <w:paperSrc w:first="23951" w:other="23951"/>
          <w:cols w:num="2" w:space="720" w:equalWidth="0">
            <w:col w:w="3960" w:space="739"/>
            <w:col w:w="3960"/>
          </w:cols>
          <w:noEndnote/>
          <w:titlePg/>
        </w:sectPr>
      </w:pPr>
    </w:p>
    <w:p w:rsidR="00AE2781" w:rsidRPr="00C12562" w:rsidRDefault="00260E80" w:rsidP="00182EE4">
      <w:pPr>
        <w:spacing w:before="8" w:after="396"/>
        <w:ind w:left="3806" w:right="3370"/>
        <w:jc w:val="center"/>
        <w:rPr>
          <w:lang w:val="es-AR"/>
        </w:rPr>
      </w:pPr>
      <w:r>
        <w:rPr>
          <w:lang w:val="es-AR"/>
        </w:rPr>
        <w:lastRenderedPageBreak/>
        <w:pict>
          <v:shape id="_x0000_i1071" type="#_x0000_t75" style="width:91.5pt;height:93.75pt" fillcolor="window">
            <v:imagedata r:id="rId26" o:title=""/>
          </v:shape>
        </w:pict>
      </w:r>
    </w:p>
    <w:p w:rsidR="00AE2781" w:rsidRPr="00C12562" w:rsidRDefault="00423ED7" w:rsidP="00423ED7">
      <w:pPr>
        <w:widowControl/>
        <w:kinsoku/>
        <w:autoSpaceDE w:val="0"/>
        <w:autoSpaceDN w:val="0"/>
        <w:adjustRightInd w:val="0"/>
        <w:ind w:left="360"/>
        <w:jc w:val="center"/>
        <w:rPr>
          <w:lang w:val="es-AR"/>
        </w:rPr>
        <w:sectPr w:rsidR="00AE2781" w:rsidRPr="00C12562" w:rsidSect="00015EBA">
          <w:headerReference w:type="even" r:id="rId266"/>
          <w:headerReference w:type="default" r:id="rId267"/>
          <w:footerReference w:type="even" r:id="rId268"/>
          <w:footerReference w:type="default" r:id="rId269"/>
          <w:pgSz w:w="12240" w:h="15840" w:code="1"/>
          <w:pgMar w:top="760" w:right="1755" w:bottom="292" w:left="1766" w:header="0" w:footer="371" w:gutter="0"/>
          <w:paperSrc w:first="23951" w:other="23951"/>
          <w:cols w:space="720"/>
          <w:noEndnote/>
        </w:sectPr>
      </w:pPr>
      <w:r w:rsidRPr="00423ED7">
        <w:rPr>
          <w:b/>
          <w:bCs/>
          <w:color w:val="828487"/>
          <w:spacing w:val="-4"/>
          <w:sz w:val="48"/>
          <w:szCs w:val="48"/>
          <w:lang w:val="es-AR"/>
        </w:rPr>
        <w:t>LA TRAVIESA FABRICADA DE MADERA</w:t>
      </w:r>
    </w:p>
    <w:p w:rsidR="00AE2781" w:rsidRPr="00C12562" w:rsidRDefault="00626AC4" w:rsidP="00182EE4">
      <w:pPr>
        <w:spacing w:line="276" w:lineRule="exact"/>
        <w:ind w:left="360" w:right="144" w:firstLine="216"/>
        <w:jc w:val="both"/>
        <w:rPr>
          <w:spacing w:val="-11"/>
          <w:w w:val="105"/>
          <w:lang w:val="es-AR"/>
        </w:rPr>
      </w:pPr>
      <w:r w:rsidRPr="00C12562">
        <w:rPr>
          <w:lang w:val="es-AR"/>
        </w:rPr>
        <w:lastRenderedPageBreak/>
        <w:t>Para poner más énfasis en la importancia puesto en las características físicas, una cita de la misma  manual de AREMA es sacado de Sección 3.2.1.2.2 Resistencia a Desgaste:</w:t>
      </w:r>
    </w:p>
    <w:p w:rsidR="00AE2781" w:rsidRPr="00C12562" w:rsidRDefault="00AE2781" w:rsidP="00182EE4">
      <w:pPr>
        <w:spacing w:before="216" w:line="286" w:lineRule="exact"/>
        <w:ind w:left="576" w:right="360"/>
        <w:rPr>
          <w:b/>
          <w:bCs/>
          <w:i/>
          <w:iCs/>
          <w:spacing w:val="-5"/>
          <w:w w:val="105"/>
          <w:lang w:val="es-AR"/>
        </w:rPr>
      </w:pPr>
      <w:r w:rsidRPr="00C12562">
        <w:rPr>
          <w:b/>
          <w:bCs/>
          <w:i/>
          <w:iCs/>
          <w:spacing w:val="-10"/>
          <w:w w:val="105"/>
          <w:lang w:val="es-AR"/>
        </w:rPr>
        <w:t>“</w:t>
      </w:r>
      <w:r w:rsidR="00850968" w:rsidRPr="00C12562">
        <w:rPr>
          <w:b/>
          <w:i/>
          <w:spacing w:val="-4"/>
          <w:w w:val="115"/>
          <w:lang w:val="es-AR"/>
        </w:rPr>
        <w:t>Al ser pedido así, traviesas de árboles de hojas espinadas serán de madera compacta hasta el cuarto de la cima, donde cualquier pulgada de cualquier radio de la médula tendrá seis o más anillos de crecimiento.</w:t>
      </w:r>
      <w:r w:rsidRPr="00C12562">
        <w:rPr>
          <w:b/>
          <w:bCs/>
          <w:i/>
          <w:iCs/>
          <w:spacing w:val="-5"/>
          <w:w w:val="105"/>
          <w:lang w:val="es-AR"/>
        </w:rPr>
        <w:t>”</w:t>
      </w:r>
    </w:p>
    <w:p w:rsidR="00AE2781" w:rsidRPr="00C12562" w:rsidRDefault="00626AC4" w:rsidP="00182EE4">
      <w:pPr>
        <w:spacing w:before="216" w:line="287" w:lineRule="exact"/>
        <w:ind w:left="360" w:firstLine="216"/>
        <w:rPr>
          <w:spacing w:val="-12"/>
          <w:w w:val="105"/>
          <w:lang w:val="es-AR"/>
        </w:rPr>
      </w:pPr>
      <w:r w:rsidRPr="00C12562">
        <w:rPr>
          <w:lang w:val="es-AR"/>
        </w:rPr>
        <w:t>El propósito de este dialogo es que la madera es una materia estructural muy importante, y cuando se usaba solamente para las traviesas, históricamente, las características físicas han sido la consideración más importante.</w:t>
      </w:r>
    </w:p>
    <w:p w:rsidR="00AE2781" w:rsidRPr="00C12562" w:rsidRDefault="00626AC4" w:rsidP="00182EE4">
      <w:pPr>
        <w:spacing w:line="287" w:lineRule="exact"/>
        <w:ind w:left="360" w:firstLine="216"/>
        <w:rPr>
          <w:spacing w:val="-10"/>
          <w:w w:val="105"/>
          <w:lang w:val="es-AR"/>
        </w:rPr>
      </w:pPr>
      <w:r w:rsidRPr="00C12562">
        <w:rPr>
          <w:lang w:val="es-AR"/>
        </w:rPr>
        <w:t xml:space="preserve">La traviesa de madera es hoy en día considerada </w:t>
      </w:r>
      <w:r w:rsidRPr="00C12562">
        <w:rPr>
          <w:b/>
          <w:i/>
          <w:lang w:val="es-AR"/>
        </w:rPr>
        <w:t>Traviesa de Madera Fabricada</w:t>
      </w:r>
      <w:r w:rsidRPr="00C12562">
        <w:rPr>
          <w:lang w:val="es-AR"/>
        </w:rPr>
        <w:t xml:space="preserve"> con sus propias especificaciones basados en data de pruebas de fuerza estructural. Dados en Tabla 9 son las características de fuerza por los siete tipos de madera aserrada sólida que son usados en la producción de traviesas:</w:t>
      </w:r>
    </w:p>
    <w:p w:rsidR="00AE2781" w:rsidRPr="00C12562" w:rsidRDefault="00AE2781" w:rsidP="00182EE4">
      <w:pPr>
        <w:spacing w:line="235" w:lineRule="exact"/>
        <w:ind w:left="576"/>
        <w:rPr>
          <w:w w:val="105"/>
          <w:lang w:val="es-AR"/>
        </w:rPr>
      </w:pPr>
      <w:r w:rsidRPr="00C12562">
        <w:rPr>
          <w:w w:val="105"/>
          <w:lang w:val="es-AR"/>
        </w:rPr>
        <w:t xml:space="preserve">— </w:t>
      </w:r>
      <w:r w:rsidR="00626AC4" w:rsidRPr="00C12562">
        <w:rPr>
          <w:w w:val="105"/>
          <w:lang w:val="es-AR"/>
        </w:rPr>
        <w:t>Robles</w:t>
      </w:r>
    </w:p>
    <w:p w:rsidR="00AE2781" w:rsidRPr="00C12562" w:rsidRDefault="00AE2781" w:rsidP="00182EE4">
      <w:pPr>
        <w:spacing w:before="72" w:line="266" w:lineRule="exact"/>
        <w:ind w:left="576"/>
        <w:rPr>
          <w:spacing w:val="-12"/>
          <w:w w:val="105"/>
          <w:lang w:val="es-AR"/>
        </w:rPr>
      </w:pPr>
      <w:r w:rsidRPr="00C12562">
        <w:rPr>
          <w:spacing w:val="-12"/>
          <w:w w:val="105"/>
          <w:lang w:val="es-AR"/>
        </w:rPr>
        <w:t xml:space="preserve">— </w:t>
      </w:r>
      <w:r w:rsidR="00626AC4" w:rsidRPr="00C12562">
        <w:rPr>
          <w:spacing w:val="-12"/>
          <w:w w:val="105"/>
          <w:lang w:val="es-AR"/>
        </w:rPr>
        <w:t>Maderas Duras Mezcladas del Norte</w:t>
      </w:r>
      <w:r w:rsidRPr="00C12562">
        <w:rPr>
          <w:spacing w:val="-12"/>
          <w:w w:val="105"/>
          <w:lang w:val="es-AR"/>
        </w:rPr>
        <w:t xml:space="preserve"> </w:t>
      </w:r>
    </w:p>
    <w:p w:rsidR="00626AC4" w:rsidRPr="00C12562" w:rsidRDefault="00AE2781" w:rsidP="00182EE4">
      <w:pPr>
        <w:ind w:left="576" w:right="864"/>
        <w:rPr>
          <w:spacing w:val="-11"/>
          <w:w w:val="105"/>
          <w:lang w:val="es-AR"/>
        </w:rPr>
      </w:pPr>
      <w:r w:rsidRPr="00C12562">
        <w:rPr>
          <w:spacing w:val="-12"/>
          <w:w w:val="105"/>
          <w:sz w:val="16"/>
          <w:szCs w:val="16"/>
          <w:lang w:val="es-AR"/>
        </w:rPr>
        <w:br w:type="column"/>
      </w:r>
      <w:r w:rsidRPr="00C12562">
        <w:rPr>
          <w:spacing w:val="-11"/>
          <w:w w:val="105"/>
          <w:lang w:val="es-AR"/>
        </w:rPr>
        <w:lastRenderedPageBreak/>
        <w:t xml:space="preserve">— </w:t>
      </w:r>
      <w:r w:rsidR="00626AC4" w:rsidRPr="00C12562">
        <w:rPr>
          <w:spacing w:val="-11"/>
          <w:w w:val="105"/>
          <w:lang w:val="es-AR"/>
        </w:rPr>
        <w:t>Maderas Duras Mezcladas del Sur</w:t>
      </w:r>
    </w:p>
    <w:p w:rsidR="00AE2781" w:rsidRPr="00C12562" w:rsidRDefault="00AE2781" w:rsidP="00182EE4">
      <w:pPr>
        <w:ind w:left="576" w:right="864"/>
        <w:rPr>
          <w:spacing w:val="-14"/>
          <w:w w:val="105"/>
          <w:lang w:val="es-AR"/>
        </w:rPr>
      </w:pPr>
      <w:r w:rsidRPr="00C12562">
        <w:rPr>
          <w:spacing w:val="-11"/>
          <w:w w:val="105"/>
          <w:lang w:val="es-AR"/>
        </w:rPr>
        <w:t xml:space="preserve"> </w:t>
      </w:r>
      <w:r w:rsidRPr="00C12562">
        <w:rPr>
          <w:spacing w:val="-14"/>
          <w:w w:val="105"/>
          <w:lang w:val="es-AR"/>
        </w:rPr>
        <w:t xml:space="preserve">— </w:t>
      </w:r>
      <w:r w:rsidR="00626AC4" w:rsidRPr="00C12562">
        <w:rPr>
          <w:spacing w:val="-14"/>
          <w:w w:val="105"/>
          <w:lang w:val="es-AR"/>
        </w:rPr>
        <w:t>Pino Amarillo del Sur</w:t>
      </w:r>
    </w:p>
    <w:p w:rsidR="00AE2781" w:rsidRPr="00C12562" w:rsidRDefault="00AE2781" w:rsidP="00182EE4">
      <w:pPr>
        <w:spacing w:before="36" w:line="204" w:lineRule="auto"/>
        <w:ind w:left="576"/>
        <w:rPr>
          <w:spacing w:val="-8"/>
          <w:w w:val="105"/>
          <w:lang w:val="es-AR"/>
        </w:rPr>
      </w:pPr>
      <w:r w:rsidRPr="00C12562">
        <w:rPr>
          <w:spacing w:val="-8"/>
          <w:w w:val="105"/>
          <w:lang w:val="es-AR"/>
        </w:rPr>
        <w:t xml:space="preserve">— </w:t>
      </w:r>
      <w:r w:rsidR="00626AC4" w:rsidRPr="00C12562">
        <w:rPr>
          <w:spacing w:val="-8"/>
          <w:w w:val="105"/>
          <w:lang w:val="es-AR"/>
        </w:rPr>
        <w:t>Maderas Blandas Orientales</w:t>
      </w:r>
    </w:p>
    <w:p w:rsidR="00AE2781" w:rsidRPr="00C12562" w:rsidRDefault="00AE2781" w:rsidP="00182EE4">
      <w:pPr>
        <w:spacing w:before="72" w:line="204" w:lineRule="auto"/>
        <w:ind w:left="576"/>
        <w:rPr>
          <w:spacing w:val="-10"/>
          <w:w w:val="105"/>
          <w:lang w:val="es-AR"/>
        </w:rPr>
      </w:pPr>
      <w:r w:rsidRPr="00C12562">
        <w:rPr>
          <w:spacing w:val="-10"/>
          <w:w w:val="105"/>
          <w:lang w:val="es-AR"/>
        </w:rPr>
        <w:t xml:space="preserve">— </w:t>
      </w:r>
      <w:r w:rsidR="00626AC4" w:rsidRPr="00C12562">
        <w:rPr>
          <w:spacing w:val="-10"/>
          <w:w w:val="105"/>
          <w:lang w:val="es-AR"/>
        </w:rPr>
        <w:t>Maderas Blandas Occidentales</w:t>
      </w:r>
    </w:p>
    <w:p w:rsidR="00AE2781" w:rsidRPr="00C12562" w:rsidRDefault="00AE2781" w:rsidP="00182EE4">
      <w:pPr>
        <w:spacing w:before="72"/>
        <w:ind w:left="576"/>
        <w:rPr>
          <w:spacing w:val="-10"/>
          <w:w w:val="105"/>
          <w:lang w:val="es-AR"/>
        </w:rPr>
      </w:pPr>
      <w:r w:rsidRPr="00C12562">
        <w:rPr>
          <w:spacing w:val="-10"/>
          <w:w w:val="105"/>
          <w:lang w:val="es-AR"/>
        </w:rPr>
        <w:t xml:space="preserve">— </w:t>
      </w:r>
      <w:r w:rsidR="00626AC4" w:rsidRPr="00C12562">
        <w:rPr>
          <w:spacing w:val="-10"/>
          <w:w w:val="105"/>
          <w:lang w:val="es-AR"/>
        </w:rPr>
        <w:t>Abeto de Douglas</w:t>
      </w:r>
    </w:p>
    <w:p w:rsidR="00AE2781" w:rsidRPr="00C12562" w:rsidRDefault="00626AC4" w:rsidP="00182EE4">
      <w:pPr>
        <w:spacing w:before="72"/>
        <w:ind w:left="360" w:right="648"/>
        <w:rPr>
          <w:b/>
          <w:bCs/>
          <w:i/>
          <w:iCs/>
          <w:w w:val="105"/>
          <w:lang w:val="es-AR"/>
        </w:rPr>
      </w:pPr>
      <w:r w:rsidRPr="00C12562">
        <w:rPr>
          <w:lang w:val="es-AR"/>
        </w:rPr>
        <w:t>Esta nueva especificación para las traviesas de madera es bajo desarrollo por la Asociación de Traviesas para Vías Férreas (RTA), en cooperación con AREMA, para proveer datos a los ingenieros que deseen usar los datos en el diseño estructural del “sistema de vías ferrocarriles”. Además, la RTA trabajará en cooperación con las instalaciones de fábricas para proveer inform</w:t>
      </w:r>
      <w:r w:rsidR="00423ED7">
        <w:rPr>
          <w:lang w:val="es-AR"/>
        </w:rPr>
        <w:t xml:space="preserve">ación de fuerza estructural de </w:t>
      </w:r>
      <w:r w:rsidR="00E874A3">
        <w:rPr>
          <w:b/>
          <w:i/>
          <w:lang w:val="es-AR"/>
        </w:rPr>
        <w:t>Materias de Madera Compuesta</w:t>
      </w:r>
      <w:r w:rsidRPr="00C12562">
        <w:rPr>
          <w:lang w:val="es-AR"/>
        </w:rPr>
        <w:t>.</w:t>
      </w:r>
    </w:p>
    <w:p w:rsidR="00AE2781" w:rsidRPr="00C12562" w:rsidRDefault="00423ED7" w:rsidP="00182EE4">
      <w:pPr>
        <w:spacing w:before="144" w:after="72"/>
        <w:ind w:left="360" w:firstLine="216"/>
        <w:jc w:val="both"/>
        <w:rPr>
          <w:spacing w:val="3"/>
          <w:w w:val="105"/>
          <w:lang w:val="es-AR"/>
        </w:rPr>
      </w:pPr>
      <w:r>
        <w:rPr>
          <w:lang w:val="es-AR"/>
        </w:rPr>
        <w:t xml:space="preserve">Dos ejemplos de </w:t>
      </w:r>
      <w:r w:rsidR="00E874A3">
        <w:rPr>
          <w:b/>
          <w:i/>
          <w:lang w:val="es-AR"/>
        </w:rPr>
        <w:t>Materias de Madera Compuesta</w:t>
      </w:r>
      <w:r w:rsidR="00E874A3">
        <w:rPr>
          <w:lang w:val="es-AR"/>
        </w:rPr>
        <w:t xml:space="preserve"> serían la madera laminada</w:t>
      </w:r>
      <w:r w:rsidR="00626AC4" w:rsidRPr="00C12562">
        <w:rPr>
          <w:lang w:val="es-AR"/>
        </w:rPr>
        <w:t xml:space="preserve"> con pegador y </w:t>
      </w:r>
      <w:r w:rsidR="00E874A3">
        <w:rPr>
          <w:lang w:val="es-AR"/>
        </w:rPr>
        <w:t>productos de madera laminada de fibras paralelas</w:t>
      </w:r>
      <w:r w:rsidR="00626AC4" w:rsidRPr="00C12562">
        <w:rPr>
          <w:lang w:val="es-AR"/>
        </w:rPr>
        <w:t>. Actualmente, un ejemp</w:t>
      </w:r>
      <w:r w:rsidR="00E874A3">
        <w:rPr>
          <w:lang w:val="es-AR"/>
        </w:rPr>
        <w:t>lo de una materia comercial es Trus-Joist’s Parallam ®</w:t>
      </w:r>
      <w:r w:rsidR="00626AC4" w:rsidRPr="00C12562">
        <w:rPr>
          <w:lang w:val="es-AR"/>
        </w:rPr>
        <w:t>. Estos productos fabricados pueden ser hechos de muchas especies de madera diferentes y fabricadas para cumplir con características de fuerza específicas.</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70"/>
          <w:headerReference w:type="default" r:id="rId271"/>
          <w:footerReference w:type="even" r:id="rId272"/>
          <w:footerReference w:type="default" r:id="rId273"/>
          <w:headerReference w:type="first" r:id="rId274"/>
          <w:footerReference w:type="first" r:id="rId275"/>
          <w:type w:val="continuous"/>
          <w:pgSz w:w="12240" w:h="15840" w:code="1"/>
          <w:pgMar w:top="760" w:right="1696" w:bottom="292" w:left="1837" w:header="0" w:footer="371" w:gutter="0"/>
          <w:paperSrc w:first="23951" w:other="23951"/>
          <w:cols w:num="2" w:space="720" w:equalWidth="0">
            <w:col w:w="4066" w:space="515"/>
            <w:col w:w="4066"/>
          </w:cols>
          <w:noEndnote/>
          <w:titlePg/>
        </w:sectPr>
      </w:pPr>
    </w:p>
    <w:p w:rsidR="00AE2781" w:rsidRPr="00C12562" w:rsidRDefault="00260E80" w:rsidP="00182EE4">
      <w:pPr>
        <w:spacing w:before="72"/>
        <w:ind w:left="1603" w:right="1284"/>
        <w:jc w:val="center"/>
        <w:rPr>
          <w:lang w:val="es-AR"/>
        </w:rPr>
      </w:pPr>
      <w:r>
        <w:rPr>
          <w:lang w:val="es-AR"/>
        </w:rPr>
        <w:lastRenderedPageBreak/>
        <w:pict>
          <v:shape id="_x0000_i1072" type="#_x0000_t75" style="width:307.5pt;height:189pt" fillcolor="window">
            <v:imagedata r:id="rId276" o:title=""/>
          </v:shape>
        </w:pict>
      </w:r>
    </w:p>
    <w:p w:rsidR="00AE2781" w:rsidRPr="00C12562" w:rsidRDefault="00AE2781" w:rsidP="00182EE4">
      <w:pPr>
        <w:spacing w:before="72"/>
        <w:ind w:left="1603" w:right="1284"/>
        <w:jc w:val="center"/>
        <w:rPr>
          <w:lang w:val="es-AR"/>
        </w:rPr>
        <w:sectPr w:rsidR="00AE2781" w:rsidRPr="00C12562" w:rsidSect="00015EBA">
          <w:headerReference w:type="even" r:id="rId277"/>
          <w:headerReference w:type="default" r:id="rId278"/>
          <w:footerReference w:type="even" r:id="rId279"/>
          <w:footerReference w:type="default" r:id="rId280"/>
          <w:headerReference w:type="first" r:id="rId281"/>
          <w:footerReference w:type="first" r:id="rId282"/>
          <w:type w:val="continuous"/>
          <w:pgSz w:w="12240" w:h="15840" w:code="1"/>
          <w:pgMar w:top="760" w:right="1696" w:bottom="292" w:left="1785" w:header="0" w:footer="371" w:gutter="0"/>
          <w:paperSrc w:first="23951" w:other="23951"/>
          <w:cols w:space="720"/>
          <w:noEndnote/>
          <w:titlePg/>
        </w:sectPr>
      </w:pPr>
    </w:p>
    <w:p w:rsidR="00AE2781" w:rsidRPr="00C12562" w:rsidRDefault="00260E80" w:rsidP="00182EE4">
      <w:pPr>
        <w:spacing w:before="12" w:after="396"/>
        <w:ind w:left="5319" w:right="4910"/>
        <w:jc w:val="center"/>
        <w:rPr>
          <w:lang w:val="es-AR"/>
        </w:rPr>
      </w:pPr>
      <w:r>
        <w:rPr>
          <w:lang w:val="es-AR"/>
        </w:rPr>
        <w:lastRenderedPageBreak/>
        <w:pict>
          <v:shape id="_x0000_i1073" type="#_x0000_t75" style="width:87.75pt;height:91.5pt" fillcolor="window">
            <v:imagedata r:id="rId18" o:title=""/>
          </v:shape>
        </w:pict>
      </w:r>
    </w:p>
    <w:p w:rsidR="00AE2781" w:rsidRPr="00C12562" w:rsidRDefault="00FF1B73" w:rsidP="00182EE4">
      <w:pPr>
        <w:ind w:left="360" w:right="14"/>
        <w:jc w:val="center"/>
        <w:rPr>
          <w:lang w:val="es-AR"/>
        </w:rPr>
      </w:pPr>
      <w:r w:rsidRPr="00FF1B73">
        <w:rPr>
          <w:b/>
          <w:noProof/>
          <w:color w:val="7F7F7F" w:themeColor="text1" w:themeTint="80"/>
          <w:sz w:val="48"/>
          <w:szCs w:val="48"/>
          <w:lang w:val="es-AR"/>
        </w:rPr>
        <w:t>LA TRAVIESA FABRICADA DE MADERA</w:t>
      </w:r>
      <w:r w:rsidRPr="00FF1B73">
        <w:rPr>
          <w:noProof/>
          <w:lang w:val="es-AR"/>
        </w:rPr>
        <w:t xml:space="preserve"> </w:t>
      </w:r>
      <w:r w:rsidR="00260E80">
        <w:rPr>
          <w:lang w:val="es-AR"/>
        </w:rPr>
        <w:pict>
          <v:shape id="_x0000_i1074" type="#_x0000_t75" style="width:465.75pt;height:440.25pt" fillcolor="window">
            <v:imagedata r:id="rId283" o:title=""/>
          </v:shape>
        </w:pict>
      </w:r>
    </w:p>
    <w:p w:rsidR="00AE2781" w:rsidRPr="00C12562" w:rsidRDefault="00AE2781" w:rsidP="00182EE4">
      <w:pPr>
        <w:ind w:left="360" w:right="14"/>
        <w:jc w:val="center"/>
        <w:rPr>
          <w:lang w:val="es-AR"/>
        </w:rPr>
        <w:sectPr w:rsidR="00AE2781" w:rsidRPr="00C12562" w:rsidSect="00015EBA">
          <w:headerReference w:type="even" r:id="rId284"/>
          <w:headerReference w:type="default" r:id="rId285"/>
          <w:footerReference w:type="even" r:id="rId286"/>
          <w:footerReference w:type="default" r:id="rId287"/>
          <w:pgSz w:w="12240" w:h="15840" w:code="1"/>
          <w:pgMar w:top="780" w:right="233" w:bottom="846" w:left="307" w:header="0" w:footer="371" w:gutter="0"/>
          <w:paperSrc w:first="23951" w:other="23951"/>
          <w:cols w:space="720"/>
          <w:noEndnote/>
        </w:sectPr>
      </w:pPr>
    </w:p>
    <w:p w:rsidR="00AE2781" w:rsidRPr="00C12562" w:rsidRDefault="00260E80" w:rsidP="00182EE4">
      <w:pPr>
        <w:spacing w:before="12" w:after="396"/>
        <w:ind w:left="4277" w:right="3872"/>
        <w:jc w:val="center"/>
        <w:rPr>
          <w:lang w:val="es-AR"/>
        </w:rPr>
      </w:pPr>
      <w:r>
        <w:rPr>
          <w:lang w:val="es-AR"/>
        </w:rPr>
        <w:lastRenderedPageBreak/>
        <w:pict>
          <v:shape id="_x0000_i1075" type="#_x0000_t75" style="width:87.75pt;height:91.5pt" fillcolor="window">
            <v:imagedata r:id="rId18" o:title=""/>
          </v:shape>
        </w:pict>
      </w:r>
    </w:p>
    <w:p w:rsidR="00AE2781" w:rsidRPr="00C12562" w:rsidRDefault="00FF1B73" w:rsidP="00FF1B73">
      <w:pPr>
        <w:spacing w:line="199" w:lineRule="auto"/>
        <w:ind w:left="360"/>
        <w:jc w:val="center"/>
        <w:rPr>
          <w:b/>
          <w:bCs/>
          <w:color w:val="808185"/>
          <w:sz w:val="48"/>
          <w:szCs w:val="48"/>
          <w:lang w:val="es-AR"/>
        </w:rPr>
      </w:pPr>
      <w:r>
        <w:rPr>
          <w:b/>
          <w:bCs/>
          <w:color w:val="808185"/>
          <w:spacing w:val="-11"/>
          <w:sz w:val="48"/>
          <w:szCs w:val="48"/>
          <w:lang w:val="es-AR"/>
        </w:rPr>
        <w:t>PROPIEDADES MATERIALES DE MATERIAS DE TRAVIESAS DE MADERA SÓLIDAS ASERRADAS</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88"/>
          <w:headerReference w:type="default" r:id="rId289"/>
          <w:footerReference w:type="even" r:id="rId290"/>
          <w:footerReference w:type="default" r:id="rId291"/>
          <w:pgSz w:w="12240" w:h="15840" w:code="1"/>
          <w:pgMar w:top="780" w:right="1279" w:bottom="669" w:left="1341" w:header="0" w:footer="371" w:gutter="0"/>
          <w:paperSrc w:first="23951" w:other="23951"/>
          <w:cols w:space="720"/>
          <w:noEndnote/>
        </w:sectPr>
      </w:pPr>
    </w:p>
    <w:p w:rsidR="00AE2781" w:rsidRPr="00C12562" w:rsidRDefault="00BA31AB" w:rsidP="00182EE4">
      <w:pPr>
        <w:ind w:left="360" w:right="144" w:firstLine="216"/>
        <w:rPr>
          <w:spacing w:val="-12"/>
          <w:w w:val="105"/>
          <w:lang w:val="es-AR"/>
        </w:rPr>
      </w:pPr>
      <w:r w:rsidRPr="00C12562">
        <w:rPr>
          <w:lang w:val="es-AR"/>
        </w:rPr>
        <w:lastRenderedPageBreak/>
        <w:t>La madera es una materia extremadamente versátil y eficaz para usar como traviesa ferrocarril. Sin embargo, las propiedades claves de madera varían con la especie de madera. Para dejar por el uso potencial de un rango amplio de tipos de arboles, las propiedades de la traviesa presentadas en esta sección han sido divididos en siete categorías de madera como dado en la tabla 10.</w:t>
      </w:r>
    </w:p>
    <w:p w:rsidR="00AE2781" w:rsidRPr="00C12562" w:rsidRDefault="00B00BC1" w:rsidP="00BA31AB">
      <w:pPr>
        <w:spacing w:before="72"/>
        <w:ind w:left="360" w:firstLine="216"/>
        <w:rPr>
          <w:spacing w:val="-10"/>
          <w:w w:val="105"/>
          <w:lang w:val="es-AR"/>
        </w:rPr>
      </w:pPr>
      <w:r w:rsidRPr="00C12562">
        <w:rPr>
          <w:lang w:val="es-AR"/>
        </w:rPr>
        <w:t xml:space="preserve">Una especie representante de madera fue usado para cada categoría. Las propiedades materiales dadas en la tabla 9 </w:t>
      </w:r>
      <w:r w:rsidR="00FF1B73" w:rsidRPr="00C12562">
        <w:rPr>
          <w:lang w:val="es-AR"/>
        </w:rPr>
        <w:t>representan</w:t>
      </w:r>
      <w:r w:rsidRPr="00C12562">
        <w:rPr>
          <w:lang w:val="es-AR"/>
        </w:rPr>
        <w:t xml:space="preserve"> un valor “mínimo”  para cada categoría (a</w:t>
      </w:r>
      <w:r w:rsidR="00FF1B73">
        <w:rPr>
          <w:lang w:val="es-AR"/>
        </w:rPr>
        <w:t xml:space="preserve"> </w:t>
      </w:r>
      <w:r w:rsidRPr="00C12562">
        <w:rPr>
          <w:lang w:val="es-AR"/>
        </w:rPr>
        <w:t>menos que se nota de otra cosa). Eso es para dejar por el uso de estas propiedades en las calculaciones de diseño. Los valores son basados en una colección de data de propiedades de materias, para incluir un ejemplo de data de la manual y la data de pruebas completas de las traviesas (con ajustamientos para recompensar por las diferencias).</w:t>
      </w:r>
    </w:p>
    <w:p w:rsidR="00AE2781" w:rsidRPr="00C12562" w:rsidRDefault="00B00BC1" w:rsidP="00B00BC1">
      <w:pPr>
        <w:spacing w:before="36"/>
        <w:ind w:left="360" w:right="360" w:firstLine="216"/>
        <w:rPr>
          <w:spacing w:val="-13"/>
          <w:w w:val="105"/>
          <w:lang w:val="es-AR"/>
        </w:rPr>
      </w:pPr>
      <w:r w:rsidRPr="00C12562">
        <w:rPr>
          <w:spacing w:val="-14"/>
          <w:w w:val="105"/>
          <w:lang w:val="es-AR"/>
        </w:rPr>
        <w:t>Una explicación para los valores de las propiedades de Madera dados a la tabla 9 son los siguientes</w:t>
      </w:r>
      <w:r w:rsidR="00AE2781" w:rsidRPr="00C12562">
        <w:rPr>
          <w:spacing w:val="-13"/>
          <w:w w:val="105"/>
          <w:lang w:val="es-AR"/>
        </w:rPr>
        <w:t>:</w:t>
      </w:r>
    </w:p>
    <w:p w:rsidR="00AE2781" w:rsidRPr="00C12562" w:rsidRDefault="00C97FAD" w:rsidP="00C97FAD">
      <w:pPr>
        <w:spacing w:before="72"/>
        <w:ind w:left="360"/>
        <w:rPr>
          <w:w w:val="105"/>
          <w:lang w:val="es-AR"/>
        </w:rPr>
      </w:pPr>
      <w:r w:rsidRPr="00C12562">
        <w:rPr>
          <w:lang w:val="es-AR"/>
        </w:rPr>
        <w:t>*</w:t>
      </w:r>
      <w:r w:rsidR="00B00BC1" w:rsidRPr="00C12562">
        <w:rPr>
          <w:lang w:val="es-AR"/>
        </w:rPr>
        <w:t>Las dimensiones son basa</w:t>
      </w:r>
      <w:r w:rsidR="00FF1B73">
        <w:rPr>
          <w:lang w:val="es-AR"/>
        </w:rPr>
        <w:t>dos en las especificaciones de AREMA</w:t>
      </w:r>
      <w:r w:rsidR="00B00BC1" w:rsidRPr="00C12562">
        <w:rPr>
          <w:lang w:val="es-AR"/>
        </w:rPr>
        <w:t xml:space="preserve"> que deja que una reducción de ¼ pulgada de ancho y de profundidad</w:t>
      </w:r>
      <w:r w:rsidR="00AE2781" w:rsidRPr="00C12562">
        <w:rPr>
          <w:w w:val="105"/>
          <w:lang w:val="es-AR"/>
        </w:rPr>
        <w:t>.</w:t>
      </w:r>
    </w:p>
    <w:p w:rsidR="00AE2781" w:rsidRPr="00C12562" w:rsidRDefault="00AE2781" w:rsidP="00C97FAD">
      <w:pPr>
        <w:ind w:left="360" w:right="360"/>
        <w:rPr>
          <w:spacing w:val="-8"/>
          <w:w w:val="105"/>
          <w:lang w:val="es-AR"/>
        </w:rPr>
      </w:pPr>
      <w:r w:rsidRPr="00C12562">
        <w:rPr>
          <w:spacing w:val="-9"/>
          <w:w w:val="105"/>
          <w:lang w:val="es-AR"/>
        </w:rPr>
        <w:t xml:space="preserve">* </w:t>
      </w:r>
      <w:r w:rsidR="00C97FAD" w:rsidRPr="00C12562">
        <w:rPr>
          <w:lang w:val="es-AR"/>
        </w:rPr>
        <w:t xml:space="preserve">El volumen es calculado por </w:t>
      </w:r>
      <w:r w:rsidR="00C97FAD" w:rsidRPr="00C12562">
        <w:rPr>
          <w:lang w:val="es-AR"/>
        </w:rPr>
        <w:lastRenderedPageBreak/>
        <w:t>las dimensiones</w:t>
      </w:r>
      <w:r w:rsidRPr="00C12562">
        <w:rPr>
          <w:spacing w:val="-8"/>
          <w:w w:val="105"/>
          <w:lang w:val="es-AR"/>
        </w:rPr>
        <w:t>.</w:t>
      </w:r>
    </w:p>
    <w:p w:rsidR="00AE2781" w:rsidRPr="00C12562" w:rsidRDefault="00AE2781" w:rsidP="00C97FAD">
      <w:pPr>
        <w:spacing w:before="72"/>
        <w:ind w:left="360"/>
        <w:rPr>
          <w:spacing w:val="-12"/>
          <w:w w:val="105"/>
          <w:lang w:val="es-AR"/>
        </w:rPr>
      </w:pPr>
      <w:r w:rsidRPr="00C12562">
        <w:rPr>
          <w:spacing w:val="-9"/>
          <w:w w:val="105"/>
          <w:lang w:val="es-AR"/>
        </w:rPr>
        <w:t xml:space="preserve">* </w:t>
      </w:r>
      <w:r w:rsidR="00C97FAD" w:rsidRPr="00C12562">
        <w:rPr>
          <w:lang w:val="es-AR"/>
        </w:rPr>
        <w:t>La densidad es basado en 40% contenido de humedad (determinado por el volumen tras de ser desecado en el horno). 112,13 kg/m</w:t>
      </w:r>
      <w:r w:rsidR="00C97FAD" w:rsidRPr="00C12562">
        <w:rPr>
          <w:vertAlign w:val="superscript"/>
          <w:lang w:val="es-AR"/>
        </w:rPr>
        <w:t>3</w:t>
      </w:r>
      <w:r w:rsidR="00C97FAD" w:rsidRPr="00C12562">
        <w:rPr>
          <w:lang w:val="es-AR"/>
        </w:rPr>
        <w:t xml:space="preserve"> de creosota fue añadido a la densidad y la total de esa fue reducida por 10% para justificar las variaciones en los valores en la tabla de propiedades materiales y en el proceso de tratamiento.</w:t>
      </w:r>
    </w:p>
    <w:p w:rsidR="00AE2781" w:rsidRPr="00C12562" w:rsidRDefault="00AE2781" w:rsidP="00182EE4">
      <w:pPr>
        <w:ind w:left="648" w:right="144" w:hanging="288"/>
        <w:rPr>
          <w:spacing w:val="-6"/>
          <w:w w:val="105"/>
          <w:lang w:val="es-AR"/>
        </w:rPr>
      </w:pPr>
      <w:r w:rsidRPr="00C12562">
        <w:rPr>
          <w:spacing w:val="-9"/>
          <w:w w:val="105"/>
          <w:sz w:val="16"/>
          <w:szCs w:val="16"/>
          <w:lang w:val="es-AR"/>
        </w:rPr>
        <w:br w:type="column"/>
      </w:r>
      <w:r w:rsidRPr="00C12562">
        <w:rPr>
          <w:spacing w:val="-13"/>
          <w:w w:val="105"/>
          <w:lang w:val="es-AR"/>
        </w:rPr>
        <w:lastRenderedPageBreak/>
        <w:t xml:space="preserve">* </w:t>
      </w:r>
      <w:r w:rsidR="00C97FAD" w:rsidRPr="00C12562">
        <w:rPr>
          <w:lang w:val="es-AR"/>
        </w:rPr>
        <w:t>El peso es la densidad multiplicado por el volumen</w:t>
      </w:r>
      <w:r w:rsidRPr="00C12562">
        <w:rPr>
          <w:spacing w:val="-6"/>
          <w:w w:val="105"/>
          <w:lang w:val="es-AR"/>
        </w:rPr>
        <w:t>.</w:t>
      </w:r>
    </w:p>
    <w:p w:rsidR="00AE2781" w:rsidRPr="00C12562" w:rsidRDefault="00AE2781" w:rsidP="00182EE4">
      <w:pPr>
        <w:spacing w:before="36"/>
        <w:ind w:left="648" w:right="288" w:hanging="288"/>
        <w:rPr>
          <w:spacing w:val="-10"/>
          <w:w w:val="105"/>
          <w:lang w:val="es-AR"/>
        </w:rPr>
      </w:pPr>
      <w:r w:rsidRPr="00C12562">
        <w:rPr>
          <w:spacing w:val="-7"/>
          <w:w w:val="105"/>
          <w:lang w:val="es-AR"/>
        </w:rPr>
        <w:t xml:space="preserve">* </w:t>
      </w:r>
      <w:r w:rsidR="00C97FAD" w:rsidRPr="00C12562">
        <w:rPr>
          <w:spacing w:val="-7"/>
          <w:w w:val="105"/>
          <w:lang w:val="es-AR"/>
        </w:rPr>
        <w:t>El segundo momento de área es calculado de las dimensiones predefinidas y una corte transversal cuadrado</w:t>
      </w:r>
      <w:r w:rsidRPr="00C12562">
        <w:rPr>
          <w:spacing w:val="-10"/>
          <w:w w:val="105"/>
          <w:lang w:val="es-AR"/>
        </w:rPr>
        <w:t>.</w:t>
      </w:r>
    </w:p>
    <w:p w:rsidR="00AE2781" w:rsidRPr="00C12562" w:rsidRDefault="00853619" w:rsidP="00182EE4">
      <w:pPr>
        <w:ind w:left="648" w:right="288" w:hanging="288"/>
        <w:jc w:val="both"/>
        <w:rPr>
          <w:spacing w:val="-8"/>
          <w:w w:val="105"/>
          <w:lang w:val="es-AR"/>
        </w:rPr>
      </w:pPr>
      <w:r w:rsidRPr="00C12562">
        <w:rPr>
          <w:spacing w:val="-10"/>
          <w:w w:val="105"/>
          <w:lang w:val="es-AR"/>
        </w:rPr>
        <w:t>* Sección de modulo fue calculado por dimensiones y cortas transversales rectangulares</w:t>
      </w:r>
      <w:r w:rsidR="00AE2781" w:rsidRPr="00C12562">
        <w:rPr>
          <w:spacing w:val="-8"/>
          <w:w w:val="105"/>
          <w:lang w:val="es-AR"/>
        </w:rPr>
        <w:t>.</w:t>
      </w:r>
    </w:p>
    <w:p w:rsidR="00AE2781" w:rsidRPr="00C12562" w:rsidRDefault="00AE2781" w:rsidP="00182EE4">
      <w:pPr>
        <w:spacing w:before="72"/>
        <w:ind w:left="648" w:hanging="288"/>
        <w:rPr>
          <w:spacing w:val="-10"/>
          <w:w w:val="105"/>
          <w:lang w:val="es-AR"/>
        </w:rPr>
      </w:pPr>
      <w:r w:rsidRPr="00C12562">
        <w:rPr>
          <w:spacing w:val="-6"/>
          <w:w w:val="105"/>
          <w:lang w:val="es-AR"/>
        </w:rPr>
        <w:t xml:space="preserve">* </w:t>
      </w:r>
      <w:r w:rsidR="00AD7DE3">
        <w:rPr>
          <w:lang w:val="es-AR"/>
        </w:rPr>
        <w:t>Módulo de Elasticidad (MOE)</w:t>
      </w:r>
      <w:r w:rsidR="00853619" w:rsidRPr="00C12562">
        <w:rPr>
          <w:lang w:val="es-AR"/>
        </w:rPr>
        <w:t xml:space="preserve"> se base en valores “verdes” más 10% de la diferencia entre los valores verdes y los valores secos (para justificar el hecho que el exterior de la traviesa es más seco que el interior del mismo). Noventa por ciento del valor calculado se usa para determinar un valor “mínimo”  para propósitos de diseño</w:t>
      </w:r>
      <w:r w:rsidRPr="00C12562">
        <w:rPr>
          <w:spacing w:val="-10"/>
          <w:w w:val="105"/>
          <w:lang w:val="es-AR"/>
        </w:rPr>
        <w:t>.</w:t>
      </w:r>
    </w:p>
    <w:p w:rsidR="00AE2781" w:rsidRPr="00C12562" w:rsidRDefault="00AE2781" w:rsidP="00182EE4">
      <w:pPr>
        <w:spacing w:before="108"/>
        <w:ind w:left="648" w:hanging="288"/>
        <w:rPr>
          <w:spacing w:val="-10"/>
          <w:w w:val="105"/>
          <w:lang w:val="es-AR"/>
        </w:rPr>
      </w:pPr>
      <w:r w:rsidRPr="00C12562">
        <w:rPr>
          <w:spacing w:val="-4"/>
          <w:w w:val="105"/>
          <w:lang w:val="es-AR"/>
        </w:rPr>
        <w:t xml:space="preserve">* </w:t>
      </w:r>
      <w:r w:rsidR="00AD7DE3">
        <w:rPr>
          <w:lang w:val="es-AR"/>
        </w:rPr>
        <w:t>Módulo de Rotura (MOR)</w:t>
      </w:r>
      <w:r w:rsidR="00853619" w:rsidRPr="00C12562">
        <w:rPr>
          <w:lang w:val="es-AR"/>
        </w:rPr>
        <w:t xml:space="preserve"> se base en valores “verdes” más 10% de la diferencia entre los valores verdes y los valores secos (para justificar el hecho que el exterior de la traviesa es más seco que el interior del mismo). Noventa por ciento del valor calculado se usa para determinar un valor “mínimo”  para propósitos de diseño.</w:t>
      </w:r>
    </w:p>
    <w:p w:rsidR="00AE2781" w:rsidRPr="00C12562" w:rsidRDefault="00AE2781" w:rsidP="00182EE4">
      <w:pPr>
        <w:spacing w:before="180"/>
        <w:ind w:left="648" w:hanging="288"/>
        <w:rPr>
          <w:spacing w:val="-10"/>
          <w:w w:val="105"/>
          <w:lang w:val="es-AR"/>
        </w:rPr>
      </w:pPr>
      <w:r w:rsidRPr="00C12562">
        <w:rPr>
          <w:spacing w:val="-3"/>
          <w:w w:val="105"/>
          <w:lang w:val="es-AR"/>
        </w:rPr>
        <w:t xml:space="preserve">* </w:t>
      </w:r>
      <w:r w:rsidR="00150D38">
        <w:rPr>
          <w:lang w:val="es-AR"/>
        </w:rPr>
        <w:t>Prueba de Compresión de Placas de Asiento</w:t>
      </w:r>
      <w:r w:rsidR="006517F6" w:rsidRPr="00C12562">
        <w:rPr>
          <w:lang w:val="es-AR"/>
        </w:rPr>
        <w:t xml:space="preserve"> se base en valores “verdes” más 10% de la diferencia entre los valores verdes y los valores secos (para justificar el hecho que el exterior de la traviesa es más seco que el interior del mismo) y en data de la manual por </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92"/>
          <w:headerReference w:type="default" r:id="rId293"/>
          <w:footerReference w:type="even" r:id="rId294"/>
          <w:footerReference w:type="default" r:id="rId295"/>
          <w:headerReference w:type="first" r:id="rId296"/>
          <w:footerReference w:type="first" r:id="rId297"/>
          <w:type w:val="continuous"/>
          <w:pgSz w:w="12240" w:h="15840" w:code="1"/>
          <w:pgMar w:top="780" w:right="1791" w:bottom="669" w:left="1792" w:header="0" w:footer="371" w:gutter="0"/>
          <w:paperSrc w:first="23951" w:other="23951"/>
          <w:cols w:num="2" w:space="720" w:equalWidth="0">
            <w:col w:w="3835" w:space="1229"/>
            <w:col w:w="3533"/>
          </w:cols>
          <w:noEndnote/>
          <w:titlePg/>
        </w:sectPr>
      </w:pPr>
    </w:p>
    <w:p w:rsidR="00AE2781" w:rsidRPr="00C12562" w:rsidRDefault="00260E80" w:rsidP="00182EE4">
      <w:pPr>
        <w:spacing w:before="12" w:after="396"/>
        <w:ind w:left="4278" w:right="3871"/>
        <w:jc w:val="center"/>
        <w:rPr>
          <w:lang w:val="es-AR"/>
        </w:rPr>
      </w:pPr>
      <w:r>
        <w:rPr>
          <w:lang w:val="es-AR"/>
        </w:rPr>
        <w:lastRenderedPageBreak/>
        <w:pict>
          <v:shape id="_x0000_i1076" type="#_x0000_t75" style="width:87.75pt;height:91.5pt" fillcolor="window">
            <v:imagedata r:id="rId18" o:title=""/>
          </v:shape>
        </w:pict>
      </w:r>
    </w:p>
    <w:p w:rsidR="00FF1B73" w:rsidRPr="00C12562" w:rsidRDefault="00FF1B73" w:rsidP="00FF1B73">
      <w:pPr>
        <w:spacing w:line="199" w:lineRule="auto"/>
        <w:ind w:left="360"/>
        <w:jc w:val="center"/>
        <w:rPr>
          <w:b/>
          <w:bCs/>
          <w:color w:val="808185"/>
          <w:sz w:val="48"/>
          <w:szCs w:val="48"/>
          <w:lang w:val="es-AR"/>
        </w:rPr>
      </w:pPr>
      <w:r>
        <w:rPr>
          <w:b/>
          <w:bCs/>
          <w:color w:val="808185"/>
          <w:spacing w:val="-11"/>
          <w:sz w:val="48"/>
          <w:szCs w:val="48"/>
          <w:lang w:val="es-AR"/>
        </w:rPr>
        <w:t>PROPIEDADES MATERIALES DE MATERIAS DE TRAVIESAS DE MADERA SÓLIDAS ASERRADAS</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298"/>
          <w:headerReference w:type="default" r:id="rId299"/>
          <w:footerReference w:type="even" r:id="rId300"/>
          <w:footerReference w:type="default" r:id="rId301"/>
          <w:pgSz w:w="12240" w:h="15840" w:code="1"/>
          <w:pgMar w:top="780" w:right="1280" w:bottom="150" w:left="1340" w:header="0" w:footer="371" w:gutter="0"/>
          <w:paperSrc w:first="23951" w:other="23951"/>
          <w:cols w:space="720"/>
          <w:noEndnote/>
        </w:sectPr>
      </w:pPr>
    </w:p>
    <w:p w:rsidR="00AE2781" w:rsidRPr="00C12562" w:rsidRDefault="00260E80" w:rsidP="00182EE4">
      <w:pPr>
        <w:ind w:left="1512" w:right="72"/>
        <w:rPr>
          <w:spacing w:val="-10"/>
          <w:w w:val="105"/>
          <w:lang w:val="es-AR"/>
        </w:rPr>
      </w:pPr>
      <w:r>
        <w:rPr>
          <w:noProof/>
          <w:lang w:val="es-AR" w:eastAsia="zh-TW"/>
        </w:rPr>
        <w:lastRenderedPageBreak/>
        <w:pict>
          <v:shape id="_x0000_s1475" type="#_x0000_t202" style="position:absolute;left:0;text-align:left;margin-left:303.15pt;margin-top:.6pt;width:176.6pt;height:311.5pt;z-index:251678720;mso-height-percent:200;mso-height-percent:200;mso-width-relative:margin;mso-height-relative:margin" strokecolor="white">
            <v:textbox style="mso-fit-shape-to-text:t">
              <w:txbxContent>
                <w:p w:rsidR="007B02B6" w:rsidRPr="006517F6" w:rsidRDefault="007B02B6">
                  <w:pPr>
                    <w:rPr>
                      <w:lang w:val="es-AR"/>
                    </w:rPr>
                  </w:pPr>
                  <w:r>
                    <w:rPr>
                      <w:lang w:val="es-AR"/>
                    </w:rPr>
                    <w:t>Departamento de Transportación Estadounidense, Volpe Transportation Systems Center, usando pruebas de empuje de traviesa singular. Los resultados son basados en un valor “mínimo” de vías consolidadas. Para justificar las diferencias entre la densidad (el peso), 50% de resistencia lateral varía linealmente como un función del peso de las traviesas, usando maderas duras mezcladas como una base de referencia. Para justificar el componente relacionado de resistencia lateral de no-peso (debido a efectos secundarios y efectos del fin que no cambian el peso), solo 50% de la resistencia se varía con el peso, mientras la resistencia lateral que queda mantenido constante.</w:t>
                  </w:r>
                </w:p>
              </w:txbxContent>
            </v:textbox>
          </v:shape>
        </w:pict>
      </w:r>
      <w:r w:rsidR="00FF1B73">
        <w:rPr>
          <w:lang w:val="es-AR"/>
        </w:rPr>
        <w:t>compresión perpendicular a las fibras</w:t>
      </w:r>
      <w:r w:rsidR="006517F6" w:rsidRPr="00C12562">
        <w:rPr>
          <w:lang w:val="es-AR"/>
        </w:rPr>
        <w:t>. Noventa por ciento del valor calculado se usa para determinar un valor “mínimo”  para propósitos de diseño</w:t>
      </w:r>
    </w:p>
    <w:p w:rsidR="00AE2781" w:rsidRPr="00C12562" w:rsidRDefault="00AE2781" w:rsidP="00182EE4">
      <w:pPr>
        <w:ind w:left="1512" w:right="144" w:hanging="360"/>
        <w:rPr>
          <w:spacing w:val="-10"/>
          <w:w w:val="105"/>
          <w:lang w:val="es-AR"/>
        </w:rPr>
      </w:pPr>
      <w:r w:rsidRPr="00C12562">
        <w:rPr>
          <w:spacing w:val="-7"/>
          <w:w w:val="105"/>
          <w:lang w:val="es-AR"/>
        </w:rPr>
        <w:t xml:space="preserve">* </w:t>
      </w:r>
      <w:r w:rsidR="00150D38">
        <w:rPr>
          <w:lang w:val="es-AR"/>
        </w:rPr>
        <w:t>Prueba de Dureza Superficial</w:t>
      </w:r>
      <w:r w:rsidR="006517F6" w:rsidRPr="00C12562">
        <w:rPr>
          <w:lang w:val="es-AR"/>
        </w:rPr>
        <w:t xml:space="preserve"> se base en valores “verdes” más 10% de la diferencia entre los valores verdes y los valores secos (para justificar el hecho que el exterior de la traviesa es más seco que el interior del mismo) y en data de la manual por </w:t>
      </w:r>
      <w:r w:rsidR="00AA3398">
        <w:rPr>
          <w:lang w:val="es-AR"/>
        </w:rPr>
        <w:t>dureza perpendicular a las fibras</w:t>
      </w:r>
      <w:r w:rsidR="006517F6" w:rsidRPr="00C12562">
        <w:rPr>
          <w:lang w:val="es-AR"/>
        </w:rPr>
        <w:t>. Noventa por ciento del valor calculado se usa para determinar un valor “mínimo”  para propósitos de diseño</w:t>
      </w:r>
      <w:r w:rsidRPr="00C12562">
        <w:rPr>
          <w:spacing w:val="-10"/>
          <w:w w:val="105"/>
          <w:lang w:val="es-AR"/>
        </w:rPr>
        <w:t>.</w:t>
      </w:r>
    </w:p>
    <w:p w:rsidR="00AE2781" w:rsidRPr="00C12562" w:rsidRDefault="00AE2781" w:rsidP="00182EE4">
      <w:pPr>
        <w:spacing w:before="180"/>
        <w:ind w:left="1512" w:right="144" w:hanging="360"/>
        <w:rPr>
          <w:spacing w:val="-12"/>
          <w:w w:val="105"/>
          <w:lang w:val="es-AR"/>
        </w:rPr>
      </w:pPr>
      <w:r w:rsidRPr="00C12562">
        <w:rPr>
          <w:w w:val="105"/>
          <w:lang w:val="es-AR"/>
        </w:rPr>
        <w:t xml:space="preserve">* </w:t>
      </w:r>
      <w:r w:rsidR="00E37514">
        <w:rPr>
          <w:lang w:val="es-AR"/>
        </w:rPr>
        <w:t xml:space="preserve">Esfuerzo de flexión estática </w:t>
      </w:r>
      <w:r w:rsidR="006517F6" w:rsidRPr="00C12562">
        <w:rPr>
          <w:lang w:val="es-AR"/>
        </w:rPr>
        <w:t>es una calculación t</w:t>
      </w:r>
      <w:r w:rsidR="00AA3398">
        <w:rPr>
          <w:lang w:val="es-AR"/>
        </w:rPr>
        <w:t xml:space="preserve">eorética </w:t>
      </w:r>
      <w:r w:rsidR="00FF6F8B">
        <w:rPr>
          <w:lang w:val="es-AR"/>
        </w:rPr>
        <w:t>basada</w:t>
      </w:r>
      <w:r w:rsidR="00AA3398">
        <w:rPr>
          <w:lang w:val="es-AR"/>
        </w:rPr>
        <w:t xml:space="preserve"> en el (MOR) y el</w:t>
      </w:r>
      <w:r w:rsidR="006517F6" w:rsidRPr="00C12562">
        <w:rPr>
          <w:lang w:val="es-AR"/>
        </w:rPr>
        <w:t xml:space="preserve"> </w:t>
      </w:r>
      <w:r w:rsidR="00AA3398">
        <w:rPr>
          <w:lang w:val="es-AR"/>
        </w:rPr>
        <w:t>módulo</w:t>
      </w:r>
      <w:r w:rsidR="006517F6" w:rsidRPr="00C12562">
        <w:rPr>
          <w:lang w:val="es-AR"/>
        </w:rPr>
        <w:t xml:space="preserve"> seccional</w:t>
      </w:r>
      <w:r w:rsidRPr="00C12562">
        <w:rPr>
          <w:spacing w:val="-12"/>
          <w:w w:val="105"/>
          <w:lang w:val="es-AR"/>
        </w:rPr>
        <w:t>.</w:t>
      </w:r>
    </w:p>
    <w:p w:rsidR="00AE2781" w:rsidRPr="00C12562" w:rsidRDefault="00AE2781" w:rsidP="00182EE4">
      <w:pPr>
        <w:spacing w:before="72"/>
        <w:ind w:left="1512" w:hanging="360"/>
        <w:rPr>
          <w:spacing w:val="-10"/>
          <w:w w:val="105"/>
          <w:lang w:val="es-AR"/>
        </w:rPr>
      </w:pPr>
      <w:r w:rsidRPr="00C12562">
        <w:rPr>
          <w:w w:val="105"/>
          <w:lang w:val="es-AR"/>
        </w:rPr>
        <w:t xml:space="preserve">* </w:t>
      </w:r>
      <w:r w:rsidR="00235558">
        <w:rPr>
          <w:lang w:val="es-AR"/>
        </w:rPr>
        <w:t>La flexión</w:t>
      </w:r>
      <w:r w:rsidR="006517F6" w:rsidRPr="00C12562">
        <w:rPr>
          <w:lang w:val="es-AR"/>
        </w:rPr>
        <w:t xml:space="preserve"> (que es un término más justo que </w:t>
      </w:r>
      <w:r w:rsidR="00E37514">
        <w:rPr>
          <w:lang w:val="es-AR"/>
        </w:rPr>
        <w:t>rigidez flexional</w:t>
      </w:r>
      <w:r w:rsidR="006517F6" w:rsidRPr="00C12562">
        <w:rPr>
          <w:lang w:val="es-AR"/>
        </w:rPr>
        <w:t>) es una calculación basado en una carga aplicada de 10,000 libras y un</w:t>
      </w:r>
      <w:r w:rsidR="00CA0FB6">
        <w:rPr>
          <w:lang w:val="es-AR"/>
        </w:rPr>
        <w:t>a</w:t>
      </w:r>
      <w:r w:rsidR="006517F6" w:rsidRPr="00C12562">
        <w:rPr>
          <w:lang w:val="es-AR"/>
        </w:rPr>
        <w:t xml:space="preserve"> </w:t>
      </w:r>
      <w:r w:rsidR="00CA0FB6">
        <w:rPr>
          <w:lang w:val="es-AR"/>
        </w:rPr>
        <w:t>trocha</w:t>
      </w:r>
      <w:r w:rsidR="006517F6" w:rsidRPr="00C12562">
        <w:rPr>
          <w:lang w:val="es-AR"/>
        </w:rPr>
        <w:t xml:space="preserve"> de sesenta pulgadas</w:t>
      </w:r>
      <w:r w:rsidRPr="00C12562">
        <w:rPr>
          <w:spacing w:val="-10"/>
          <w:w w:val="105"/>
          <w:lang w:val="es-AR"/>
        </w:rPr>
        <w:t>.</w:t>
      </w:r>
    </w:p>
    <w:p w:rsidR="00AE2781" w:rsidRPr="00C12562" w:rsidRDefault="00AE2781" w:rsidP="00182EE4">
      <w:pPr>
        <w:spacing w:before="144"/>
        <w:ind w:left="1512" w:hanging="360"/>
        <w:rPr>
          <w:spacing w:val="-12"/>
          <w:w w:val="105"/>
          <w:lang w:val="es-AR"/>
        </w:rPr>
      </w:pPr>
      <w:r w:rsidRPr="00C12562">
        <w:rPr>
          <w:spacing w:val="-3"/>
          <w:w w:val="105"/>
          <w:lang w:val="es-AR"/>
        </w:rPr>
        <w:t xml:space="preserve">* </w:t>
      </w:r>
      <w:r w:rsidR="006517F6" w:rsidRPr="00C12562">
        <w:rPr>
          <w:lang w:val="es-AR"/>
        </w:rPr>
        <w:t xml:space="preserve">Los valores de resistencia lateral se basen en unas pruebas de mercado hechos por el </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02"/>
          <w:headerReference w:type="default" r:id="rId303"/>
          <w:footerReference w:type="even" r:id="rId304"/>
          <w:footerReference w:type="default" r:id="rId305"/>
          <w:headerReference w:type="first" r:id="rId306"/>
          <w:footerReference w:type="first" r:id="rId307"/>
          <w:type w:val="continuous"/>
          <w:pgSz w:w="12240" w:h="15840" w:code="1"/>
          <w:pgMar w:top="780" w:right="6400" w:bottom="150" w:left="1340" w:header="0" w:footer="371" w:gutter="0"/>
          <w:paperSrc w:first="23951" w:other="23951"/>
          <w:cols w:space="720"/>
          <w:noEndnote/>
          <w:titlePg/>
        </w:sectPr>
      </w:pPr>
    </w:p>
    <w:p w:rsidR="00AE2781" w:rsidRPr="00C12562" w:rsidRDefault="00260E80" w:rsidP="00182EE4">
      <w:pPr>
        <w:spacing w:before="12" w:after="396"/>
        <w:ind w:left="2976" w:right="2533"/>
        <w:jc w:val="center"/>
        <w:rPr>
          <w:lang w:val="es-AR"/>
        </w:rPr>
      </w:pPr>
      <w:r>
        <w:rPr>
          <w:lang w:val="es-AR"/>
        </w:rPr>
        <w:lastRenderedPageBreak/>
        <w:pict>
          <v:shape id="_x0000_i1077" type="#_x0000_t75" style="width:87.75pt;height:91.5pt" fillcolor="window">
            <v:imagedata r:id="rId18" o:title=""/>
          </v:shape>
        </w:pict>
      </w:r>
    </w:p>
    <w:p w:rsidR="00AE2781" w:rsidRPr="00C12562" w:rsidRDefault="00F62C13" w:rsidP="00F80A28">
      <w:pPr>
        <w:spacing w:after="540" w:line="196" w:lineRule="auto"/>
        <w:ind w:left="360"/>
        <w:jc w:val="center"/>
        <w:outlineLvl w:val="0"/>
        <w:rPr>
          <w:b/>
          <w:bCs/>
          <w:color w:val="808185"/>
          <w:spacing w:val="-10"/>
          <w:sz w:val="48"/>
          <w:szCs w:val="48"/>
          <w:lang w:val="es-AR"/>
        </w:rPr>
      </w:pPr>
      <w:r w:rsidRPr="00C12562">
        <w:rPr>
          <w:b/>
          <w:bCs/>
          <w:color w:val="808185"/>
          <w:spacing w:val="-10"/>
          <w:sz w:val="48"/>
          <w:szCs w:val="48"/>
          <w:lang w:val="es-AR"/>
        </w:rPr>
        <w:t>TABLA</w:t>
      </w:r>
      <w:r w:rsidR="00AE2781" w:rsidRPr="00C12562">
        <w:rPr>
          <w:b/>
          <w:bCs/>
          <w:color w:val="808185"/>
          <w:spacing w:val="-10"/>
          <w:sz w:val="48"/>
          <w:szCs w:val="48"/>
          <w:lang w:val="es-AR"/>
        </w:rPr>
        <w:t xml:space="preserve"> 10</w:t>
      </w:r>
    </w:p>
    <w:p w:rsidR="00AE2781" w:rsidRPr="00C12562" w:rsidRDefault="00F62C13" w:rsidP="00182EE4">
      <w:pPr>
        <w:pBdr>
          <w:top w:val="single" w:sz="8" w:space="9" w:color="221F20"/>
          <w:left w:val="single" w:sz="8" w:space="10" w:color="221F20"/>
          <w:bottom w:val="single" w:sz="8" w:space="9" w:color="221F20"/>
          <w:right w:val="single" w:sz="8" w:space="0" w:color="221F20"/>
        </w:pBdr>
        <w:tabs>
          <w:tab w:val="right" w:pos="6355"/>
        </w:tabs>
        <w:ind w:left="576"/>
        <w:rPr>
          <w:b/>
          <w:bCs/>
          <w:spacing w:val="-2"/>
          <w:w w:val="105"/>
          <w:sz w:val="32"/>
          <w:szCs w:val="32"/>
          <w:lang w:val="es-AR"/>
        </w:rPr>
      </w:pPr>
      <w:r w:rsidRPr="00C12562">
        <w:rPr>
          <w:b/>
          <w:bCs/>
          <w:spacing w:val="-24"/>
          <w:w w:val="105"/>
          <w:sz w:val="32"/>
          <w:szCs w:val="32"/>
          <w:lang w:val="es-AR"/>
        </w:rPr>
        <w:t>Categoría de Traviesa</w:t>
      </w:r>
      <w:r w:rsidR="00AE2781" w:rsidRPr="00C12562">
        <w:rPr>
          <w:b/>
          <w:bCs/>
          <w:spacing w:val="-24"/>
          <w:w w:val="105"/>
          <w:sz w:val="32"/>
          <w:szCs w:val="32"/>
          <w:lang w:val="es-AR"/>
        </w:rPr>
        <w:tab/>
      </w:r>
      <w:r w:rsidRPr="00C12562">
        <w:rPr>
          <w:b/>
          <w:bCs/>
          <w:spacing w:val="-2"/>
          <w:w w:val="105"/>
          <w:sz w:val="32"/>
          <w:szCs w:val="32"/>
          <w:lang w:val="es-AR"/>
        </w:rPr>
        <w:t>Especie de Madera</w:t>
      </w:r>
    </w:p>
    <w:p w:rsidR="00AE2781" w:rsidRPr="00C12562" w:rsidRDefault="00D508D6" w:rsidP="00182EE4">
      <w:pPr>
        <w:pBdr>
          <w:top w:val="single" w:sz="8" w:space="9" w:color="221F20"/>
          <w:left w:val="single" w:sz="8" w:space="10" w:color="221F20"/>
          <w:bottom w:val="single" w:sz="8" w:space="9" w:color="221F20"/>
          <w:right w:val="single" w:sz="8" w:space="0" w:color="221F20"/>
        </w:pBdr>
        <w:tabs>
          <w:tab w:val="right" w:pos="6259"/>
        </w:tabs>
        <w:spacing w:before="504" w:line="204" w:lineRule="auto"/>
        <w:ind w:left="576"/>
        <w:rPr>
          <w:spacing w:val="-10"/>
          <w:w w:val="105"/>
          <w:sz w:val="26"/>
          <w:szCs w:val="26"/>
          <w:lang w:val="es-AR"/>
        </w:rPr>
      </w:pPr>
      <w:r w:rsidRPr="00C12562">
        <w:rPr>
          <w:w w:val="105"/>
          <w:sz w:val="26"/>
          <w:szCs w:val="26"/>
          <w:lang w:val="es-AR"/>
        </w:rPr>
        <w:t>Roble</w:t>
      </w:r>
      <w:r w:rsidR="00AE2781" w:rsidRPr="00C12562">
        <w:rPr>
          <w:w w:val="105"/>
          <w:sz w:val="26"/>
          <w:szCs w:val="26"/>
          <w:lang w:val="es-AR"/>
        </w:rPr>
        <w:tab/>
      </w:r>
      <w:r w:rsidRPr="00C12562">
        <w:rPr>
          <w:spacing w:val="-10"/>
          <w:w w:val="105"/>
          <w:sz w:val="26"/>
          <w:szCs w:val="26"/>
          <w:lang w:val="es-AR"/>
        </w:rPr>
        <w:t>Roble Español</w:t>
      </w:r>
    </w:p>
    <w:p w:rsidR="00AE2781" w:rsidRPr="00C12562" w:rsidRDefault="00D508D6" w:rsidP="00182EE4">
      <w:pPr>
        <w:pBdr>
          <w:top w:val="single" w:sz="8" w:space="9" w:color="221F20"/>
          <w:left w:val="single" w:sz="8" w:space="10" w:color="221F20"/>
          <w:bottom w:val="single" w:sz="8" w:space="9" w:color="221F20"/>
          <w:right w:val="single" w:sz="8" w:space="0" w:color="221F20"/>
        </w:pBdr>
        <w:tabs>
          <w:tab w:val="right" w:pos="5765"/>
        </w:tabs>
        <w:spacing w:before="252" w:line="204" w:lineRule="auto"/>
        <w:ind w:left="576"/>
        <w:rPr>
          <w:w w:val="105"/>
          <w:sz w:val="26"/>
          <w:szCs w:val="26"/>
          <w:lang w:val="es-AR"/>
        </w:rPr>
      </w:pPr>
      <w:r w:rsidRPr="00C12562">
        <w:rPr>
          <w:spacing w:val="-20"/>
          <w:w w:val="105"/>
          <w:sz w:val="26"/>
          <w:szCs w:val="26"/>
          <w:lang w:val="es-AR"/>
        </w:rPr>
        <w:t>Madera Dura Mezclada del Norte</w:t>
      </w:r>
      <w:r w:rsidR="00AE2781" w:rsidRPr="00C12562">
        <w:rPr>
          <w:spacing w:val="-20"/>
          <w:w w:val="105"/>
          <w:sz w:val="26"/>
          <w:szCs w:val="26"/>
          <w:lang w:val="es-AR"/>
        </w:rPr>
        <w:tab/>
      </w:r>
      <w:r w:rsidRPr="00C12562">
        <w:rPr>
          <w:spacing w:val="-20"/>
          <w:w w:val="105"/>
          <w:sz w:val="26"/>
          <w:szCs w:val="26"/>
          <w:lang w:val="es-AR"/>
        </w:rPr>
        <w:t xml:space="preserve">                   </w:t>
      </w:r>
      <w:r w:rsidRPr="00C12562">
        <w:rPr>
          <w:w w:val="105"/>
          <w:sz w:val="26"/>
          <w:szCs w:val="26"/>
          <w:lang w:val="es-AR"/>
        </w:rPr>
        <w:t>Abedul Papirífero</w:t>
      </w:r>
    </w:p>
    <w:p w:rsidR="00AE2781" w:rsidRPr="00C12562" w:rsidRDefault="00D508D6" w:rsidP="00182EE4">
      <w:pPr>
        <w:pBdr>
          <w:top w:val="single" w:sz="8" w:space="9" w:color="221F20"/>
          <w:left w:val="single" w:sz="8" w:space="10" w:color="221F20"/>
          <w:bottom w:val="single" w:sz="8" w:space="9" w:color="221F20"/>
          <w:right w:val="single" w:sz="8" w:space="0" w:color="221F20"/>
        </w:pBdr>
        <w:tabs>
          <w:tab w:val="right" w:pos="5817"/>
        </w:tabs>
        <w:spacing w:before="252"/>
        <w:ind w:left="576"/>
        <w:rPr>
          <w:spacing w:val="-10"/>
          <w:w w:val="105"/>
          <w:sz w:val="26"/>
          <w:szCs w:val="26"/>
          <w:lang w:val="es-AR"/>
        </w:rPr>
      </w:pPr>
      <w:r w:rsidRPr="00C12562">
        <w:rPr>
          <w:spacing w:val="-16"/>
          <w:w w:val="105"/>
          <w:sz w:val="26"/>
          <w:szCs w:val="26"/>
          <w:lang w:val="es-AR"/>
        </w:rPr>
        <w:t>Madera Dura Mezclada del Sur</w:t>
      </w:r>
      <w:r w:rsidR="00AE2781" w:rsidRPr="00C12562">
        <w:rPr>
          <w:spacing w:val="-16"/>
          <w:w w:val="105"/>
          <w:sz w:val="26"/>
          <w:szCs w:val="26"/>
          <w:lang w:val="es-AR"/>
        </w:rPr>
        <w:tab/>
      </w:r>
      <w:r w:rsidRPr="00C12562">
        <w:rPr>
          <w:spacing w:val="-10"/>
          <w:w w:val="105"/>
          <w:sz w:val="26"/>
          <w:szCs w:val="26"/>
          <w:lang w:val="es-AR"/>
        </w:rPr>
        <w:t>Arce Plateada</w:t>
      </w:r>
    </w:p>
    <w:p w:rsidR="00AE2781" w:rsidRPr="00C12562" w:rsidRDefault="00D508D6" w:rsidP="00182EE4">
      <w:pPr>
        <w:pBdr>
          <w:top w:val="single" w:sz="8" w:space="9" w:color="221F20"/>
          <w:left w:val="single" w:sz="8" w:space="10" w:color="221F20"/>
          <w:bottom w:val="single" w:sz="8" w:space="9" w:color="221F20"/>
          <w:right w:val="single" w:sz="8" w:space="0" w:color="221F20"/>
        </w:pBdr>
        <w:tabs>
          <w:tab w:val="right" w:pos="5985"/>
        </w:tabs>
        <w:spacing w:before="216"/>
        <w:ind w:left="576"/>
        <w:rPr>
          <w:spacing w:val="-8"/>
          <w:w w:val="105"/>
          <w:sz w:val="26"/>
          <w:szCs w:val="26"/>
          <w:lang w:val="es-AR"/>
        </w:rPr>
      </w:pPr>
      <w:r w:rsidRPr="00C12562">
        <w:rPr>
          <w:spacing w:val="-10"/>
          <w:w w:val="105"/>
          <w:sz w:val="26"/>
          <w:szCs w:val="26"/>
          <w:lang w:val="es-AR"/>
        </w:rPr>
        <w:t>Pino del Sur</w:t>
      </w:r>
      <w:r w:rsidR="00AE2781" w:rsidRPr="00C12562">
        <w:rPr>
          <w:spacing w:val="-10"/>
          <w:w w:val="105"/>
          <w:sz w:val="26"/>
          <w:szCs w:val="26"/>
          <w:lang w:val="es-AR"/>
        </w:rPr>
        <w:tab/>
      </w:r>
      <w:r w:rsidRPr="00C12562">
        <w:rPr>
          <w:spacing w:val="-8"/>
          <w:w w:val="105"/>
          <w:sz w:val="26"/>
          <w:szCs w:val="26"/>
          <w:lang w:val="es-AR"/>
        </w:rPr>
        <w:t>Pino Echinata</w:t>
      </w:r>
    </w:p>
    <w:p w:rsidR="00AE2781" w:rsidRPr="00C12562" w:rsidRDefault="00D508D6" w:rsidP="00182EE4">
      <w:pPr>
        <w:pBdr>
          <w:top w:val="single" w:sz="8" w:space="9" w:color="221F20"/>
          <w:left w:val="single" w:sz="8" w:space="10" w:color="221F20"/>
          <w:bottom w:val="single" w:sz="8" w:space="9" w:color="221F20"/>
          <w:right w:val="single" w:sz="8" w:space="0" w:color="221F20"/>
        </w:pBdr>
        <w:tabs>
          <w:tab w:val="right" w:pos="6115"/>
        </w:tabs>
        <w:spacing w:before="216"/>
        <w:ind w:left="576"/>
        <w:rPr>
          <w:spacing w:val="-6"/>
          <w:w w:val="105"/>
          <w:sz w:val="26"/>
          <w:szCs w:val="26"/>
          <w:lang w:val="es-AR"/>
        </w:rPr>
      </w:pPr>
      <w:r w:rsidRPr="00C12562">
        <w:rPr>
          <w:spacing w:val="-8"/>
          <w:w w:val="105"/>
          <w:sz w:val="26"/>
          <w:szCs w:val="26"/>
          <w:lang w:val="es-AR"/>
        </w:rPr>
        <w:t>Madera Blanda Occidental</w:t>
      </w:r>
      <w:r w:rsidR="00AE2781" w:rsidRPr="00C12562">
        <w:rPr>
          <w:spacing w:val="-8"/>
          <w:w w:val="105"/>
          <w:sz w:val="26"/>
          <w:szCs w:val="26"/>
          <w:lang w:val="es-AR"/>
        </w:rPr>
        <w:tab/>
      </w:r>
      <w:r w:rsidRPr="00C12562">
        <w:rPr>
          <w:spacing w:val="-6"/>
          <w:w w:val="105"/>
          <w:sz w:val="26"/>
          <w:szCs w:val="26"/>
          <w:lang w:val="es-AR"/>
        </w:rPr>
        <w:t>Pino Ponderosa</w:t>
      </w:r>
    </w:p>
    <w:p w:rsidR="00AE2781" w:rsidRPr="00C12562" w:rsidRDefault="00D508D6" w:rsidP="00182EE4">
      <w:pPr>
        <w:pBdr>
          <w:top w:val="single" w:sz="8" w:space="9" w:color="221F20"/>
          <w:left w:val="single" w:sz="8" w:space="10" w:color="221F20"/>
          <w:bottom w:val="single" w:sz="8" w:space="9" w:color="221F20"/>
          <w:right w:val="single" w:sz="8" w:space="0" w:color="221F20"/>
        </w:pBdr>
        <w:tabs>
          <w:tab w:val="right" w:pos="6259"/>
        </w:tabs>
        <w:spacing w:before="252" w:line="204" w:lineRule="auto"/>
        <w:ind w:left="576"/>
        <w:rPr>
          <w:spacing w:val="-8"/>
          <w:w w:val="105"/>
          <w:sz w:val="26"/>
          <w:szCs w:val="26"/>
          <w:lang w:val="es-AR"/>
        </w:rPr>
      </w:pPr>
      <w:r w:rsidRPr="00C12562">
        <w:rPr>
          <w:spacing w:val="-10"/>
          <w:w w:val="105"/>
          <w:sz w:val="26"/>
          <w:szCs w:val="26"/>
          <w:lang w:val="es-AR"/>
        </w:rPr>
        <w:t>Madera Blanda Oriental</w:t>
      </w:r>
      <w:r w:rsidR="00AE2781" w:rsidRPr="00C12562">
        <w:rPr>
          <w:spacing w:val="-10"/>
          <w:w w:val="105"/>
          <w:sz w:val="26"/>
          <w:szCs w:val="26"/>
          <w:lang w:val="es-AR"/>
        </w:rPr>
        <w:tab/>
      </w:r>
      <w:r w:rsidRPr="00C12562">
        <w:rPr>
          <w:spacing w:val="-8"/>
          <w:w w:val="105"/>
          <w:sz w:val="26"/>
          <w:szCs w:val="26"/>
          <w:lang w:val="es-AR"/>
        </w:rPr>
        <w:t>Tsuga Oriental</w:t>
      </w:r>
    </w:p>
    <w:p w:rsidR="00AE2781" w:rsidRPr="00C12562" w:rsidRDefault="00D508D6" w:rsidP="00182EE4">
      <w:pPr>
        <w:pBdr>
          <w:top w:val="single" w:sz="8" w:space="9" w:color="221F20"/>
          <w:left w:val="single" w:sz="8" w:space="10" w:color="221F20"/>
          <w:bottom w:val="single" w:sz="8" w:space="9" w:color="221F20"/>
          <w:right w:val="single" w:sz="8" w:space="0" w:color="221F20"/>
        </w:pBdr>
        <w:tabs>
          <w:tab w:val="right" w:pos="6547"/>
        </w:tabs>
        <w:spacing w:before="216"/>
        <w:ind w:left="576"/>
        <w:rPr>
          <w:spacing w:val="-6"/>
          <w:w w:val="105"/>
          <w:sz w:val="26"/>
          <w:szCs w:val="26"/>
          <w:lang w:val="es-AR"/>
        </w:rPr>
      </w:pPr>
      <w:r w:rsidRPr="00C12562">
        <w:rPr>
          <w:spacing w:val="-10"/>
          <w:w w:val="105"/>
          <w:sz w:val="26"/>
          <w:szCs w:val="26"/>
          <w:lang w:val="es-AR"/>
        </w:rPr>
        <w:t>Abeto de Douglas</w:t>
      </w:r>
      <w:r w:rsidR="00AE2781" w:rsidRPr="00C12562">
        <w:rPr>
          <w:spacing w:val="-10"/>
          <w:w w:val="105"/>
          <w:sz w:val="26"/>
          <w:szCs w:val="26"/>
          <w:lang w:val="es-AR"/>
        </w:rPr>
        <w:tab/>
      </w:r>
      <w:r w:rsidRPr="00C12562">
        <w:rPr>
          <w:spacing w:val="-6"/>
          <w:w w:val="105"/>
          <w:sz w:val="26"/>
          <w:szCs w:val="26"/>
          <w:lang w:val="es-AR"/>
        </w:rPr>
        <w:t>Abeto de Douglas Costal</w:t>
      </w:r>
    </w:p>
    <w:p w:rsidR="00AE2781" w:rsidRPr="00C12562" w:rsidRDefault="00BE3A61" w:rsidP="00182EE4">
      <w:pPr>
        <w:spacing w:before="1152"/>
        <w:ind w:left="360"/>
        <w:jc w:val="center"/>
        <w:rPr>
          <w:b/>
          <w:bCs/>
          <w:color w:val="808185"/>
          <w:spacing w:val="-6"/>
          <w:w w:val="105"/>
          <w:sz w:val="22"/>
          <w:szCs w:val="22"/>
          <w:lang w:val="es-AR"/>
        </w:rPr>
      </w:pPr>
      <w:r w:rsidRPr="00C12562">
        <w:rPr>
          <w:b/>
          <w:bCs/>
          <w:color w:val="808185"/>
          <w:spacing w:val="-6"/>
          <w:w w:val="105"/>
          <w:sz w:val="22"/>
          <w:szCs w:val="22"/>
          <w:lang w:val="es-AR"/>
        </w:rPr>
        <w:t>LAS ESPECIES DE MADERA ARRIBA</w:t>
      </w:r>
      <w:r w:rsidR="00AE2781" w:rsidRPr="00C12562">
        <w:rPr>
          <w:b/>
          <w:bCs/>
          <w:color w:val="808185"/>
          <w:spacing w:val="-6"/>
          <w:w w:val="105"/>
          <w:sz w:val="22"/>
          <w:szCs w:val="22"/>
          <w:lang w:val="es-AR"/>
        </w:rPr>
        <w:t xml:space="preserve"> </w:t>
      </w:r>
      <w:r w:rsidRPr="00C12562">
        <w:rPr>
          <w:b/>
          <w:bCs/>
          <w:color w:val="808185"/>
          <w:spacing w:val="-6"/>
          <w:w w:val="105"/>
          <w:sz w:val="22"/>
          <w:szCs w:val="22"/>
          <w:lang w:val="es-AR"/>
        </w:rPr>
        <w:t>FUERSON USADOS PARA CALCULAR LOS VALORES DE LAS CATAGORÍAS PARA LAS PROPIEDADES DE FUERZA EN TABLA 9</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08"/>
          <w:headerReference w:type="default" r:id="rId309"/>
          <w:footerReference w:type="even" r:id="rId310"/>
          <w:footerReference w:type="default" r:id="rId311"/>
          <w:pgSz w:w="12240" w:h="15840" w:code="1"/>
          <w:pgMar w:top="780" w:right="2176" w:bottom="291" w:left="3084" w:header="0" w:footer="371" w:gutter="0"/>
          <w:paperSrc w:first="23951" w:other="23951"/>
          <w:cols w:space="720"/>
          <w:noEndnote/>
        </w:sectPr>
      </w:pPr>
    </w:p>
    <w:p w:rsidR="00AE2781" w:rsidRPr="00C12562" w:rsidRDefault="00260E80" w:rsidP="00182EE4">
      <w:pPr>
        <w:spacing w:before="12" w:after="360"/>
        <w:ind w:left="3889" w:right="3405"/>
        <w:jc w:val="center"/>
        <w:rPr>
          <w:lang w:val="es-AR"/>
        </w:rPr>
      </w:pPr>
      <w:r>
        <w:rPr>
          <w:lang w:val="es-AR"/>
        </w:rPr>
        <w:lastRenderedPageBreak/>
        <w:pict>
          <v:shape id="_x0000_i1078" type="#_x0000_t75" style="width:87.75pt;height:91.5pt" fillcolor="window">
            <v:imagedata r:id="rId18" o:title=""/>
          </v:shape>
        </w:pict>
      </w:r>
    </w:p>
    <w:p w:rsidR="00AE2781" w:rsidRPr="00C12562" w:rsidRDefault="00FF1B73" w:rsidP="00FF1B73">
      <w:pPr>
        <w:widowControl/>
        <w:kinsoku/>
        <w:autoSpaceDE w:val="0"/>
        <w:autoSpaceDN w:val="0"/>
        <w:adjustRightInd w:val="0"/>
        <w:ind w:left="360"/>
        <w:jc w:val="center"/>
        <w:rPr>
          <w:lang w:val="es-AR"/>
        </w:rPr>
        <w:sectPr w:rsidR="00AE2781" w:rsidRPr="00C12562" w:rsidSect="00015EBA">
          <w:headerReference w:type="even" r:id="rId312"/>
          <w:headerReference w:type="default" r:id="rId313"/>
          <w:footerReference w:type="even" r:id="rId314"/>
          <w:footerReference w:type="default" r:id="rId315"/>
          <w:pgSz w:w="12240" w:h="15840" w:code="1"/>
          <w:pgMar w:top="780" w:right="1838" w:bottom="684" w:left="1637" w:header="0" w:footer="371" w:gutter="0"/>
          <w:paperSrc w:first="23951" w:other="23951"/>
          <w:cols w:space="720"/>
          <w:noEndnote/>
        </w:sectPr>
      </w:pPr>
      <w:r w:rsidRPr="00FF1B73">
        <w:rPr>
          <w:b/>
          <w:bCs/>
          <w:color w:val="808185"/>
          <w:sz w:val="48"/>
          <w:szCs w:val="48"/>
          <w:lang w:val="es-AR"/>
        </w:rPr>
        <w:t>Materias Híbridas Fabricadas de Combinación</w:t>
      </w:r>
    </w:p>
    <w:p w:rsidR="00AE2781" w:rsidRPr="00C12562" w:rsidRDefault="00D0249C" w:rsidP="00182EE4">
      <w:pPr>
        <w:ind w:left="432" w:right="72" w:firstLine="216"/>
        <w:rPr>
          <w:spacing w:val="-10"/>
          <w:w w:val="105"/>
          <w:lang w:val="es-AR"/>
        </w:rPr>
      </w:pPr>
      <w:r w:rsidRPr="00C12562">
        <w:rPr>
          <w:lang w:val="es-AR"/>
        </w:rPr>
        <w:lastRenderedPageBreak/>
        <w:t>La traviesa sólida aserrada tratada con creosota, que fue discutido anteriormente en esta sección, ha tenido una vida útil promedio de más que treintaicinco años. Hasta hoy en día, continúa ser el componente vial mayor que sujete las vías de acero juntos. Estas traviesas sólidas aserradas tratadas sin dudas continuarán como materia preferida por los ferrocarriles</w:t>
      </w:r>
      <w:r w:rsidR="00AE2781" w:rsidRPr="00C12562">
        <w:rPr>
          <w:spacing w:val="-10"/>
          <w:w w:val="105"/>
          <w:lang w:val="es-AR"/>
        </w:rPr>
        <w:t>.</w:t>
      </w:r>
    </w:p>
    <w:p w:rsidR="00AE2781" w:rsidRPr="00C12562" w:rsidRDefault="00D0249C" w:rsidP="00D0249C">
      <w:pPr>
        <w:spacing w:before="108"/>
        <w:ind w:left="432" w:right="72" w:firstLine="216"/>
        <w:rPr>
          <w:spacing w:val="-12"/>
          <w:w w:val="105"/>
          <w:lang w:val="es-AR"/>
        </w:rPr>
      </w:pPr>
      <w:r w:rsidRPr="00C12562">
        <w:rPr>
          <w:lang w:val="es-AR"/>
        </w:rPr>
        <w:t>En los principios de este siglo, el tipo de traviesa usada por los ferrocarriles progresó desde una traviesa cortada por mano, sin ser tratado, hasta la traviesa sólida aserrada y tratada con creosota. Pues puede ser justo que mientras entremos un nuevo siglo, hay nuevas progresiones ocurriendo en el c</w:t>
      </w:r>
      <w:r w:rsidR="00FF1B73">
        <w:rPr>
          <w:lang w:val="es-AR"/>
        </w:rPr>
        <w:t xml:space="preserve">ampo de tecnología de madera. La Asociación de </w:t>
      </w:r>
      <w:r w:rsidR="00FF1B73" w:rsidRPr="00C12562">
        <w:rPr>
          <w:lang w:val="es-AR"/>
        </w:rPr>
        <w:t>Traviesas para Vías Férreas</w:t>
      </w:r>
      <w:r w:rsidRPr="00C12562">
        <w:rPr>
          <w:lang w:val="es-AR"/>
        </w:rPr>
        <w:t xml:space="preserve">, por medio de su Comisión de Investigación y Desarrollo, continúa tener un papel de liderazgo en coordinar proyectos significantes de investigación en esta área. Estos incluyen la evaluación de: especies de maderas poco-utilizadas, </w:t>
      </w:r>
      <w:r w:rsidR="0055504F">
        <w:rPr>
          <w:lang w:val="es-AR"/>
        </w:rPr>
        <w:t xml:space="preserve">clavija de </w:t>
      </w:r>
      <w:r w:rsidRPr="00C12562">
        <w:rPr>
          <w:lang w:val="es-AR"/>
        </w:rPr>
        <w:t>madera</w:t>
      </w:r>
      <w:r w:rsidR="0055504F">
        <w:rPr>
          <w:lang w:val="es-AR"/>
        </w:rPr>
        <w:t xml:space="preserve"> laminada</w:t>
      </w:r>
      <w:r w:rsidRPr="00C12562">
        <w:rPr>
          <w:lang w:val="es-AR"/>
        </w:rPr>
        <w:t>,</w:t>
      </w:r>
      <w:r w:rsidR="0055504F">
        <w:rPr>
          <w:lang w:val="es-AR"/>
        </w:rPr>
        <w:t xml:space="preserve"> </w:t>
      </w:r>
      <w:r w:rsidRPr="00C12562">
        <w:rPr>
          <w:lang w:val="es-AR"/>
        </w:rPr>
        <w:t xml:space="preserve"> madera</w:t>
      </w:r>
      <w:r w:rsidR="0055504F">
        <w:rPr>
          <w:lang w:val="es-AR"/>
        </w:rPr>
        <w:t xml:space="preserve"> laminada con pegamento</w:t>
      </w:r>
      <w:r w:rsidRPr="00C12562">
        <w:rPr>
          <w:lang w:val="es-AR"/>
        </w:rPr>
        <w:t>, madera con fibras orientadas paralelamente, y maderas laminadas con fibras reforzadas para uso como materia de traviesa</w:t>
      </w:r>
      <w:r w:rsidR="00AE2781" w:rsidRPr="00C12562">
        <w:rPr>
          <w:spacing w:val="-12"/>
          <w:w w:val="105"/>
          <w:lang w:val="es-AR"/>
        </w:rPr>
        <w:t>.</w:t>
      </w:r>
    </w:p>
    <w:p w:rsidR="00AE2781" w:rsidRPr="00C12562" w:rsidRDefault="00D0249C" w:rsidP="00D0249C">
      <w:pPr>
        <w:ind w:left="360" w:right="72" w:firstLine="288"/>
        <w:rPr>
          <w:spacing w:val="-6"/>
          <w:w w:val="105"/>
          <w:lang w:val="es-AR"/>
        </w:rPr>
      </w:pPr>
      <w:r w:rsidRPr="00C12562">
        <w:rPr>
          <w:lang w:val="es-AR"/>
        </w:rPr>
        <w:t xml:space="preserve">Por falta de término mejor, todas de estas materias deben ser llamados </w:t>
      </w:r>
      <w:r w:rsidRPr="00C12562">
        <w:rPr>
          <w:lang w:val="es-AR"/>
        </w:rPr>
        <w:lastRenderedPageBreak/>
        <w:t>productos de madera “híbrido”. Se juntan adhesivos estructurales, fibras poliméricas, y madera en varias combinaciones para proveer una madera fabricada que sea una materia estructuralmente adecuada para las traviesas. Es un hecho que algunos de estos productos híbridos ya son usados por los ferrocarriles en aplicaciones que varían ampliamente</w:t>
      </w:r>
      <w:r w:rsidR="00AE2781" w:rsidRPr="00C12562">
        <w:rPr>
          <w:spacing w:val="-6"/>
          <w:w w:val="105"/>
          <w:lang w:val="es-AR"/>
        </w:rPr>
        <w:t>.</w:t>
      </w:r>
    </w:p>
    <w:p w:rsidR="00D0249C" w:rsidRPr="00C12562" w:rsidRDefault="00D0249C" w:rsidP="00D0249C">
      <w:pPr>
        <w:ind w:left="360" w:firstLine="216"/>
        <w:rPr>
          <w:spacing w:val="-10"/>
          <w:w w:val="105"/>
          <w:lang w:val="es-AR"/>
        </w:rPr>
      </w:pPr>
      <w:r w:rsidRPr="00C12562">
        <w:rPr>
          <w:lang w:val="es-AR"/>
        </w:rPr>
        <w:t xml:space="preserve">Dados en Tabla 10 son los datos por los productos de madera sólida aserrada y fabricada. Sin embargo, se necesita notar, por causa del hecho que  estos son productos de madera “fabricadas” – es decir, maderas </w:t>
      </w:r>
      <w:r w:rsidR="0055504F">
        <w:rPr>
          <w:lang w:val="es-AR"/>
        </w:rPr>
        <w:t>laminada con</w:t>
      </w:r>
      <w:r w:rsidR="00AA3398">
        <w:rPr>
          <w:lang w:val="es-AR"/>
        </w:rPr>
        <w:t xml:space="preserve"> </w:t>
      </w:r>
      <w:r w:rsidR="0055504F">
        <w:rPr>
          <w:lang w:val="es-AR"/>
        </w:rPr>
        <w:t>pegamento</w:t>
      </w:r>
      <w:r w:rsidRPr="00C12562">
        <w:rPr>
          <w:lang w:val="es-AR"/>
        </w:rPr>
        <w:t>, etc. – que las características de esfuerza pueden ser “ajustadas” al variar la densidad, especie de madera, y la orientación/uso de materias de madera. Por eso, no es posible proveer data de pruebas estructurales por todas las variaciones. Sin embargo, se puede asumir que la meta es “fabricar” propiedades de esfuerza que serán mejores que productos sólidos serrados, mientras considerando las económicas</w:t>
      </w:r>
      <w:r w:rsidR="00AE2781" w:rsidRPr="00C12562">
        <w:rPr>
          <w:spacing w:val="-10"/>
          <w:w w:val="105"/>
          <w:lang w:val="es-AR"/>
        </w:rPr>
        <w:t>.</w:t>
      </w:r>
    </w:p>
    <w:p w:rsidR="00AE2781" w:rsidRPr="00C12562" w:rsidRDefault="00D0249C" w:rsidP="00D0249C">
      <w:pPr>
        <w:ind w:left="360" w:firstLine="216"/>
        <w:rPr>
          <w:spacing w:val="-10"/>
          <w:w w:val="105"/>
          <w:lang w:val="es-AR"/>
        </w:rPr>
      </w:pPr>
      <w:r w:rsidRPr="00C12562">
        <w:rPr>
          <w:lang w:val="es-AR"/>
        </w:rPr>
        <w:t xml:space="preserve">La madera es un recurso renovable, pero </w:t>
      </w:r>
      <w:r w:rsidR="00FF6F8B">
        <w:rPr>
          <w:lang w:val="es-AR"/>
        </w:rPr>
        <w:t>la madera más larga de crecimiento viejo</w:t>
      </w:r>
      <w:r w:rsidRPr="00C12562">
        <w:rPr>
          <w:lang w:val="es-AR"/>
        </w:rPr>
        <w:t xml:space="preserve">, que en una época fue abundante, es cada vez menos accesible a cosechar. Arboles de </w:t>
      </w:r>
      <w:r w:rsidR="00FF6F8B">
        <w:rPr>
          <w:lang w:val="es-AR"/>
        </w:rPr>
        <w:t>segundo crecimiento</w:t>
      </w:r>
      <w:r w:rsidRPr="00C12562">
        <w:rPr>
          <w:lang w:val="es-AR"/>
        </w:rPr>
        <w:t xml:space="preserve"> y </w:t>
      </w:r>
      <w:r w:rsidR="00FF6F8B">
        <w:rPr>
          <w:lang w:val="es-AR"/>
        </w:rPr>
        <w:t>tercero crecimiento</w:t>
      </w:r>
      <w:r w:rsidRPr="00C12562">
        <w:rPr>
          <w:lang w:val="es-AR"/>
        </w:rPr>
        <w:t xml:space="preserve"> que son actualmente cosechados típicamente son menores de diámetro. Mientras la mayoría de traviesas producidas seguirán siendo </w:t>
      </w:r>
      <w:r w:rsidRPr="00C12562">
        <w:rPr>
          <w:lang w:val="es-AR"/>
        </w:rPr>
        <w:lastRenderedPageBreak/>
        <w:t>materia sólida aserrada por el futuro previsible, los cambios ocurriendo en el manejo del recurso requerirán cada vez más utilización de especies alternativas y productos híbridos de madera fabricada. Mientras la demanda para las traviesas continúa, es realístico esperar que la traviesa híbrida fabricada de madera tenga un futuro significante</w:t>
      </w:r>
      <w:r w:rsidR="00AE2781" w:rsidRPr="00C12562">
        <w:rPr>
          <w:spacing w:val="-16"/>
          <w:w w:val="105"/>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16"/>
          <w:headerReference w:type="default" r:id="rId317"/>
          <w:footerReference w:type="even" r:id="rId318"/>
          <w:footerReference w:type="default" r:id="rId319"/>
          <w:headerReference w:type="first" r:id="rId320"/>
          <w:footerReference w:type="first" r:id="rId321"/>
          <w:type w:val="continuous"/>
          <w:pgSz w:w="12240" w:h="15840" w:code="1"/>
          <w:pgMar w:top="780" w:right="1838" w:bottom="684" w:left="1637" w:header="0" w:footer="371" w:gutter="0"/>
          <w:paperSrc w:first="23951" w:other="23951"/>
          <w:cols w:num="2" w:space="720" w:equalWidth="0">
            <w:col w:w="3960" w:space="785"/>
            <w:col w:w="3960"/>
          </w:cols>
          <w:noEndnote/>
          <w:titlePg/>
        </w:sectPr>
      </w:pPr>
    </w:p>
    <w:p w:rsidR="00AE2781" w:rsidRPr="00C12562" w:rsidRDefault="00260E80" w:rsidP="00182EE4">
      <w:pPr>
        <w:spacing w:before="12" w:after="396"/>
        <w:ind w:left="3843" w:right="3451"/>
        <w:jc w:val="center"/>
        <w:rPr>
          <w:lang w:val="es-AR"/>
        </w:rPr>
      </w:pPr>
      <w:r>
        <w:rPr>
          <w:lang w:val="es-AR"/>
        </w:rPr>
        <w:lastRenderedPageBreak/>
        <w:pict>
          <v:shape id="_x0000_i1079" type="#_x0000_t75" style="width:87.75pt;height:91.5pt" fillcolor="window">
            <v:imagedata r:id="rId18" o:title=""/>
          </v:shape>
        </w:pict>
      </w:r>
    </w:p>
    <w:p w:rsidR="00AE2781" w:rsidRPr="00C12562" w:rsidRDefault="00AE2781" w:rsidP="00F80A28">
      <w:pPr>
        <w:spacing w:after="756" w:line="199" w:lineRule="auto"/>
        <w:ind w:left="360"/>
        <w:jc w:val="center"/>
        <w:outlineLvl w:val="0"/>
        <w:rPr>
          <w:b/>
          <w:bCs/>
          <w:color w:val="808185"/>
          <w:sz w:val="48"/>
          <w:szCs w:val="48"/>
          <w:lang w:val="es-AR"/>
        </w:rPr>
      </w:pPr>
      <w:r w:rsidRPr="00C12562">
        <w:rPr>
          <w:b/>
          <w:bCs/>
          <w:color w:val="808185"/>
          <w:sz w:val="48"/>
          <w:szCs w:val="48"/>
          <w:lang w:val="es-AR"/>
        </w:rPr>
        <w:t>AP</w:t>
      </w:r>
      <w:r w:rsidR="00BE3A61" w:rsidRPr="00C12562">
        <w:rPr>
          <w:b/>
          <w:bCs/>
          <w:color w:val="808185"/>
          <w:sz w:val="48"/>
          <w:szCs w:val="48"/>
          <w:lang w:val="es-AR"/>
        </w:rPr>
        <w:t>ÉNDICE</w:t>
      </w:r>
    </w:p>
    <w:p w:rsidR="00AE2781" w:rsidRPr="00C12562" w:rsidRDefault="00BE3A61" w:rsidP="00182EE4">
      <w:pPr>
        <w:tabs>
          <w:tab w:val="decimal" w:pos="8314"/>
        </w:tabs>
        <w:ind w:left="432"/>
        <w:rPr>
          <w:w w:val="105"/>
          <w:sz w:val="27"/>
          <w:szCs w:val="27"/>
          <w:lang w:val="es-AR"/>
        </w:rPr>
      </w:pPr>
      <w:r w:rsidRPr="00C12562">
        <w:rPr>
          <w:spacing w:val="-10"/>
          <w:w w:val="105"/>
          <w:sz w:val="27"/>
          <w:szCs w:val="27"/>
          <w:lang w:val="es-AR"/>
        </w:rPr>
        <w:t>Especificaciones para Traviesas de Madera</w:t>
      </w:r>
      <w:r w:rsidR="00AE2781" w:rsidRPr="00C12562">
        <w:rPr>
          <w:spacing w:val="-10"/>
          <w:w w:val="105"/>
          <w:sz w:val="27"/>
          <w:szCs w:val="27"/>
          <w:lang w:val="es-AR"/>
        </w:rPr>
        <w:tab/>
      </w:r>
      <w:r w:rsidR="00AE2781" w:rsidRPr="00C12562">
        <w:rPr>
          <w:w w:val="105"/>
          <w:sz w:val="27"/>
          <w:szCs w:val="27"/>
          <w:lang w:val="es-AR"/>
        </w:rPr>
        <w:t>35-37</w:t>
      </w:r>
    </w:p>
    <w:p w:rsidR="00AE2781" w:rsidRPr="00C12562" w:rsidRDefault="00BE3A61" w:rsidP="00182EE4">
      <w:pPr>
        <w:tabs>
          <w:tab w:val="decimal" w:pos="8314"/>
        </w:tabs>
        <w:spacing w:before="324" w:line="206" w:lineRule="auto"/>
        <w:ind w:left="432"/>
        <w:rPr>
          <w:w w:val="105"/>
          <w:sz w:val="27"/>
          <w:szCs w:val="27"/>
          <w:lang w:val="es-AR"/>
        </w:rPr>
      </w:pPr>
      <w:r w:rsidRPr="00C12562">
        <w:rPr>
          <w:spacing w:val="-9"/>
          <w:w w:val="105"/>
          <w:sz w:val="27"/>
          <w:szCs w:val="27"/>
          <w:lang w:val="es-AR"/>
        </w:rPr>
        <w:t xml:space="preserve">Estándares de Conservantes de la </w:t>
      </w:r>
      <w:r w:rsidRPr="00C12562">
        <w:rPr>
          <w:sz w:val="27"/>
          <w:lang w:val="es-AR"/>
        </w:rPr>
        <w:t xml:space="preserve">Asociación de Madera Preservada      </w:t>
      </w:r>
      <w:r w:rsidR="00AE2781" w:rsidRPr="00C12562">
        <w:rPr>
          <w:w w:val="105"/>
          <w:sz w:val="27"/>
          <w:szCs w:val="27"/>
          <w:lang w:val="es-AR"/>
        </w:rPr>
        <w:t>39-42</w:t>
      </w:r>
    </w:p>
    <w:p w:rsidR="00AE2781" w:rsidRPr="00C12562" w:rsidRDefault="00BE3A61" w:rsidP="00BE3A61">
      <w:pPr>
        <w:spacing w:before="72"/>
        <w:ind w:firstLine="432"/>
        <w:outlineLvl w:val="0"/>
        <w:rPr>
          <w:spacing w:val="-2"/>
          <w:w w:val="105"/>
          <w:sz w:val="27"/>
          <w:szCs w:val="27"/>
          <w:lang w:val="es-AR"/>
        </w:rPr>
      </w:pPr>
      <w:r w:rsidRPr="00C12562">
        <w:rPr>
          <w:spacing w:val="-2"/>
          <w:w w:val="105"/>
          <w:sz w:val="27"/>
          <w:szCs w:val="27"/>
          <w:lang w:val="es-AR"/>
        </w:rPr>
        <w:t>Americana</w:t>
      </w:r>
      <w:r w:rsidR="00AE2781" w:rsidRPr="00C12562">
        <w:rPr>
          <w:spacing w:val="-2"/>
          <w:w w:val="105"/>
          <w:sz w:val="27"/>
          <w:szCs w:val="27"/>
          <w:lang w:val="es-AR"/>
        </w:rPr>
        <w:t>, P1/P13, P2, P3 and P4</w:t>
      </w:r>
    </w:p>
    <w:p w:rsidR="0083287F" w:rsidRPr="00C12562" w:rsidRDefault="0083287F" w:rsidP="0083287F">
      <w:pPr>
        <w:rPr>
          <w:lang w:val="es-AR"/>
        </w:rPr>
      </w:pPr>
    </w:p>
    <w:p w:rsidR="0083287F" w:rsidRPr="00C12562" w:rsidRDefault="0083287F" w:rsidP="0083287F">
      <w:pPr>
        <w:ind w:firstLine="432"/>
        <w:rPr>
          <w:sz w:val="27"/>
          <w:lang w:val="es-AR"/>
        </w:rPr>
      </w:pPr>
      <w:r w:rsidRPr="00C12562">
        <w:rPr>
          <w:sz w:val="27"/>
          <w:lang w:val="es-AR"/>
        </w:rPr>
        <w:t>Asociación de Madera Preservada Americana</w:t>
      </w:r>
      <w:r w:rsidRPr="00C12562">
        <w:rPr>
          <w:sz w:val="27"/>
          <w:lang w:val="es-AR"/>
        </w:rPr>
        <w:tab/>
      </w:r>
      <w:r w:rsidRPr="00C12562">
        <w:rPr>
          <w:sz w:val="27"/>
          <w:lang w:val="es-AR"/>
        </w:rPr>
        <w:tab/>
      </w:r>
      <w:r w:rsidRPr="00C12562">
        <w:rPr>
          <w:sz w:val="27"/>
          <w:lang w:val="es-AR"/>
        </w:rPr>
        <w:tab/>
      </w:r>
      <w:r w:rsidRPr="00C12562">
        <w:rPr>
          <w:sz w:val="27"/>
          <w:lang w:val="es-AR"/>
        </w:rPr>
        <w:tab/>
        <w:t xml:space="preserve">  </w:t>
      </w:r>
      <w:r w:rsidRPr="00C12562">
        <w:rPr>
          <w:w w:val="105"/>
          <w:sz w:val="27"/>
          <w:szCs w:val="27"/>
          <w:lang w:val="es-AR"/>
        </w:rPr>
        <w:t>43-45</w:t>
      </w:r>
    </w:p>
    <w:p w:rsidR="0083287F" w:rsidRPr="00C12562" w:rsidRDefault="0083287F" w:rsidP="0083287F">
      <w:pPr>
        <w:ind w:firstLine="432"/>
        <w:rPr>
          <w:sz w:val="27"/>
          <w:lang w:val="es-AR"/>
        </w:rPr>
      </w:pPr>
      <w:r w:rsidRPr="00C12562">
        <w:rPr>
          <w:sz w:val="27"/>
          <w:lang w:val="es-AR"/>
        </w:rPr>
        <w:t xml:space="preserve">Sistema de Categorías de Uso, Estándar- UC4 </w:t>
      </w:r>
      <w:r w:rsidR="002E5A37" w:rsidRPr="00C12562">
        <w:rPr>
          <w:sz w:val="27"/>
          <w:lang w:val="es-AR"/>
        </w:rPr>
        <w:t>“Traviesas y</w:t>
      </w:r>
    </w:p>
    <w:p w:rsidR="002E5A37" w:rsidRPr="00C12562" w:rsidRDefault="002E5A37" w:rsidP="0083287F">
      <w:pPr>
        <w:ind w:firstLine="432"/>
        <w:rPr>
          <w:sz w:val="27"/>
          <w:lang w:val="es-AR"/>
        </w:rPr>
      </w:pPr>
      <w:r w:rsidRPr="00C12562">
        <w:rPr>
          <w:sz w:val="27"/>
          <w:lang w:val="es-AR"/>
        </w:rPr>
        <w:t>Traviesas de Cambio- Tratamiento Conservante por el Proceso</w:t>
      </w:r>
    </w:p>
    <w:p w:rsidR="002E5A37" w:rsidRPr="00C12562" w:rsidRDefault="002E5A37" w:rsidP="0083287F">
      <w:pPr>
        <w:ind w:firstLine="432"/>
        <w:rPr>
          <w:sz w:val="27"/>
          <w:lang w:val="es-AR"/>
        </w:rPr>
      </w:pPr>
      <w:r w:rsidRPr="00C12562">
        <w:rPr>
          <w:sz w:val="27"/>
          <w:lang w:val="es-AR"/>
        </w:rPr>
        <w:t>A Presión”</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22"/>
          <w:headerReference w:type="default" r:id="rId323"/>
          <w:footerReference w:type="even" r:id="rId324"/>
          <w:footerReference w:type="default" r:id="rId325"/>
          <w:pgSz w:w="12240" w:h="15840" w:code="1"/>
          <w:pgMar w:top="780" w:right="1807" w:bottom="291" w:left="1668" w:header="0" w:footer="371" w:gutter="0"/>
          <w:paperSrc w:first="23951" w:other="23951"/>
          <w:cols w:space="720"/>
          <w:noEndnote/>
        </w:sectPr>
      </w:pPr>
    </w:p>
    <w:p w:rsidR="007A416A" w:rsidRPr="00C12562" w:rsidRDefault="007A416A" w:rsidP="007A416A">
      <w:pPr>
        <w:spacing w:before="72"/>
        <w:ind w:left="360"/>
        <w:jc w:val="center"/>
        <w:rPr>
          <w:b/>
          <w:bCs/>
          <w:spacing w:val="-4"/>
          <w:w w:val="105"/>
          <w:sz w:val="18"/>
          <w:szCs w:val="18"/>
          <w:lang w:val="es-AR"/>
        </w:rPr>
      </w:pPr>
      <w:r w:rsidRPr="00C12562">
        <w:rPr>
          <w:b/>
          <w:bCs/>
          <w:spacing w:val="-4"/>
          <w:w w:val="105"/>
          <w:sz w:val="18"/>
          <w:szCs w:val="18"/>
          <w:lang w:val="es-AR"/>
        </w:rPr>
        <w:lastRenderedPageBreak/>
        <w:t xml:space="preserve">Especificaciones para </w:t>
      </w:r>
    </w:p>
    <w:p w:rsidR="007A416A" w:rsidRPr="00C12562" w:rsidRDefault="007A416A" w:rsidP="007A416A">
      <w:pPr>
        <w:spacing w:before="36"/>
        <w:ind w:left="360"/>
        <w:jc w:val="center"/>
        <w:rPr>
          <w:spacing w:val="-4"/>
          <w:w w:val="115"/>
          <w:sz w:val="12"/>
          <w:szCs w:val="12"/>
          <w:lang w:val="es-AR"/>
        </w:rPr>
      </w:pPr>
      <w:r w:rsidRPr="00C12562">
        <w:rPr>
          <w:b/>
          <w:bCs/>
          <w:spacing w:val="-4"/>
          <w:w w:val="105"/>
          <w:sz w:val="18"/>
          <w:szCs w:val="18"/>
          <w:lang w:val="es-AR"/>
        </w:rPr>
        <w:t>Traviesas de Madera</w:t>
      </w:r>
      <w:r w:rsidRPr="00C12562">
        <w:rPr>
          <w:spacing w:val="-4"/>
          <w:w w:val="115"/>
          <w:sz w:val="12"/>
          <w:szCs w:val="12"/>
          <w:lang w:val="es-AR"/>
        </w:rPr>
        <w:t xml:space="preserve"> </w:t>
      </w:r>
    </w:p>
    <w:p w:rsidR="00AE2781" w:rsidRPr="00C12562" w:rsidRDefault="00AE2781" w:rsidP="007A416A">
      <w:pPr>
        <w:spacing w:before="36"/>
        <w:ind w:left="360"/>
        <w:jc w:val="center"/>
        <w:rPr>
          <w:spacing w:val="-4"/>
          <w:w w:val="115"/>
          <w:sz w:val="12"/>
          <w:szCs w:val="12"/>
          <w:lang w:val="es-AR"/>
        </w:rPr>
      </w:pPr>
      <w:r w:rsidRPr="00C12562">
        <w:rPr>
          <w:spacing w:val="-4"/>
          <w:w w:val="115"/>
          <w:sz w:val="12"/>
          <w:szCs w:val="12"/>
          <w:lang w:val="es-AR"/>
        </w:rPr>
        <w:t>(</w:t>
      </w:r>
      <w:r w:rsidR="007A416A" w:rsidRPr="00C12562">
        <w:rPr>
          <w:spacing w:val="-4"/>
          <w:w w:val="115"/>
          <w:sz w:val="12"/>
          <w:szCs w:val="12"/>
          <w:lang w:val="es-AR"/>
        </w:rPr>
        <w:t>Revisión más recién desde Enero</w:t>
      </w:r>
      <w:r w:rsidRPr="00C12562">
        <w:rPr>
          <w:spacing w:val="-4"/>
          <w:w w:val="115"/>
          <w:sz w:val="12"/>
          <w:szCs w:val="12"/>
          <w:lang w:val="es-AR"/>
        </w:rPr>
        <w:t xml:space="preserve"> 2003)</w:t>
      </w:r>
    </w:p>
    <w:p w:rsidR="00AE2781" w:rsidRPr="00C12562" w:rsidRDefault="00EB0421" w:rsidP="00182EE4">
      <w:pPr>
        <w:spacing w:before="144"/>
        <w:ind w:left="360" w:firstLine="288"/>
        <w:jc w:val="both"/>
        <w:rPr>
          <w:spacing w:val="-4"/>
          <w:w w:val="115"/>
          <w:sz w:val="12"/>
          <w:szCs w:val="12"/>
          <w:lang w:val="es-AR"/>
        </w:rPr>
      </w:pPr>
      <w:r w:rsidRPr="00C12562">
        <w:rPr>
          <w:spacing w:val="-4"/>
          <w:w w:val="115"/>
          <w:sz w:val="12"/>
          <w:szCs w:val="12"/>
          <w:lang w:val="es-AR"/>
        </w:rPr>
        <w:t>Estas especificaciones fueron desarrollados por una comité junto de la</w:t>
      </w:r>
      <w:r w:rsidR="00EE2170" w:rsidRPr="00C12562">
        <w:rPr>
          <w:spacing w:val="-4"/>
          <w:w w:val="115"/>
          <w:sz w:val="12"/>
          <w:szCs w:val="12"/>
          <w:lang w:val="es-AR"/>
        </w:rPr>
        <w:t xml:space="preserve"> </w:t>
      </w:r>
      <w:r w:rsidR="00EE2170" w:rsidRPr="00C12562">
        <w:rPr>
          <w:sz w:val="12"/>
          <w:szCs w:val="12"/>
          <w:lang w:val="es-AR"/>
        </w:rPr>
        <w:t>Asociación de Traviesas para Vías Férreas</w:t>
      </w:r>
      <w:r w:rsidR="00AE2781" w:rsidRPr="00C12562">
        <w:rPr>
          <w:spacing w:val="-4"/>
          <w:w w:val="115"/>
          <w:sz w:val="12"/>
          <w:szCs w:val="12"/>
          <w:lang w:val="es-AR"/>
        </w:rPr>
        <w:t xml:space="preserve"> </w:t>
      </w:r>
      <w:r w:rsidR="00EE2170" w:rsidRPr="00C12562">
        <w:rPr>
          <w:spacing w:val="-3"/>
          <w:w w:val="115"/>
          <w:sz w:val="12"/>
          <w:szCs w:val="12"/>
          <w:lang w:val="es-AR"/>
        </w:rPr>
        <w:t>y la</w:t>
      </w:r>
      <w:r w:rsidR="00AE2781" w:rsidRPr="00C12562">
        <w:rPr>
          <w:spacing w:val="-3"/>
          <w:w w:val="115"/>
          <w:sz w:val="12"/>
          <w:szCs w:val="12"/>
          <w:lang w:val="es-AR"/>
        </w:rPr>
        <w:t xml:space="preserve"> </w:t>
      </w:r>
      <w:r w:rsidR="00EE2170" w:rsidRPr="00C12562">
        <w:rPr>
          <w:sz w:val="12"/>
          <w:szCs w:val="12"/>
          <w:lang w:val="es-AR"/>
        </w:rPr>
        <w:t>Asociación Estadounidense de Ingeniería de Ferrocarriles y Mantenimiento de Vías</w:t>
      </w:r>
      <w:r w:rsidR="00AE2781" w:rsidRPr="00C12562">
        <w:rPr>
          <w:spacing w:val="-10"/>
          <w:w w:val="115"/>
          <w:sz w:val="12"/>
          <w:szCs w:val="12"/>
          <w:lang w:val="es-AR"/>
        </w:rPr>
        <w:t xml:space="preserve">, </w:t>
      </w:r>
      <w:r w:rsidR="00EE2170" w:rsidRPr="00C12562">
        <w:rPr>
          <w:spacing w:val="-10"/>
          <w:w w:val="115"/>
          <w:sz w:val="12"/>
          <w:szCs w:val="12"/>
          <w:lang w:val="es-AR"/>
        </w:rPr>
        <w:t>y son iguales a capítulo 30 de la manual de AREMA para la fabricación de ferrocarriles</w:t>
      </w:r>
      <w:r w:rsidR="00AE2781" w:rsidRPr="00C12562">
        <w:rPr>
          <w:spacing w:val="-4"/>
          <w:w w:val="115"/>
          <w:sz w:val="12"/>
          <w:szCs w:val="12"/>
          <w:lang w:val="es-AR"/>
        </w:rPr>
        <w:t xml:space="preserve">. </w:t>
      </w:r>
      <w:r w:rsidR="00EE2170" w:rsidRPr="00C12562">
        <w:rPr>
          <w:spacing w:val="-4"/>
          <w:w w:val="115"/>
          <w:sz w:val="12"/>
          <w:szCs w:val="12"/>
          <w:lang w:val="es-AR"/>
        </w:rPr>
        <w:t>Esta publicación no incluye muchos otros requisitos de las especificaciones de AREMA</w:t>
      </w:r>
      <w:r w:rsidR="00AE2781" w:rsidRPr="00C12562">
        <w:rPr>
          <w:spacing w:val="-4"/>
          <w:w w:val="115"/>
          <w:sz w:val="12"/>
          <w:szCs w:val="12"/>
          <w:lang w:val="es-AR"/>
        </w:rPr>
        <w:t>.</w:t>
      </w:r>
    </w:p>
    <w:p w:rsidR="00AE2781" w:rsidRPr="00C12562" w:rsidRDefault="00EE2170" w:rsidP="00182EE4">
      <w:pPr>
        <w:spacing w:before="72"/>
        <w:ind w:left="360" w:firstLine="216"/>
        <w:jc w:val="both"/>
        <w:rPr>
          <w:spacing w:val="-4"/>
          <w:w w:val="115"/>
          <w:sz w:val="12"/>
          <w:szCs w:val="12"/>
          <w:lang w:val="es-AR"/>
        </w:rPr>
      </w:pPr>
      <w:r w:rsidRPr="00C12562">
        <w:rPr>
          <w:spacing w:val="-7"/>
          <w:w w:val="115"/>
          <w:sz w:val="12"/>
          <w:szCs w:val="12"/>
          <w:lang w:val="es-AR"/>
        </w:rPr>
        <w:t xml:space="preserve">Capítulo 30 de la manual de </w:t>
      </w:r>
      <w:r w:rsidR="00AE2781" w:rsidRPr="00C12562">
        <w:rPr>
          <w:spacing w:val="-7"/>
          <w:w w:val="115"/>
          <w:sz w:val="12"/>
          <w:szCs w:val="12"/>
          <w:lang w:val="es-AR"/>
        </w:rPr>
        <w:t xml:space="preserve">AREMA </w:t>
      </w:r>
      <w:r w:rsidRPr="00C12562">
        <w:rPr>
          <w:spacing w:val="-7"/>
          <w:w w:val="115"/>
          <w:sz w:val="12"/>
          <w:szCs w:val="12"/>
          <w:lang w:val="es-AR"/>
        </w:rPr>
        <w:t xml:space="preserve">es una obra de páginas </w:t>
      </w:r>
      <w:r w:rsidR="00D51FAB" w:rsidRPr="00C12562">
        <w:rPr>
          <w:spacing w:val="-7"/>
          <w:w w:val="115"/>
          <w:sz w:val="12"/>
          <w:szCs w:val="12"/>
          <w:lang w:val="es-AR"/>
        </w:rPr>
        <w:t>múltiples</w:t>
      </w:r>
      <w:r w:rsidRPr="00C12562">
        <w:rPr>
          <w:spacing w:val="-7"/>
          <w:w w:val="115"/>
          <w:sz w:val="12"/>
          <w:szCs w:val="12"/>
          <w:lang w:val="es-AR"/>
        </w:rPr>
        <w:t xml:space="preserve"> que cubre much</w:t>
      </w:r>
      <w:r w:rsidR="00D51FAB" w:rsidRPr="00C12562">
        <w:rPr>
          <w:spacing w:val="-7"/>
          <w:w w:val="115"/>
          <w:sz w:val="12"/>
          <w:szCs w:val="12"/>
          <w:lang w:val="es-AR"/>
        </w:rPr>
        <w:t>as prácticas adicionales en cuanto a traviesas y traviesas de cambio,</w:t>
      </w:r>
      <w:r w:rsidR="00AE2781" w:rsidRPr="00C12562">
        <w:rPr>
          <w:spacing w:val="-4"/>
          <w:w w:val="115"/>
          <w:sz w:val="12"/>
          <w:szCs w:val="12"/>
          <w:lang w:val="es-AR"/>
        </w:rPr>
        <w:t xml:space="preserve"> </w:t>
      </w:r>
      <w:r w:rsidR="00DA7C57" w:rsidRPr="00C12562">
        <w:rPr>
          <w:spacing w:val="-4"/>
          <w:w w:val="115"/>
          <w:sz w:val="12"/>
          <w:szCs w:val="12"/>
          <w:lang w:val="es-AR"/>
        </w:rPr>
        <w:t xml:space="preserve">eso incluye el azolar, el barrenar, </w:t>
      </w:r>
      <w:r w:rsidR="007036DA" w:rsidRPr="00C12562">
        <w:rPr>
          <w:spacing w:val="-4"/>
          <w:w w:val="115"/>
          <w:sz w:val="12"/>
          <w:szCs w:val="12"/>
          <w:lang w:val="es-AR"/>
        </w:rPr>
        <w:t>el recortar, el marcar, la aplicación de aparatos anti-rajaduras, el almacenaje de madera, la desecación por aire, el tratamient</w:t>
      </w:r>
      <w:r w:rsidR="00D620D0" w:rsidRPr="00C12562">
        <w:rPr>
          <w:spacing w:val="-4"/>
          <w:w w:val="115"/>
          <w:sz w:val="12"/>
          <w:szCs w:val="12"/>
          <w:lang w:val="es-AR"/>
        </w:rPr>
        <w:t>o y el cuidado pos-tratamiento de conservante</w:t>
      </w:r>
      <w:r w:rsidR="00AE2781" w:rsidRPr="00C12562">
        <w:rPr>
          <w:spacing w:val="-5"/>
          <w:w w:val="115"/>
          <w:sz w:val="12"/>
          <w:szCs w:val="12"/>
          <w:lang w:val="es-AR"/>
        </w:rPr>
        <w:t xml:space="preserve">. </w:t>
      </w:r>
      <w:r w:rsidR="00B31EA4" w:rsidRPr="00C12562">
        <w:rPr>
          <w:spacing w:val="-5"/>
          <w:w w:val="115"/>
          <w:sz w:val="12"/>
          <w:szCs w:val="12"/>
          <w:lang w:val="es-AR"/>
        </w:rPr>
        <w:t>Está disponible de</w:t>
      </w:r>
      <w:r w:rsidR="00AE2781" w:rsidRPr="00C12562">
        <w:rPr>
          <w:spacing w:val="-5"/>
          <w:w w:val="115"/>
          <w:sz w:val="12"/>
          <w:szCs w:val="12"/>
          <w:lang w:val="es-AR"/>
        </w:rPr>
        <w:t xml:space="preserve"> AREMA Publications </w:t>
      </w:r>
      <w:r w:rsidR="00AE2781" w:rsidRPr="00C12562">
        <w:rPr>
          <w:spacing w:val="-8"/>
          <w:w w:val="115"/>
          <w:sz w:val="12"/>
          <w:szCs w:val="12"/>
          <w:lang w:val="es-AR"/>
        </w:rPr>
        <w:t xml:space="preserve">Department, 8201 Corporate Drive, Suite 1125, Landover, </w:t>
      </w:r>
      <w:r w:rsidR="00AE2781" w:rsidRPr="00C12562">
        <w:rPr>
          <w:spacing w:val="-9"/>
          <w:w w:val="115"/>
          <w:sz w:val="12"/>
          <w:szCs w:val="12"/>
          <w:lang w:val="es-AR"/>
        </w:rPr>
        <w:t xml:space="preserve">MD 20785, </w:t>
      </w:r>
      <w:r w:rsidR="00B31EA4" w:rsidRPr="00C12562">
        <w:rPr>
          <w:spacing w:val="-9"/>
          <w:w w:val="115"/>
          <w:sz w:val="12"/>
          <w:szCs w:val="12"/>
          <w:lang w:val="es-AR"/>
        </w:rPr>
        <w:t>por</w:t>
      </w:r>
      <w:r w:rsidR="00AE2781" w:rsidRPr="00C12562">
        <w:rPr>
          <w:spacing w:val="-9"/>
          <w:w w:val="115"/>
          <w:sz w:val="12"/>
          <w:szCs w:val="12"/>
          <w:lang w:val="es-AR"/>
        </w:rPr>
        <w:t xml:space="preserve"> $125 (</w:t>
      </w:r>
      <w:r w:rsidR="00B31EA4" w:rsidRPr="00C12562">
        <w:rPr>
          <w:spacing w:val="-9"/>
          <w:w w:val="115"/>
          <w:sz w:val="12"/>
          <w:szCs w:val="12"/>
          <w:lang w:val="es-AR"/>
        </w:rPr>
        <w:t>precio para los que no son miembros es</w:t>
      </w:r>
      <w:r w:rsidR="00AE2781" w:rsidRPr="00C12562">
        <w:rPr>
          <w:spacing w:val="-9"/>
          <w:w w:val="115"/>
          <w:sz w:val="12"/>
          <w:szCs w:val="12"/>
          <w:lang w:val="es-AR"/>
        </w:rPr>
        <w:t xml:space="preserve"> $150) </w:t>
      </w:r>
      <w:r w:rsidR="00B31EA4" w:rsidRPr="00C12562">
        <w:rPr>
          <w:spacing w:val="-9"/>
          <w:w w:val="115"/>
          <w:sz w:val="12"/>
          <w:szCs w:val="12"/>
          <w:lang w:val="es-AR"/>
        </w:rPr>
        <w:t>para solo capítulo 30 ó</w:t>
      </w:r>
      <w:r w:rsidR="00AE2781" w:rsidRPr="00C12562">
        <w:rPr>
          <w:spacing w:val="-7"/>
          <w:w w:val="115"/>
          <w:sz w:val="12"/>
          <w:szCs w:val="12"/>
          <w:lang w:val="es-AR"/>
        </w:rPr>
        <w:t xml:space="preserve"> $425 (</w:t>
      </w:r>
      <w:r w:rsidR="00B31EA4" w:rsidRPr="00C12562">
        <w:rPr>
          <w:spacing w:val="-7"/>
          <w:w w:val="115"/>
          <w:sz w:val="12"/>
          <w:szCs w:val="12"/>
          <w:lang w:val="es-AR"/>
        </w:rPr>
        <w:t>precio para los que no son miembros es</w:t>
      </w:r>
      <w:r w:rsidR="00AE2781" w:rsidRPr="00C12562">
        <w:rPr>
          <w:spacing w:val="-7"/>
          <w:w w:val="115"/>
          <w:sz w:val="12"/>
          <w:szCs w:val="12"/>
          <w:lang w:val="es-AR"/>
        </w:rPr>
        <w:t xml:space="preserve"> $650) </w:t>
      </w:r>
      <w:r w:rsidR="00B31EA4" w:rsidRPr="00C12562">
        <w:rPr>
          <w:spacing w:val="-5"/>
          <w:w w:val="115"/>
          <w:sz w:val="12"/>
          <w:szCs w:val="12"/>
          <w:lang w:val="es-AR"/>
        </w:rPr>
        <w:t>para la manual entera</w:t>
      </w:r>
      <w:r w:rsidR="00AE2781" w:rsidRPr="00C12562">
        <w:rPr>
          <w:spacing w:val="-5"/>
          <w:w w:val="115"/>
          <w:sz w:val="12"/>
          <w:szCs w:val="12"/>
          <w:lang w:val="es-AR"/>
        </w:rPr>
        <w:t xml:space="preserve">. </w:t>
      </w:r>
      <w:r w:rsidR="00B31EA4" w:rsidRPr="00C12562">
        <w:rPr>
          <w:spacing w:val="-5"/>
          <w:w w:val="115"/>
          <w:sz w:val="12"/>
          <w:szCs w:val="12"/>
          <w:lang w:val="es-AR"/>
        </w:rPr>
        <w:t>Los precios son sujetos a ser cambiados sin notificación</w:t>
      </w:r>
      <w:r w:rsidR="00AE2781" w:rsidRPr="00C12562">
        <w:rPr>
          <w:spacing w:val="-4"/>
          <w:w w:val="115"/>
          <w:sz w:val="12"/>
          <w:szCs w:val="12"/>
          <w:lang w:val="es-AR"/>
        </w:rPr>
        <w:t>.</w:t>
      </w:r>
    </w:p>
    <w:p w:rsidR="00AE2781" w:rsidRPr="00C12562" w:rsidRDefault="00AE2781" w:rsidP="00EA543C">
      <w:pPr>
        <w:spacing w:before="252" w:line="204" w:lineRule="auto"/>
        <w:ind w:left="360"/>
        <w:rPr>
          <w:b/>
          <w:bCs/>
          <w:spacing w:val="-5"/>
          <w:w w:val="110"/>
          <w:sz w:val="12"/>
          <w:szCs w:val="12"/>
          <w:lang w:val="es-AR"/>
        </w:rPr>
      </w:pPr>
      <w:r w:rsidRPr="00C12562">
        <w:rPr>
          <w:b/>
          <w:bCs/>
          <w:spacing w:val="-5"/>
          <w:w w:val="110"/>
          <w:sz w:val="12"/>
          <w:szCs w:val="12"/>
          <w:lang w:val="es-AR"/>
        </w:rPr>
        <w:t xml:space="preserve">3.1.1 </w:t>
      </w:r>
      <w:r w:rsidR="00B31EA4" w:rsidRPr="00C12562">
        <w:rPr>
          <w:b/>
          <w:bCs/>
          <w:spacing w:val="-5"/>
          <w:w w:val="110"/>
          <w:sz w:val="12"/>
          <w:szCs w:val="12"/>
          <w:lang w:val="es-AR"/>
        </w:rPr>
        <w:t>ESPECIFICACIONES PARA TRAVIESAS DE MADERA</w:t>
      </w:r>
    </w:p>
    <w:p w:rsidR="00AE2781" w:rsidRPr="00C12562" w:rsidRDefault="00B31EA4" w:rsidP="00182EE4">
      <w:pPr>
        <w:spacing w:before="144"/>
        <w:ind w:left="360" w:firstLine="144"/>
        <w:rPr>
          <w:spacing w:val="-6"/>
          <w:w w:val="115"/>
          <w:sz w:val="12"/>
          <w:szCs w:val="12"/>
          <w:lang w:val="es-AR"/>
        </w:rPr>
      </w:pPr>
      <w:r w:rsidRPr="00C12562">
        <w:rPr>
          <w:b/>
          <w:bCs/>
          <w:spacing w:val="-2"/>
          <w:w w:val="110"/>
          <w:sz w:val="12"/>
          <w:szCs w:val="12"/>
          <w:lang w:val="es-AR"/>
        </w:rPr>
        <w:t>NOTA</w:t>
      </w:r>
      <w:r w:rsidR="00AE2781" w:rsidRPr="00C12562">
        <w:rPr>
          <w:b/>
          <w:bCs/>
          <w:spacing w:val="-2"/>
          <w:w w:val="110"/>
          <w:sz w:val="12"/>
          <w:szCs w:val="12"/>
          <w:lang w:val="es-AR"/>
        </w:rPr>
        <w:t xml:space="preserve">: </w:t>
      </w:r>
      <w:r w:rsidRPr="00C12562">
        <w:rPr>
          <w:spacing w:val="-2"/>
          <w:w w:val="115"/>
          <w:sz w:val="12"/>
          <w:szCs w:val="12"/>
          <w:lang w:val="es-AR"/>
        </w:rPr>
        <w:t>Para especies de la costa este es sugerido que se apliquen las reglas de cuesta de W.C.L.B.</w:t>
      </w:r>
    </w:p>
    <w:p w:rsidR="00AE2781" w:rsidRPr="00C12562" w:rsidRDefault="00AE2781" w:rsidP="00182EE4">
      <w:pPr>
        <w:tabs>
          <w:tab w:val="decimal" w:pos="336"/>
          <w:tab w:val="right" w:pos="1383"/>
        </w:tabs>
        <w:spacing w:before="180" w:line="204" w:lineRule="auto"/>
        <w:ind w:left="360"/>
        <w:rPr>
          <w:b/>
          <w:bCs/>
          <w:w w:val="110"/>
          <w:sz w:val="12"/>
          <w:szCs w:val="12"/>
          <w:lang w:val="es-AR"/>
        </w:rPr>
      </w:pPr>
      <w:r w:rsidRPr="00C12562">
        <w:rPr>
          <w:b/>
          <w:bCs/>
          <w:spacing w:val="-14"/>
          <w:w w:val="110"/>
          <w:sz w:val="12"/>
          <w:szCs w:val="12"/>
          <w:lang w:val="es-AR"/>
        </w:rPr>
        <w:t>3.1.1.1</w:t>
      </w:r>
      <w:r w:rsidRPr="00C12562">
        <w:rPr>
          <w:b/>
          <w:bCs/>
          <w:spacing w:val="-14"/>
          <w:w w:val="110"/>
          <w:sz w:val="12"/>
          <w:szCs w:val="12"/>
          <w:lang w:val="es-AR"/>
        </w:rPr>
        <w:tab/>
      </w:r>
      <w:r w:rsidR="00B31EA4" w:rsidRPr="00C12562">
        <w:rPr>
          <w:b/>
          <w:bCs/>
          <w:w w:val="110"/>
          <w:sz w:val="12"/>
          <w:szCs w:val="12"/>
          <w:lang w:val="es-AR"/>
        </w:rPr>
        <w:t>MATERIA</w:t>
      </w:r>
    </w:p>
    <w:p w:rsidR="00AE2781" w:rsidRPr="00C12562" w:rsidRDefault="00AE2781" w:rsidP="00182EE4">
      <w:pPr>
        <w:tabs>
          <w:tab w:val="decimal" w:pos="336"/>
          <w:tab w:val="right" w:pos="1555"/>
        </w:tabs>
        <w:spacing w:before="180" w:line="204" w:lineRule="auto"/>
        <w:ind w:left="360"/>
        <w:rPr>
          <w:b/>
          <w:bCs/>
          <w:spacing w:val="-6"/>
          <w:w w:val="110"/>
          <w:sz w:val="12"/>
          <w:szCs w:val="12"/>
          <w:lang w:val="es-AR"/>
        </w:rPr>
      </w:pPr>
      <w:r w:rsidRPr="00C12562">
        <w:rPr>
          <w:b/>
          <w:bCs/>
          <w:spacing w:val="-16"/>
          <w:w w:val="110"/>
          <w:sz w:val="12"/>
          <w:szCs w:val="12"/>
          <w:lang w:val="es-AR"/>
        </w:rPr>
        <w:t>3.1.1.1.1</w:t>
      </w:r>
      <w:r w:rsidRPr="00C12562">
        <w:rPr>
          <w:b/>
          <w:bCs/>
          <w:spacing w:val="-16"/>
          <w:w w:val="110"/>
          <w:sz w:val="12"/>
          <w:szCs w:val="12"/>
          <w:lang w:val="es-AR"/>
        </w:rPr>
        <w:tab/>
      </w:r>
      <w:r w:rsidR="00EA543C" w:rsidRPr="00C12562">
        <w:rPr>
          <w:b/>
          <w:bCs/>
          <w:spacing w:val="-16"/>
          <w:w w:val="110"/>
          <w:sz w:val="12"/>
          <w:szCs w:val="12"/>
          <w:lang w:val="es-AR"/>
        </w:rPr>
        <w:t xml:space="preserve">      </w:t>
      </w:r>
      <w:r w:rsidR="00EA543C" w:rsidRPr="00C12562">
        <w:rPr>
          <w:b/>
          <w:bCs/>
          <w:spacing w:val="-6"/>
          <w:w w:val="110"/>
          <w:sz w:val="12"/>
          <w:szCs w:val="12"/>
          <w:lang w:val="es-AR"/>
        </w:rPr>
        <w:t>Tipos de Madera</w:t>
      </w:r>
      <w:r w:rsidRPr="00C12562">
        <w:rPr>
          <w:b/>
          <w:bCs/>
          <w:spacing w:val="-6"/>
          <w:w w:val="110"/>
          <w:sz w:val="12"/>
          <w:szCs w:val="12"/>
          <w:lang w:val="es-AR"/>
        </w:rPr>
        <w:t>*</w:t>
      </w:r>
    </w:p>
    <w:p w:rsidR="00AE2781" w:rsidRPr="00C12562" w:rsidRDefault="00EA543C" w:rsidP="00182EE4">
      <w:pPr>
        <w:spacing w:before="144"/>
        <w:ind w:left="360" w:firstLine="216"/>
        <w:jc w:val="both"/>
        <w:rPr>
          <w:spacing w:val="-4"/>
          <w:w w:val="115"/>
          <w:sz w:val="12"/>
          <w:szCs w:val="12"/>
          <w:lang w:val="es-AR"/>
        </w:rPr>
      </w:pPr>
      <w:r w:rsidRPr="00C12562">
        <w:rPr>
          <w:spacing w:val="-6"/>
          <w:w w:val="115"/>
          <w:sz w:val="12"/>
          <w:szCs w:val="12"/>
          <w:lang w:val="es-AR"/>
        </w:rPr>
        <w:t xml:space="preserve">Antes de fabricar traviesas, los que las producen determinarán cual de los siguientes tipos de madera </w:t>
      </w:r>
      <w:r w:rsidR="00F37DC1" w:rsidRPr="00C12562">
        <w:rPr>
          <w:spacing w:val="-6"/>
          <w:w w:val="115"/>
          <w:sz w:val="12"/>
          <w:szCs w:val="12"/>
          <w:lang w:val="es-AR"/>
        </w:rPr>
        <w:t>adecuada</w:t>
      </w:r>
      <w:r w:rsidRPr="00C12562">
        <w:rPr>
          <w:spacing w:val="-6"/>
          <w:w w:val="115"/>
          <w:sz w:val="12"/>
          <w:szCs w:val="12"/>
          <w:lang w:val="es-AR"/>
        </w:rPr>
        <w:t xml:space="preserve"> para ser traviesas serán </w:t>
      </w:r>
      <w:r w:rsidR="00F37DC1" w:rsidRPr="00C12562">
        <w:rPr>
          <w:spacing w:val="-6"/>
          <w:w w:val="115"/>
          <w:sz w:val="12"/>
          <w:szCs w:val="12"/>
          <w:lang w:val="es-AR"/>
        </w:rPr>
        <w:t>aceptados</w:t>
      </w:r>
      <w:r w:rsidR="00AE2781" w:rsidRPr="00C12562">
        <w:rPr>
          <w:spacing w:val="-4"/>
          <w:w w:val="115"/>
          <w:sz w:val="12"/>
          <w:szCs w:val="12"/>
          <w:lang w:val="es-AR"/>
        </w:rPr>
        <w:t>:</w:t>
      </w:r>
    </w:p>
    <w:p w:rsidR="00AE2781" w:rsidRPr="00C12562" w:rsidRDefault="00FC4261" w:rsidP="00182EE4">
      <w:pPr>
        <w:tabs>
          <w:tab w:val="left" w:pos="1162"/>
          <w:tab w:val="right" w:pos="2429"/>
        </w:tabs>
        <w:spacing w:before="180" w:line="206" w:lineRule="auto"/>
        <w:ind w:left="576"/>
        <w:rPr>
          <w:w w:val="115"/>
          <w:sz w:val="12"/>
          <w:szCs w:val="12"/>
          <w:lang w:val="es-AR"/>
        </w:rPr>
      </w:pPr>
      <w:r w:rsidRPr="00C12562">
        <w:rPr>
          <w:spacing w:val="-16"/>
          <w:w w:val="115"/>
          <w:sz w:val="12"/>
          <w:szCs w:val="12"/>
          <w:lang w:val="es-AR"/>
        </w:rPr>
        <w:t>Fresnos</w:t>
      </w:r>
      <w:r w:rsidR="00AE2781" w:rsidRPr="00C12562">
        <w:rPr>
          <w:spacing w:val="-16"/>
          <w:w w:val="115"/>
          <w:sz w:val="12"/>
          <w:szCs w:val="12"/>
          <w:lang w:val="es-AR"/>
        </w:rPr>
        <w:tab/>
      </w:r>
      <w:r w:rsidRPr="00C12562">
        <w:rPr>
          <w:spacing w:val="-14"/>
          <w:w w:val="115"/>
          <w:sz w:val="12"/>
          <w:szCs w:val="12"/>
          <w:lang w:val="es-AR"/>
        </w:rPr>
        <w:t>Eucaliptos</w:t>
      </w:r>
      <w:r w:rsidR="00AE2781" w:rsidRPr="00C12562">
        <w:rPr>
          <w:spacing w:val="-14"/>
          <w:w w:val="115"/>
          <w:sz w:val="12"/>
          <w:szCs w:val="12"/>
          <w:lang w:val="es-AR"/>
        </w:rPr>
        <w:tab/>
      </w:r>
      <w:r w:rsidRPr="00C12562">
        <w:rPr>
          <w:spacing w:val="-14"/>
          <w:w w:val="115"/>
          <w:sz w:val="12"/>
          <w:szCs w:val="12"/>
          <w:lang w:val="es-AR"/>
        </w:rPr>
        <w:t xml:space="preserve">                             </w:t>
      </w:r>
      <w:r w:rsidRPr="00C12562">
        <w:rPr>
          <w:w w:val="115"/>
          <w:sz w:val="12"/>
          <w:szCs w:val="12"/>
          <w:lang w:val="es-AR"/>
        </w:rPr>
        <w:t>Robles</w:t>
      </w:r>
    </w:p>
    <w:p w:rsidR="00AE2781" w:rsidRPr="00C12562" w:rsidRDefault="002A4606" w:rsidP="00182EE4">
      <w:pPr>
        <w:tabs>
          <w:tab w:val="left" w:pos="1162"/>
          <w:tab w:val="right" w:pos="2458"/>
        </w:tabs>
        <w:spacing w:before="108" w:line="206" w:lineRule="auto"/>
        <w:ind w:left="576"/>
        <w:rPr>
          <w:w w:val="115"/>
          <w:sz w:val="12"/>
          <w:szCs w:val="12"/>
          <w:lang w:val="es-AR"/>
        </w:rPr>
      </w:pPr>
      <w:r w:rsidRPr="00C12562">
        <w:rPr>
          <w:spacing w:val="-12"/>
          <w:w w:val="115"/>
          <w:sz w:val="12"/>
          <w:szCs w:val="12"/>
          <w:lang w:val="es-AR"/>
        </w:rPr>
        <w:t>Hayas</w:t>
      </w:r>
      <w:r w:rsidR="00AE2781" w:rsidRPr="00C12562">
        <w:rPr>
          <w:spacing w:val="-12"/>
          <w:w w:val="115"/>
          <w:sz w:val="12"/>
          <w:szCs w:val="12"/>
          <w:lang w:val="es-AR"/>
        </w:rPr>
        <w:tab/>
      </w:r>
      <w:r w:rsidRPr="00C12562">
        <w:rPr>
          <w:spacing w:val="-10"/>
          <w:w w:val="115"/>
          <w:sz w:val="12"/>
          <w:szCs w:val="12"/>
          <w:lang w:val="es-AR"/>
        </w:rPr>
        <w:t>Almeces</w:t>
      </w:r>
      <w:r w:rsidR="00AE2781" w:rsidRPr="00C12562">
        <w:rPr>
          <w:spacing w:val="-10"/>
          <w:w w:val="115"/>
          <w:sz w:val="12"/>
          <w:szCs w:val="12"/>
          <w:lang w:val="es-AR"/>
        </w:rPr>
        <w:tab/>
      </w:r>
      <w:r w:rsidRPr="00C12562">
        <w:rPr>
          <w:w w:val="115"/>
          <w:sz w:val="12"/>
          <w:szCs w:val="12"/>
          <w:lang w:val="es-AR"/>
        </w:rPr>
        <w:t>Pino</w:t>
      </w:r>
      <w:r w:rsidR="00AE2781" w:rsidRPr="00C12562">
        <w:rPr>
          <w:w w:val="115"/>
          <w:sz w:val="12"/>
          <w:szCs w:val="12"/>
          <w:lang w:val="es-AR"/>
        </w:rPr>
        <w:t>s</w:t>
      </w:r>
    </w:p>
    <w:p w:rsidR="00AE2781" w:rsidRPr="00C12562" w:rsidRDefault="002A4606" w:rsidP="00182EE4">
      <w:pPr>
        <w:tabs>
          <w:tab w:val="left" w:pos="1162"/>
          <w:tab w:val="right" w:pos="2578"/>
        </w:tabs>
        <w:spacing w:before="108"/>
        <w:ind w:left="576"/>
        <w:rPr>
          <w:w w:val="115"/>
          <w:sz w:val="12"/>
          <w:szCs w:val="12"/>
          <w:lang w:val="es-AR"/>
        </w:rPr>
      </w:pPr>
      <w:r w:rsidRPr="00C12562">
        <w:rPr>
          <w:spacing w:val="-10"/>
          <w:w w:val="115"/>
          <w:sz w:val="12"/>
          <w:szCs w:val="12"/>
          <w:lang w:val="es-AR"/>
        </w:rPr>
        <w:t>Abedules</w:t>
      </w:r>
      <w:r w:rsidR="00AE2781" w:rsidRPr="00C12562">
        <w:rPr>
          <w:spacing w:val="-10"/>
          <w:w w:val="115"/>
          <w:sz w:val="12"/>
          <w:szCs w:val="12"/>
          <w:lang w:val="es-AR"/>
        </w:rPr>
        <w:tab/>
      </w:r>
      <w:r w:rsidRPr="00C12562">
        <w:rPr>
          <w:spacing w:val="-6"/>
          <w:w w:val="115"/>
          <w:sz w:val="12"/>
          <w:szCs w:val="12"/>
          <w:lang w:val="es-AR"/>
        </w:rPr>
        <w:t>Tsugas</w:t>
      </w:r>
      <w:r w:rsidR="00AE2781" w:rsidRPr="00C12562">
        <w:rPr>
          <w:spacing w:val="-6"/>
          <w:w w:val="115"/>
          <w:sz w:val="12"/>
          <w:szCs w:val="12"/>
          <w:lang w:val="es-AR"/>
        </w:rPr>
        <w:tab/>
      </w:r>
      <w:r w:rsidRPr="00C12562">
        <w:rPr>
          <w:w w:val="115"/>
          <w:sz w:val="12"/>
          <w:szCs w:val="12"/>
          <w:lang w:val="es-AR"/>
        </w:rPr>
        <w:t>Álamos</w:t>
      </w:r>
    </w:p>
    <w:p w:rsidR="00AE2781" w:rsidRPr="00C12562" w:rsidRDefault="00AE2781" w:rsidP="00182EE4">
      <w:pPr>
        <w:tabs>
          <w:tab w:val="left" w:pos="1162"/>
          <w:tab w:val="right" w:pos="2717"/>
        </w:tabs>
        <w:spacing w:before="72"/>
        <w:ind w:left="576"/>
        <w:rPr>
          <w:spacing w:val="-6"/>
          <w:w w:val="115"/>
          <w:sz w:val="12"/>
          <w:szCs w:val="12"/>
          <w:lang w:val="es-AR"/>
        </w:rPr>
      </w:pPr>
      <w:r w:rsidRPr="00C12562">
        <w:rPr>
          <w:spacing w:val="-10"/>
          <w:w w:val="115"/>
          <w:sz w:val="12"/>
          <w:szCs w:val="12"/>
          <w:lang w:val="es-AR"/>
        </w:rPr>
        <w:t>Catalpas</w:t>
      </w:r>
      <w:r w:rsidRPr="00C12562">
        <w:rPr>
          <w:spacing w:val="-10"/>
          <w:w w:val="115"/>
          <w:sz w:val="12"/>
          <w:szCs w:val="12"/>
          <w:lang w:val="es-AR"/>
        </w:rPr>
        <w:tab/>
      </w:r>
      <w:r w:rsidR="002A4606" w:rsidRPr="00C12562">
        <w:rPr>
          <w:spacing w:val="-10"/>
          <w:w w:val="115"/>
          <w:sz w:val="12"/>
          <w:szCs w:val="12"/>
          <w:lang w:val="es-AR"/>
        </w:rPr>
        <w:t>Pacanas</w:t>
      </w:r>
      <w:r w:rsidR="002A4606" w:rsidRPr="00C12562">
        <w:rPr>
          <w:spacing w:val="-10"/>
          <w:w w:val="115"/>
          <w:sz w:val="12"/>
          <w:szCs w:val="12"/>
          <w:lang w:val="es-AR"/>
        </w:rPr>
        <w:tab/>
      </w:r>
      <w:r w:rsidR="002A4606" w:rsidRPr="00C12562">
        <w:rPr>
          <w:spacing w:val="-6"/>
          <w:w w:val="115"/>
          <w:sz w:val="12"/>
          <w:szCs w:val="12"/>
          <w:lang w:val="es-AR"/>
        </w:rPr>
        <w:t>Secuoyas</w:t>
      </w:r>
    </w:p>
    <w:p w:rsidR="00AE2781" w:rsidRPr="00C12562" w:rsidRDefault="00AE2781" w:rsidP="00182EE4">
      <w:pPr>
        <w:tabs>
          <w:tab w:val="left" w:pos="1162"/>
          <w:tab w:val="right" w:pos="2669"/>
        </w:tabs>
        <w:spacing w:before="72" w:line="211" w:lineRule="auto"/>
        <w:ind w:left="576"/>
        <w:rPr>
          <w:spacing w:val="-4"/>
          <w:w w:val="115"/>
          <w:sz w:val="12"/>
          <w:szCs w:val="12"/>
          <w:lang w:val="es-AR"/>
        </w:rPr>
      </w:pPr>
      <w:r w:rsidRPr="00C12562">
        <w:rPr>
          <w:spacing w:val="-6"/>
          <w:w w:val="115"/>
          <w:sz w:val="12"/>
          <w:szCs w:val="12"/>
          <w:lang w:val="es-AR"/>
        </w:rPr>
        <w:t>C</w:t>
      </w:r>
      <w:r w:rsidR="002A4606" w:rsidRPr="00C12562">
        <w:rPr>
          <w:spacing w:val="-6"/>
          <w:w w:val="115"/>
          <w:sz w:val="12"/>
          <w:szCs w:val="12"/>
          <w:lang w:val="es-AR"/>
        </w:rPr>
        <w:t>erezos</w:t>
      </w:r>
      <w:r w:rsidRPr="00C12562">
        <w:rPr>
          <w:spacing w:val="-6"/>
          <w:w w:val="115"/>
          <w:sz w:val="12"/>
          <w:szCs w:val="12"/>
          <w:lang w:val="es-AR"/>
        </w:rPr>
        <w:tab/>
      </w:r>
      <w:r w:rsidR="002A4606" w:rsidRPr="00C12562">
        <w:rPr>
          <w:spacing w:val="-4"/>
          <w:w w:val="115"/>
          <w:sz w:val="12"/>
          <w:szCs w:val="12"/>
          <w:lang w:val="es-AR"/>
        </w:rPr>
        <w:t>Alerces</w:t>
      </w:r>
      <w:r w:rsidR="002A4606" w:rsidRPr="00C12562">
        <w:rPr>
          <w:spacing w:val="-4"/>
          <w:w w:val="115"/>
          <w:sz w:val="12"/>
          <w:szCs w:val="12"/>
          <w:lang w:val="es-AR"/>
        </w:rPr>
        <w:tab/>
        <w:t>Sasafrá</w:t>
      </w:r>
      <w:r w:rsidRPr="00C12562">
        <w:rPr>
          <w:spacing w:val="-4"/>
          <w:w w:val="115"/>
          <w:sz w:val="12"/>
          <w:szCs w:val="12"/>
          <w:lang w:val="es-AR"/>
        </w:rPr>
        <w:t>s</w:t>
      </w:r>
    </w:p>
    <w:p w:rsidR="00951A6C" w:rsidRPr="00C12562" w:rsidRDefault="002A4606" w:rsidP="00182EE4">
      <w:pPr>
        <w:tabs>
          <w:tab w:val="left" w:pos="1162"/>
          <w:tab w:val="right" w:pos="2597"/>
        </w:tabs>
        <w:spacing w:before="108"/>
        <w:ind w:left="576"/>
        <w:rPr>
          <w:spacing w:val="-10"/>
          <w:w w:val="115"/>
          <w:sz w:val="12"/>
          <w:szCs w:val="12"/>
          <w:lang w:val="es-AR"/>
        </w:rPr>
      </w:pPr>
      <w:r w:rsidRPr="00C12562">
        <w:rPr>
          <w:spacing w:val="-10"/>
          <w:w w:val="115"/>
          <w:sz w:val="12"/>
          <w:szCs w:val="12"/>
          <w:lang w:val="es-AR"/>
        </w:rPr>
        <w:t>Abetos</w:t>
      </w:r>
      <w:r w:rsidR="00951A6C" w:rsidRPr="00C12562">
        <w:rPr>
          <w:spacing w:val="-10"/>
          <w:w w:val="115"/>
          <w:sz w:val="12"/>
          <w:szCs w:val="12"/>
          <w:lang w:val="es-AR"/>
        </w:rPr>
        <w:t xml:space="preserve"> Douglas</w:t>
      </w:r>
    </w:p>
    <w:p w:rsidR="00AE2781" w:rsidRPr="00C12562" w:rsidRDefault="00AE2781" w:rsidP="00182EE4">
      <w:pPr>
        <w:tabs>
          <w:tab w:val="left" w:pos="1162"/>
          <w:tab w:val="right" w:pos="2597"/>
        </w:tabs>
        <w:spacing w:before="108"/>
        <w:ind w:left="576"/>
        <w:rPr>
          <w:spacing w:val="-4"/>
          <w:w w:val="115"/>
          <w:sz w:val="12"/>
          <w:szCs w:val="12"/>
          <w:lang w:val="es-AR"/>
        </w:rPr>
      </w:pPr>
      <w:r w:rsidRPr="00C12562">
        <w:rPr>
          <w:spacing w:val="-10"/>
          <w:w w:val="115"/>
          <w:sz w:val="12"/>
          <w:szCs w:val="12"/>
          <w:lang w:val="es-AR"/>
        </w:rPr>
        <w:tab/>
      </w:r>
      <w:r w:rsidR="00EA42BF" w:rsidRPr="00C12562">
        <w:rPr>
          <w:spacing w:val="-8"/>
          <w:w w:val="115"/>
          <w:sz w:val="12"/>
          <w:szCs w:val="12"/>
          <w:lang w:val="es-AR"/>
        </w:rPr>
        <w:t>Robinias</w:t>
      </w:r>
      <w:r w:rsidRPr="00C12562">
        <w:rPr>
          <w:spacing w:val="-8"/>
          <w:w w:val="115"/>
          <w:sz w:val="12"/>
          <w:szCs w:val="12"/>
          <w:lang w:val="es-AR"/>
        </w:rPr>
        <w:tab/>
      </w:r>
      <w:r w:rsidR="00EA42BF" w:rsidRPr="00C12562">
        <w:rPr>
          <w:spacing w:val="-4"/>
          <w:w w:val="115"/>
          <w:sz w:val="12"/>
          <w:szCs w:val="12"/>
          <w:lang w:val="es-AR"/>
        </w:rPr>
        <w:t>Piceas</w:t>
      </w:r>
    </w:p>
    <w:p w:rsidR="00AE2781" w:rsidRPr="00C12562" w:rsidRDefault="00EA42BF" w:rsidP="00182EE4">
      <w:pPr>
        <w:tabs>
          <w:tab w:val="left" w:pos="1162"/>
          <w:tab w:val="right" w:pos="2775"/>
        </w:tabs>
        <w:spacing w:before="72"/>
        <w:ind w:left="576"/>
        <w:rPr>
          <w:w w:val="115"/>
          <w:sz w:val="12"/>
          <w:szCs w:val="12"/>
          <w:lang w:val="es-AR"/>
        </w:rPr>
      </w:pPr>
      <w:r w:rsidRPr="00C12562">
        <w:rPr>
          <w:spacing w:val="-20"/>
          <w:w w:val="115"/>
          <w:sz w:val="12"/>
          <w:szCs w:val="12"/>
          <w:lang w:val="es-AR"/>
        </w:rPr>
        <w:t>Olmos</w:t>
      </w:r>
      <w:r w:rsidR="00AE2781" w:rsidRPr="00C12562">
        <w:rPr>
          <w:spacing w:val="-20"/>
          <w:w w:val="115"/>
          <w:sz w:val="12"/>
          <w:szCs w:val="12"/>
          <w:lang w:val="es-AR"/>
        </w:rPr>
        <w:tab/>
      </w:r>
      <w:r w:rsidRPr="00C12562">
        <w:rPr>
          <w:spacing w:val="-6"/>
          <w:w w:val="115"/>
          <w:sz w:val="12"/>
          <w:szCs w:val="12"/>
          <w:lang w:val="es-AR"/>
        </w:rPr>
        <w:t>Arces</w:t>
      </w:r>
      <w:r w:rsidR="00AE2781" w:rsidRPr="00C12562">
        <w:rPr>
          <w:spacing w:val="-6"/>
          <w:w w:val="115"/>
          <w:sz w:val="12"/>
          <w:szCs w:val="12"/>
          <w:lang w:val="es-AR"/>
        </w:rPr>
        <w:tab/>
      </w:r>
      <w:r w:rsidRPr="00C12562">
        <w:rPr>
          <w:w w:val="115"/>
          <w:sz w:val="12"/>
          <w:szCs w:val="12"/>
          <w:lang w:val="es-AR"/>
        </w:rPr>
        <w:t>Plátanos</w:t>
      </w:r>
    </w:p>
    <w:p w:rsidR="00CA7241" w:rsidRPr="00C12562" w:rsidRDefault="00EA42BF" w:rsidP="00CA7241">
      <w:pPr>
        <w:tabs>
          <w:tab w:val="left" w:pos="1162"/>
          <w:tab w:val="right" w:pos="2597"/>
        </w:tabs>
        <w:spacing w:before="108"/>
        <w:ind w:left="576"/>
        <w:rPr>
          <w:spacing w:val="-6"/>
          <w:w w:val="115"/>
          <w:sz w:val="12"/>
          <w:szCs w:val="12"/>
          <w:lang w:val="es-AR"/>
        </w:rPr>
      </w:pPr>
      <w:r w:rsidRPr="00C12562">
        <w:rPr>
          <w:spacing w:val="-14"/>
          <w:w w:val="115"/>
          <w:sz w:val="12"/>
          <w:szCs w:val="12"/>
          <w:lang w:val="es-AR"/>
        </w:rPr>
        <w:t>Abetos</w:t>
      </w:r>
      <w:r w:rsidR="00AE2781" w:rsidRPr="00C12562">
        <w:rPr>
          <w:spacing w:val="-14"/>
          <w:w w:val="115"/>
          <w:sz w:val="12"/>
          <w:szCs w:val="12"/>
          <w:lang w:val="es-AR"/>
        </w:rPr>
        <w:tab/>
      </w:r>
      <w:r w:rsidR="00585853" w:rsidRPr="00C12562">
        <w:rPr>
          <w:spacing w:val="-16"/>
          <w:w w:val="115"/>
          <w:sz w:val="12"/>
          <w:szCs w:val="12"/>
          <w:lang w:val="es-AR"/>
        </w:rPr>
        <w:t>Moruses</w:t>
      </w:r>
      <w:r w:rsidR="00AE2781" w:rsidRPr="00C12562">
        <w:rPr>
          <w:spacing w:val="-16"/>
          <w:w w:val="115"/>
          <w:sz w:val="12"/>
          <w:szCs w:val="12"/>
          <w:lang w:val="es-AR"/>
        </w:rPr>
        <w:tab/>
      </w:r>
      <w:r w:rsidR="00585853" w:rsidRPr="00C12562">
        <w:rPr>
          <w:spacing w:val="-6"/>
          <w:w w:val="115"/>
          <w:sz w:val="12"/>
          <w:szCs w:val="12"/>
          <w:lang w:val="es-AR"/>
        </w:rPr>
        <w:t>Nogales</w:t>
      </w:r>
    </w:p>
    <w:p w:rsidR="00CA7241" w:rsidRPr="00C12562" w:rsidRDefault="00CA7241" w:rsidP="00CA7241">
      <w:pPr>
        <w:tabs>
          <w:tab w:val="left" w:pos="1162"/>
          <w:tab w:val="right" w:pos="2597"/>
        </w:tabs>
        <w:spacing w:before="108"/>
        <w:ind w:left="576"/>
        <w:rPr>
          <w:spacing w:val="-6"/>
          <w:w w:val="115"/>
          <w:sz w:val="12"/>
          <w:szCs w:val="12"/>
          <w:lang w:val="es-AR"/>
        </w:rPr>
      </w:pPr>
    </w:p>
    <w:p w:rsidR="00AE2781" w:rsidRPr="00C12562" w:rsidRDefault="00AE2781" w:rsidP="00CA7241">
      <w:pPr>
        <w:tabs>
          <w:tab w:val="left" w:pos="1162"/>
          <w:tab w:val="right" w:pos="2597"/>
        </w:tabs>
        <w:spacing w:before="108"/>
        <w:ind w:left="576"/>
        <w:rPr>
          <w:spacing w:val="-6"/>
          <w:w w:val="115"/>
          <w:sz w:val="12"/>
          <w:szCs w:val="12"/>
          <w:lang w:val="es-AR"/>
        </w:rPr>
      </w:pPr>
      <w:r w:rsidRPr="00C12562">
        <w:rPr>
          <w:spacing w:val="-6"/>
          <w:w w:val="115"/>
          <w:sz w:val="12"/>
          <w:szCs w:val="12"/>
          <w:lang w:val="es-AR"/>
        </w:rPr>
        <w:t>*</w:t>
      </w:r>
      <w:r w:rsidR="00585853" w:rsidRPr="00C12562">
        <w:rPr>
          <w:spacing w:val="-6"/>
          <w:w w:val="115"/>
          <w:sz w:val="12"/>
          <w:szCs w:val="12"/>
          <w:lang w:val="es-AR"/>
        </w:rPr>
        <w:t>Cada ferrocarril especificará solamente el tipo de Madera que desea usar. Otros no serán aceptable a menos que son por pedido especial.</w:t>
      </w:r>
    </w:p>
    <w:p w:rsidR="00AE2781" w:rsidRPr="00C12562" w:rsidRDefault="00AE2781" w:rsidP="00585853">
      <w:pPr>
        <w:tabs>
          <w:tab w:val="decimal" w:pos="336"/>
          <w:tab w:val="right" w:pos="2400"/>
        </w:tabs>
        <w:spacing w:before="144"/>
        <w:ind w:left="360"/>
        <w:rPr>
          <w:b/>
          <w:bCs/>
          <w:w w:val="110"/>
          <w:sz w:val="12"/>
          <w:szCs w:val="12"/>
          <w:lang w:val="es-AR"/>
        </w:rPr>
      </w:pPr>
      <w:r w:rsidRPr="00C12562">
        <w:rPr>
          <w:b/>
          <w:bCs/>
          <w:spacing w:val="-6"/>
          <w:w w:val="110"/>
          <w:sz w:val="12"/>
          <w:szCs w:val="12"/>
          <w:lang w:val="es-AR"/>
        </w:rPr>
        <w:t>3.1.1.2</w:t>
      </w:r>
      <w:r w:rsidRPr="00C12562">
        <w:rPr>
          <w:b/>
          <w:bCs/>
          <w:spacing w:val="-6"/>
          <w:w w:val="110"/>
          <w:sz w:val="12"/>
          <w:szCs w:val="12"/>
          <w:lang w:val="es-AR"/>
        </w:rPr>
        <w:tab/>
      </w:r>
      <w:r w:rsidR="00CA7241" w:rsidRPr="00C12562">
        <w:rPr>
          <w:b/>
          <w:bCs/>
          <w:spacing w:val="-4"/>
          <w:w w:val="110"/>
          <w:sz w:val="12"/>
          <w:szCs w:val="12"/>
          <w:lang w:val="es-AR"/>
        </w:rPr>
        <w:t>REQUISITOS FÍSICAS</w:t>
      </w:r>
    </w:p>
    <w:p w:rsidR="00AE2781" w:rsidRPr="00C12562" w:rsidRDefault="00AE2781" w:rsidP="00182EE4">
      <w:pPr>
        <w:tabs>
          <w:tab w:val="decimal" w:pos="336"/>
          <w:tab w:val="right" w:pos="1627"/>
        </w:tabs>
        <w:spacing w:before="144"/>
        <w:ind w:left="360"/>
        <w:rPr>
          <w:b/>
          <w:bCs/>
          <w:w w:val="110"/>
          <w:sz w:val="12"/>
          <w:szCs w:val="12"/>
          <w:lang w:val="es-AR"/>
        </w:rPr>
      </w:pPr>
      <w:r w:rsidRPr="00C12562">
        <w:rPr>
          <w:b/>
          <w:bCs/>
          <w:spacing w:val="-14"/>
          <w:w w:val="110"/>
          <w:sz w:val="12"/>
          <w:szCs w:val="12"/>
          <w:lang w:val="es-AR"/>
        </w:rPr>
        <w:t>3.1.1.2.1</w:t>
      </w:r>
      <w:r w:rsidRPr="00C12562">
        <w:rPr>
          <w:b/>
          <w:bCs/>
          <w:spacing w:val="-14"/>
          <w:w w:val="110"/>
          <w:sz w:val="12"/>
          <w:szCs w:val="12"/>
          <w:lang w:val="es-AR"/>
        </w:rPr>
        <w:tab/>
      </w:r>
      <w:r w:rsidR="00CA7241" w:rsidRPr="00C12562">
        <w:rPr>
          <w:b/>
          <w:bCs/>
          <w:w w:val="110"/>
          <w:sz w:val="12"/>
          <w:szCs w:val="12"/>
          <w:lang w:val="es-AR"/>
        </w:rPr>
        <w:t>Calidad General</w:t>
      </w:r>
    </w:p>
    <w:p w:rsidR="00AE2781" w:rsidRPr="00C12562" w:rsidRDefault="00CA7241" w:rsidP="00182EE4">
      <w:pPr>
        <w:spacing w:before="108"/>
        <w:ind w:left="360" w:firstLine="216"/>
        <w:jc w:val="both"/>
        <w:rPr>
          <w:spacing w:val="-7"/>
          <w:w w:val="115"/>
          <w:sz w:val="12"/>
          <w:szCs w:val="12"/>
          <w:lang w:val="es-AR"/>
        </w:rPr>
      </w:pPr>
      <w:r w:rsidRPr="00C12562">
        <w:rPr>
          <w:spacing w:val="-4"/>
          <w:w w:val="115"/>
          <w:sz w:val="12"/>
          <w:szCs w:val="12"/>
          <w:lang w:val="es-AR"/>
        </w:rPr>
        <w:t xml:space="preserve">Salvo lo </w:t>
      </w:r>
      <w:r w:rsidR="002922F7" w:rsidRPr="00C12562">
        <w:rPr>
          <w:spacing w:val="-4"/>
          <w:w w:val="115"/>
          <w:sz w:val="12"/>
          <w:szCs w:val="12"/>
          <w:lang w:val="es-AR"/>
        </w:rPr>
        <w:t>proveído</w:t>
      </w:r>
      <w:r w:rsidRPr="00C12562">
        <w:rPr>
          <w:spacing w:val="-4"/>
          <w:w w:val="115"/>
          <w:sz w:val="12"/>
          <w:szCs w:val="12"/>
          <w:lang w:val="es-AR"/>
        </w:rPr>
        <w:t xml:space="preserve"> de aquí y adelante, todas traviesas estarán sin defectos cualquieras que pueden reducir su fuerza o durabilidad como traviesa, como descomposición, </w:t>
      </w:r>
      <w:r w:rsidR="000677FA" w:rsidRPr="00C12562">
        <w:rPr>
          <w:spacing w:val="-4"/>
          <w:w w:val="115"/>
          <w:sz w:val="12"/>
          <w:szCs w:val="12"/>
          <w:lang w:val="es-AR"/>
        </w:rPr>
        <w:t>grietas largas, acebolladuras largas</w:t>
      </w:r>
      <w:r w:rsidR="00001F5A" w:rsidRPr="00C12562">
        <w:rPr>
          <w:spacing w:val="-4"/>
          <w:w w:val="115"/>
          <w:sz w:val="12"/>
          <w:szCs w:val="12"/>
          <w:lang w:val="es-AR"/>
        </w:rPr>
        <w:t>, inclinación de las fibras, o grandes o numerosos huecos o nudos.</w:t>
      </w:r>
      <w:r w:rsidR="00AE2781" w:rsidRPr="00C12562">
        <w:rPr>
          <w:spacing w:val="-7"/>
          <w:w w:val="115"/>
          <w:sz w:val="12"/>
          <w:szCs w:val="12"/>
          <w:lang w:val="es-AR"/>
        </w:rPr>
        <w:t xml:space="preserve"> </w:t>
      </w:r>
    </w:p>
    <w:p w:rsidR="00AE2781" w:rsidRPr="00C12562" w:rsidRDefault="00AE2781" w:rsidP="00182EE4">
      <w:pPr>
        <w:tabs>
          <w:tab w:val="right" w:pos="1328"/>
        </w:tabs>
        <w:spacing w:before="36" w:line="204" w:lineRule="auto"/>
        <w:ind w:left="360"/>
        <w:rPr>
          <w:b/>
          <w:bCs/>
          <w:spacing w:val="-6"/>
          <w:w w:val="110"/>
          <w:sz w:val="12"/>
          <w:szCs w:val="12"/>
          <w:lang w:val="es-AR"/>
        </w:rPr>
      </w:pPr>
      <w:r w:rsidRPr="00C12562">
        <w:rPr>
          <w:spacing w:val="-4"/>
          <w:w w:val="115"/>
          <w:sz w:val="16"/>
          <w:szCs w:val="16"/>
          <w:lang w:val="es-AR"/>
        </w:rPr>
        <w:br w:type="column"/>
      </w:r>
      <w:r w:rsidRPr="00C12562">
        <w:rPr>
          <w:b/>
          <w:bCs/>
          <w:spacing w:val="-14"/>
          <w:w w:val="110"/>
          <w:sz w:val="12"/>
          <w:szCs w:val="12"/>
          <w:lang w:val="es-AR"/>
        </w:rPr>
        <w:lastRenderedPageBreak/>
        <w:t>3.1.1.3.1</w:t>
      </w:r>
      <w:r w:rsidRPr="00C12562">
        <w:rPr>
          <w:b/>
          <w:bCs/>
          <w:spacing w:val="-14"/>
          <w:w w:val="110"/>
          <w:sz w:val="12"/>
          <w:szCs w:val="12"/>
          <w:lang w:val="es-AR"/>
        </w:rPr>
        <w:tab/>
      </w:r>
      <w:r w:rsidR="00B00BE5" w:rsidRPr="00C12562">
        <w:rPr>
          <w:b/>
          <w:bCs/>
          <w:spacing w:val="-14"/>
          <w:w w:val="110"/>
          <w:sz w:val="12"/>
          <w:szCs w:val="12"/>
          <w:lang w:val="es-AR"/>
        </w:rPr>
        <w:t xml:space="preserve">   </w:t>
      </w:r>
      <w:r w:rsidR="00D852DF" w:rsidRPr="00C12562">
        <w:rPr>
          <w:b/>
          <w:bCs/>
          <w:spacing w:val="-6"/>
          <w:w w:val="110"/>
          <w:sz w:val="12"/>
          <w:szCs w:val="12"/>
          <w:lang w:val="es-AR"/>
        </w:rPr>
        <w:t>Dimensiones</w:t>
      </w:r>
    </w:p>
    <w:p w:rsidR="00AE2781" w:rsidRPr="00C12562" w:rsidRDefault="00D42FFA" w:rsidP="00182EE4">
      <w:pPr>
        <w:spacing w:before="180"/>
        <w:ind w:left="360" w:firstLine="216"/>
        <w:jc w:val="both"/>
        <w:rPr>
          <w:spacing w:val="-2"/>
          <w:w w:val="115"/>
          <w:sz w:val="12"/>
          <w:szCs w:val="12"/>
          <w:lang w:val="es-AR"/>
        </w:rPr>
      </w:pPr>
      <w:r w:rsidRPr="00C12562">
        <w:rPr>
          <w:spacing w:val="-5"/>
          <w:w w:val="115"/>
          <w:sz w:val="12"/>
          <w:szCs w:val="12"/>
          <w:lang w:val="es-AR"/>
        </w:rPr>
        <w:t>Traviesas serán de 8'-0", 8'-6", ó</w:t>
      </w:r>
      <w:r w:rsidR="00AE2781" w:rsidRPr="00C12562">
        <w:rPr>
          <w:spacing w:val="-5"/>
          <w:w w:val="115"/>
          <w:sz w:val="12"/>
          <w:szCs w:val="12"/>
          <w:lang w:val="es-AR"/>
        </w:rPr>
        <w:t xml:space="preserve"> 9'-0"</w:t>
      </w:r>
      <w:r w:rsidRPr="00C12562">
        <w:rPr>
          <w:spacing w:val="-5"/>
          <w:w w:val="115"/>
          <w:sz w:val="12"/>
          <w:szCs w:val="12"/>
          <w:lang w:val="es-AR"/>
        </w:rPr>
        <w:t xml:space="preserve"> de</w:t>
      </w:r>
      <w:r w:rsidR="00AE2781" w:rsidRPr="00C12562">
        <w:rPr>
          <w:spacing w:val="-5"/>
          <w:w w:val="115"/>
          <w:sz w:val="12"/>
          <w:szCs w:val="12"/>
          <w:lang w:val="es-AR"/>
        </w:rPr>
        <w:t xml:space="preserve"> </w:t>
      </w:r>
      <w:r w:rsidR="00EB1A0C" w:rsidRPr="00C12562">
        <w:rPr>
          <w:spacing w:val="-5"/>
          <w:w w:val="115"/>
          <w:sz w:val="12"/>
          <w:szCs w:val="12"/>
          <w:lang w:val="es-AR"/>
        </w:rPr>
        <w:t>longitud</w:t>
      </w:r>
      <w:r w:rsidRPr="00C12562">
        <w:rPr>
          <w:spacing w:val="-5"/>
          <w:w w:val="115"/>
          <w:sz w:val="12"/>
          <w:szCs w:val="12"/>
          <w:lang w:val="es-AR"/>
        </w:rPr>
        <w:t xml:space="preserve"> como especificado por el cliente.</w:t>
      </w:r>
      <w:r w:rsidR="00AE2781" w:rsidRPr="00C12562">
        <w:rPr>
          <w:spacing w:val="-8"/>
          <w:w w:val="115"/>
          <w:sz w:val="12"/>
          <w:szCs w:val="12"/>
          <w:lang w:val="es-AR"/>
        </w:rPr>
        <w:t xml:space="preserve"> </w:t>
      </w:r>
      <w:r w:rsidR="009874CC" w:rsidRPr="00C12562">
        <w:rPr>
          <w:spacing w:val="-8"/>
          <w:w w:val="115"/>
          <w:sz w:val="12"/>
          <w:szCs w:val="12"/>
          <w:lang w:val="es-AR"/>
        </w:rPr>
        <w:t>El</w:t>
      </w:r>
      <w:r w:rsidR="00EB1A0C" w:rsidRPr="00C12562">
        <w:rPr>
          <w:spacing w:val="-8"/>
          <w:w w:val="115"/>
          <w:sz w:val="12"/>
          <w:szCs w:val="12"/>
          <w:lang w:val="es-AR"/>
        </w:rPr>
        <w:t xml:space="preserve"> </w:t>
      </w:r>
      <w:r w:rsidR="009874CC" w:rsidRPr="00C12562">
        <w:rPr>
          <w:spacing w:val="-8"/>
          <w:w w:val="115"/>
          <w:sz w:val="12"/>
          <w:szCs w:val="12"/>
          <w:lang w:val="es-AR"/>
        </w:rPr>
        <w:t>grosor</w:t>
      </w:r>
      <w:r w:rsidR="00AE2781" w:rsidRPr="00C12562">
        <w:rPr>
          <w:spacing w:val="-8"/>
          <w:w w:val="115"/>
          <w:sz w:val="12"/>
          <w:szCs w:val="12"/>
          <w:lang w:val="es-AR"/>
        </w:rPr>
        <w:t xml:space="preserve">, </w:t>
      </w:r>
      <w:r w:rsidR="009874CC" w:rsidRPr="00C12562">
        <w:rPr>
          <w:spacing w:val="-8"/>
          <w:w w:val="115"/>
          <w:sz w:val="12"/>
          <w:szCs w:val="12"/>
          <w:lang w:val="es-AR"/>
        </w:rPr>
        <w:t>la anchura</w:t>
      </w:r>
      <w:r w:rsidR="00AE2781" w:rsidRPr="00C12562">
        <w:rPr>
          <w:spacing w:val="-8"/>
          <w:w w:val="115"/>
          <w:sz w:val="12"/>
          <w:szCs w:val="12"/>
          <w:lang w:val="es-AR"/>
        </w:rPr>
        <w:t xml:space="preserve">, </w:t>
      </w:r>
      <w:r w:rsidR="009874CC" w:rsidRPr="00C12562">
        <w:rPr>
          <w:spacing w:val="-8"/>
          <w:w w:val="115"/>
          <w:sz w:val="12"/>
          <w:szCs w:val="12"/>
          <w:lang w:val="es-AR"/>
        </w:rPr>
        <w:t>y longitud</w:t>
      </w:r>
      <w:r w:rsidR="00AE2781" w:rsidRPr="00C12562">
        <w:rPr>
          <w:spacing w:val="-8"/>
          <w:w w:val="115"/>
          <w:sz w:val="12"/>
          <w:szCs w:val="12"/>
          <w:lang w:val="es-AR"/>
        </w:rPr>
        <w:t xml:space="preserve"> </w:t>
      </w:r>
      <w:r w:rsidR="006A7D2B" w:rsidRPr="00C12562">
        <w:rPr>
          <w:spacing w:val="-8"/>
          <w:w w:val="115"/>
          <w:sz w:val="12"/>
          <w:szCs w:val="12"/>
          <w:lang w:val="es-AR"/>
        </w:rPr>
        <w:t>especificada</w:t>
      </w:r>
      <w:r w:rsidR="00AE2781" w:rsidRPr="00C12562">
        <w:rPr>
          <w:spacing w:val="-8"/>
          <w:w w:val="115"/>
          <w:sz w:val="12"/>
          <w:szCs w:val="12"/>
          <w:lang w:val="es-AR"/>
        </w:rPr>
        <w:t xml:space="preserve"> </w:t>
      </w:r>
      <w:r w:rsidRPr="00C12562">
        <w:rPr>
          <w:spacing w:val="-8"/>
          <w:w w:val="115"/>
          <w:sz w:val="12"/>
          <w:szCs w:val="12"/>
          <w:lang w:val="es-AR"/>
        </w:rPr>
        <w:t xml:space="preserve">son </w:t>
      </w:r>
      <w:r w:rsidR="00395AF5" w:rsidRPr="00C12562">
        <w:rPr>
          <w:spacing w:val="-8"/>
          <w:w w:val="115"/>
          <w:sz w:val="12"/>
          <w:szCs w:val="12"/>
          <w:lang w:val="es-AR"/>
        </w:rPr>
        <w:t>dimensiones</w:t>
      </w:r>
      <w:r w:rsidRPr="00C12562">
        <w:rPr>
          <w:spacing w:val="-8"/>
          <w:w w:val="115"/>
          <w:sz w:val="12"/>
          <w:szCs w:val="12"/>
          <w:lang w:val="es-AR"/>
        </w:rPr>
        <w:t xml:space="preserve"> mínimos para traviesas verdes</w:t>
      </w:r>
      <w:r w:rsidR="00AE2781" w:rsidRPr="00C12562">
        <w:rPr>
          <w:spacing w:val="-4"/>
          <w:w w:val="115"/>
          <w:sz w:val="12"/>
          <w:szCs w:val="12"/>
          <w:lang w:val="es-AR"/>
        </w:rPr>
        <w:t xml:space="preserve">. </w:t>
      </w:r>
      <w:r w:rsidRPr="00C12562">
        <w:rPr>
          <w:spacing w:val="-4"/>
          <w:w w:val="115"/>
          <w:sz w:val="12"/>
          <w:szCs w:val="12"/>
          <w:lang w:val="es-AR"/>
        </w:rPr>
        <w:t xml:space="preserve">Traviesas secas o tratadas pueden </w:t>
      </w:r>
      <w:r w:rsidR="00EB1A0C" w:rsidRPr="00C12562">
        <w:rPr>
          <w:spacing w:val="-4"/>
          <w:w w:val="115"/>
          <w:sz w:val="12"/>
          <w:szCs w:val="12"/>
          <w:lang w:val="es-AR"/>
        </w:rPr>
        <w:t xml:space="preserve">ser ¼” más </w:t>
      </w:r>
      <w:r w:rsidR="009874CC" w:rsidRPr="00C12562">
        <w:rPr>
          <w:spacing w:val="-4"/>
          <w:w w:val="115"/>
          <w:sz w:val="12"/>
          <w:szCs w:val="12"/>
          <w:lang w:val="es-AR"/>
        </w:rPr>
        <w:t>delgado o estrecho</w:t>
      </w:r>
      <w:r w:rsidR="00AE2781" w:rsidRPr="00C12562">
        <w:rPr>
          <w:spacing w:val="-5"/>
          <w:w w:val="115"/>
          <w:sz w:val="12"/>
          <w:szCs w:val="12"/>
          <w:lang w:val="es-AR"/>
        </w:rPr>
        <w:t xml:space="preserve"> </w:t>
      </w:r>
      <w:r w:rsidR="00EB1A0C" w:rsidRPr="00C12562">
        <w:rPr>
          <w:spacing w:val="-5"/>
          <w:w w:val="115"/>
          <w:sz w:val="12"/>
          <w:szCs w:val="12"/>
          <w:lang w:val="es-AR"/>
        </w:rPr>
        <w:t>que los tamaños especificados</w:t>
      </w:r>
      <w:r w:rsidR="00AE2781" w:rsidRPr="00C12562">
        <w:rPr>
          <w:spacing w:val="-5"/>
          <w:w w:val="115"/>
          <w:sz w:val="12"/>
          <w:szCs w:val="12"/>
          <w:lang w:val="es-AR"/>
        </w:rPr>
        <w:t xml:space="preserve">. </w:t>
      </w:r>
      <w:r w:rsidR="00395AF5" w:rsidRPr="00C12562">
        <w:rPr>
          <w:spacing w:val="-5"/>
          <w:w w:val="115"/>
          <w:sz w:val="12"/>
          <w:szCs w:val="12"/>
          <w:lang w:val="es-AR"/>
        </w:rPr>
        <w:t xml:space="preserve">Las Traviesas que </w:t>
      </w:r>
      <w:r w:rsidR="002A3A78" w:rsidRPr="00C12562">
        <w:rPr>
          <w:spacing w:val="-5"/>
          <w:w w:val="115"/>
          <w:sz w:val="12"/>
          <w:szCs w:val="12"/>
          <w:lang w:val="es-AR"/>
        </w:rPr>
        <w:t>sobrepasan</w:t>
      </w:r>
      <w:r w:rsidR="00AE2781" w:rsidRPr="00C12562">
        <w:rPr>
          <w:spacing w:val="-9"/>
          <w:w w:val="115"/>
          <w:sz w:val="12"/>
          <w:szCs w:val="12"/>
          <w:lang w:val="es-AR"/>
        </w:rPr>
        <w:t xml:space="preserve"> </w:t>
      </w:r>
      <w:r w:rsidR="00395AF5" w:rsidRPr="00C12562">
        <w:rPr>
          <w:spacing w:val="-9"/>
          <w:w w:val="115"/>
          <w:sz w:val="12"/>
          <w:szCs w:val="12"/>
          <w:lang w:val="es-AR"/>
        </w:rPr>
        <w:t>estas dimensiones por más que 1” serán rechazados</w:t>
      </w:r>
      <w:r w:rsidR="00AE2781" w:rsidRPr="00C12562">
        <w:rPr>
          <w:spacing w:val="-5"/>
          <w:w w:val="115"/>
          <w:sz w:val="12"/>
          <w:szCs w:val="12"/>
          <w:lang w:val="es-AR"/>
        </w:rPr>
        <w:t xml:space="preserve">. </w:t>
      </w:r>
      <w:r w:rsidR="002A3A78" w:rsidRPr="00C12562">
        <w:rPr>
          <w:spacing w:val="-5"/>
          <w:w w:val="115"/>
          <w:sz w:val="12"/>
          <w:szCs w:val="12"/>
          <w:lang w:val="es-AR"/>
        </w:rPr>
        <w:t xml:space="preserve">El grado de cada traviesa será determinado al punto de lo más </w:t>
      </w:r>
      <w:r w:rsidR="00D852DF">
        <w:rPr>
          <w:spacing w:val="-5"/>
          <w:w w:val="115"/>
          <w:sz w:val="12"/>
          <w:szCs w:val="12"/>
          <w:lang w:val="es-AR"/>
        </w:rPr>
        <w:t>desgaste</w:t>
      </w:r>
      <w:r w:rsidR="0017082C" w:rsidRPr="00C12562">
        <w:rPr>
          <w:spacing w:val="-5"/>
          <w:w w:val="115"/>
          <w:sz w:val="12"/>
          <w:szCs w:val="12"/>
          <w:lang w:val="es-AR"/>
        </w:rPr>
        <w:t xml:space="preserve"> sobre la superficie se arriba de la traviesa entre las áreas que sostienen las raíles. Las áreas que sostienen </w:t>
      </w:r>
      <w:r w:rsidR="00F2735D" w:rsidRPr="00C12562">
        <w:rPr>
          <w:spacing w:val="-5"/>
          <w:w w:val="115"/>
          <w:sz w:val="12"/>
          <w:szCs w:val="12"/>
          <w:lang w:val="es-AR"/>
        </w:rPr>
        <w:t>los</w:t>
      </w:r>
      <w:r w:rsidR="0017082C" w:rsidRPr="00C12562">
        <w:rPr>
          <w:spacing w:val="-5"/>
          <w:w w:val="115"/>
          <w:sz w:val="12"/>
          <w:szCs w:val="12"/>
          <w:lang w:val="es-AR"/>
        </w:rPr>
        <w:t xml:space="preserve"> raíles son las secciones entre 20” y 40” del centro de la </w:t>
      </w:r>
      <w:r w:rsidR="006A7D2B" w:rsidRPr="00C12562">
        <w:rPr>
          <w:spacing w:val="-5"/>
          <w:w w:val="115"/>
          <w:sz w:val="12"/>
          <w:szCs w:val="12"/>
          <w:lang w:val="es-AR"/>
        </w:rPr>
        <w:t>traviesa</w:t>
      </w:r>
      <w:r w:rsidR="0017082C" w:rsidRPr="00C12562">
        <w:rPr>
          <w:spacing w:val="-5"/>
          <w:w w:val="115"/>
          <w:sz w:val="12"/>
          <w:szCs w:val="12"/>
          <w:lang w:val="es-AR"/>
        </w:rPr>
        <w:t xml:space="preserve">. La cima de la traviesa </w:t>
      </w:r>
      <w:r w:rsidR="00B00BE5" w:rsidRPr="00C12562">
        <w:rPr>
          <w:spacing w:val="-5"/>
          <w:w w:val="115"/>
          <w:sz w:val="12"/>
          <w:szCs w:val="12"/>
          <w:lang w:val="es-AR"/>
        </w:rPr>
        <w:t>será</w:t>
      </w:r>
      <w:r w:rsidR="0017082C" w:rsidRPr="00C12562">
        <w:rPr>
          <w:spacing w:val="-5"/>
          <w:w w:val="115"/>
          <w:sz w:val="12"/>
          <w:szCs w:val="12"/>
          <w:lang w:val="es-AR"/>
        </w:rPr>
        <w:t xml:space="preserve"> la superficie más estrecha y/o la superficie horizontal lo más lejos del corazón o centro de la medula.</w:t>
      </w:r>
    </w:p>
    <w:p w:rsidR="00AE2781" w:rsidRPr="00C12562" w:rsidRDefault="00D82609" w:rsidP="00182EE4">
      <w:pPr>
        <w:spacing w:before="72"/>
        <w:ind w:left="360" w:firstLine="288"/>
        <w:jc w:val="both"/>
        <w:rPr>
          <w:spacing w:val="-3"/>
          <w:w w:val="115"/>
          <w:sz w:val="12"/>
          <w:szCs w:val="12"/>
          <w:lang w:val="es-AR"/>
        </w:rPr>
      </w:pPr>
      <w:r w:rsidRPr="00C12562">
        <w:rPr>
          <w:spacing w:val="-5"/>
          <w:w w:val="115"/>
          <w:sz w:val="12"/>
          <w:szCs w:val="12"/>
          <w:lang w:val="es-AR"/>
        </w:rPr>
        <w:t xml:space="preserve">Todas las </w:t>
      </w:r>
      <w:r w:rsidR="006C4308" w:rsidRPr="00C12562">
        <w:rPr>
          <w:spacing w:val="-5"/>
          <w:w w:val="115"/>
          <w:sz w:val="12"/>
          <w:szCs w:val="12"/>
          <w:lang w:val="es-AR"/>
        </w:rPr>
        <w:t>á</w:t>
      </w:r>
      <w:r w:rsidRPr="00C12562">
        <w:rPr>
          <w:spacing w:val="-5"/>
          <w:w w:val="115"/>
          <w:sz w:val="12"/>
          <w:szCs w:val="12"/>
          <w:lang w:val="es-AR"/>
        </w:rPr>
        <w:t xml:space="preserve">reas que sostienen </w:t>
      </w:r>
      <w:r w:rsidR="00D852DF" w:rsidRPr="00C12562">
        <w:rPr>
          <w:spacing w:val="-5"/>
          <w:w w:val="115"/>
          <w:sz w:val="12"/>
          <w:szCs w:val="12"/>
          <w:lang w:val="es-AR"/>
        </w:rPr>
        <w:t>los</w:t>
      </w:r>
      <w:r w:rsidRPr="00C12562">
        <w:rPr>
          <w:spacing w:val="-5"/>
          <w:w w:val="115"/>
          <w:sz w:val="12"/>
          <w:szCs w:val="12"/>
          <w:lang w:val="es-AR"/>
        </w:rPr>
        <w:t xml:space="preserve"> raíles se medirán así: traviesas de grado 7” serán 7” x 9”</w:t>
      </w:r>
      <w:r w:rsidR="00917A14" w:rsidRPr="00C12562">
        <w:rPr>
          <w:spacing w:val="-5"/>
          <w:w w:val="115"/>
          <w:sz w:val="12"/>
          <w:szCs w:val="12"/>
          <w:lang w:val="es-AR"/>
        </w:rPr>
        <w:t xml:space="preserve"> de corte transversal con un máximo de </w:t>
      </w:r>
      <w:r w:rsidR="00D852DF">
        <w:rPr>
          <w:spacing w:val="-5"/>
          <w:w w:val="115"/>
          <w:sz w:val="12"/>
          <w:szCs w:val="12"/>
          <w:lang w:val="es-AR"/>
        </w:rPr>
        <w:t>desgaste</w:t>
      </w:r>
      <w:r w:rsidR="00917A14" w:rsidRPr="00C12562">
        <w:rPr>
          <w:spacing w:val="-5"/>
          <w:w w:val="115"/>
          <w:sz w:val="12"/>
          <w:szCs w:val="12"/>
          <w:lang w:val="es-AR"/>
        </w:rPr>
        <w:t xml:space="preserve">  de 1” en </w:t>
      </w:r>
      <w:r w:rsidR="00D852DF" w:rsidRPr="00C12562">
        <w:rPr>
          <w:spacing w:val="-5"/>
          <w:w w:val="115"/>
          <w:sz w:val="12"/>
          <w:szCs w:val="12"/>
          <w:lang w:val="es-AR"/>
        </w:rPr>
        <w:t>las áreas</w:t>
      </w:r>
      <w:r w:rsidR="00917A14" w:rsidRPr="00C12562">
        <w:rPr>
          <w:spacing w:val="-5"/>
          <w:w w:val="115"/>
          <w:sz w:val="12"/>
          <w:szCs w:val="12"/>
          <w:lang w:val="es-AR"/>
        </w:rPr>
        <w:t xml:space="preserve"> arribas que sostienen </w:t>
      </w:r>
      <w:r w:rsidR="00D852DF" w:rsidRPr="00C12562">
        <w:rPr>
          <w:spacing w:val="-5"/>
          <w:w w:val="115"/>
          <w:sz w:val="12"/>
          <w:szCs w:val="12"/>
          <w:lang w:val="es-AR"/>
        </w:rPr>
        <w:t>los</w:t>
      </w:r>
      <w:r w:rsidR="00917A14" w:rsidRPr="00C12562">
        <w:rPr>
          <w:spacing w:val="-5"/>
          <w:w w:val="115"/>
          <w:sz w:val="12"/>
          <w:szCs w:val="12"/>
          <w:lang w:val="es-AR"/>
        </w:rPr>
        <w:t xml:space="preserve"> raíles. Un máximo de 20% de las traviesas en una cantidad dada puede ser aserrada de manera cuadrada a 7” x 8” de corte transversal sin </w:t>
      </w:r>
      <w:r w:rsidR="00D852DF">
        <w:rPr>
          <w:spacing w:val="-5"/>
          <w:w w:val="115"/>
          <w:sz w:val="12"/>
          <w:szCs w:val="12"/>
          <w:lang w:val="es-AR"/>
        </w:rPr>
        <w:t>desgaste</w:t>
      </w:r>
      <w:r w:rsidR="00917A14" w:rsidRPr="00C12562">
        <w:rPr>
          <w:spacing w:val="-5"/>
          <w:w w:val="115"/>
          <w:sz w:val="12"/>
          <w:szCs w:val="12"/>
          <w:lang w:val="es-AR"/>
        </w:rPr>
        <w:t xml:space="preserve"> en las </w:t>
      </w:r>
      <w:r w:rsidR="006C4308" w:rsidRPr="00C12562">
        <w:rPr>
          <w:spacing w:val="-5"/>
          <w:w w:val="115"/>
          <w:sz w:val="12"/>
          <w:szCs w:val="12"/>
          <w:lang w:val="es-AR"/>
        </w:rPr>
        <w:t>á</w:t>
      </w:r>
      <w:r w:rsidR="00917A14" w:rsidRPr="00C12562">
        <w:rPr>
          <w:spacing w:val="-5"/>
          <w:w w:val="115"/>
          <w:sz w:val="12"/>
          <w:szCs w:val="12"/>
          <w:lang w:val="es-AR"/>
        </w:rPr>
        <w:t xml:space="preserve">reas que sostienen </w:t>
      </w:r>
      <w:r w:rsidR="00D852DF" w:rsidRPr="00C12562">
        <w:rPr>
          <w:spacing w:val="-5"/>
          <w:w w:val="115"/>
          <w:sz w:val="12"/>
          <w:szCs w:val="12"/>
          <w:lang w:val="es-AR"/>
        </w:rPr>
        <w:t>los</w:t>
      </w:r>
      <w:r w:rsidR="00917A14" w:rsidRPr="00C12562">
        <w:rPr>
          <w:spacing w:val="-5"/>
          <w:w w:val="115"/>
          <w:sz w:val="12"/>
          <w:szCs w:val="12"/>
          <w:lang w:val="es-AR"/>
        </w:rPr>
        <w:t xml:space="preserve"> raíles. Una traviesa de grado 6”</w:t>
      </w:r>
      <w:r w:rsidR="006C4308" w:rsidRPr="00C12562">
        <w:rPr>
          <w:spacing w:val="-5"/>
          <w:w w:val="115"/>
          <w:sz w:val="12"/>
          <w:szCs w:val="12"/>
          <w:lang w:val="es-AR"/>
        </w:rPr>
        <w:t xml:space="preserve"> será 6” x 8” de corte transversal con un máximo de </w:t>
      </w:r>
      <w:r w:rsidR="00D852DF">
        <w:rPr>
          <w:spacing w:val="-5"/>
          <w:w w:val="115"/>
          <w:sz w:val="12"/>
          <w:szCs w:val="12"/>
          <w:lang w:val="es-AR"/>
        </w:rPr>
        <w:t>desgaste</w:t>
      </w:r>
      <w:r w:rsidR="006C4308" w:rsidRPr="00C12562">
        <w:rPr>
          <w:spacing w:val="-5"/>
          <w:w w:val="115"/>
          <w:sz w:val="12"/>
          <w:szCs w:val="12"/>
          <w:lang w:val="es-AR"/>
        </w:rPr>
        <w:t xml:space="preserve">  de 1” en la áreas arribas que sostienen las raíles</w:t>
      </w:r>
      <w:r w:rsidR="00AE2781" w:rsidRPr="00C12562">
        <w:rPr>
          <w:spacing w:val="-7"/>
          <w:w w:val="115"/>
          <w:sz w:val="12"/>
          <w:szCs w:val="12"/>
          <w:lang w:val="es-AR"/>
        </w:rPr>
        <w:t>.</w:t>
      </w:r>
      <w:r w:rsidR="006C4308" w:rsidRPr="00C12562">
        <w:rPr>
          <w:spacing w:val="-7"/>
          <w:w w:val="115"/>
          <w:sz w:val="12"/>
          <w:szCs w:val="12"/>
          <w:lang w:val="es-AR"/>
        </w:rPr>
        <w:t xml:space="preserve"> Para las traviesas de grado de 6” y 7”, </w:t>
      </w:r>
      <w:r w:rsidR="00D852DF">
        <w:rPr>
          <w:spacing w:val="-7"/>
          <w:w w:val="115"/>
          <w:sz w:val="12"/>
          <w:szCs w:val="12"/>
          <w:lang w:val="es-AR"/>
        </w:rPr>
        <w:t>desgaste</w:t>
      </w:r>
      <w:r w:rsidR="006C4308" w:rsidRPr="00C12562">
        <w:rPr>
          <w:spacing w:val="-7"/>
          <w:w w:val="115"/>
          <w:sz w:val="12"/>
          <w:szCs w:val="12"/>
          <w:lang w:val="es-AR"/>
        </w:rPr>
        <w:t xml:space="preserve"> será permitida en la superficie al fondo</w:t>
      </w:r>
      <w:r w:rsidR="00131490" w:rsidRPr="00C12562">
        <w:rPr>
          <w:spacing w:val="-7"/>
          <w:w w:val="115"/>
          <w:sz w:val="12"/>
          <w:szCs w:val="12"/>
          <w:lang w:val="es-AR"/>
        </w:rPr>
        <w:t xml:space="preserve"> mientras que no sobrepasa 1” en ningún punto</w:t>
      </w:r>
      <w:r w:rsidR="00AE2781" w:rsidRPr="00C12562">
        <w:rPr>
          <w:spacing w:val="-3"/>
          <w:w w:val="115"/>
          <w:sz w:val="12"/>
          <w:szCs w:val="12"/>
          <w:lang w:val="es-AR"/>
        </w:rPr>
        <w:t>.</w:t>
      </w:r>
    </w:p>
    <w:p w:rsidR="00AE2781" w:rsidRPr="00C12562" w:rsidRDefault="00AE2781" w:rsidP="00182EE4">
      <w:pPr>
        <w:tabs>
          <w:tab w:val="right" w:pos="1496"/>
        </w:tabs>
        <w:spacing w:before="252" w:line="204" w:lineRule="auto"/>
        <w:ind w:left="360"/>
        <w:rPr>
          <w:b/>
          <w:bCs/>
          <w:spacing w:val="-6"/>
          <w:w w:val="110"/>
          <w:sz w:val="12"/>
          <w:szCs w:val="12"/>
          <w:lang w:val="es-AR"/>
        </w:rPr>
      </w:pPr>
      <w:r w:rsidRPr="00C12562">
        <w:rPr>
          <w:b/>
          <w:bCs/>
          <w:spacing w:val="-10"/>
          <w:w w:val="110"/>
          <w:sz w:val="12"/>
          <w:szCs w:val="12"/>
          <w:lang w:val="es-AR"/>
        </w:rPr>
        <w:t>3.1.1.4</w:t>
      </w:r>
      <w:r w:rsidRPr="00C12562">
        <w:rPr>
          <w:b/>
          <w:bCs/>
          <w:spacing w:val="-10"/>
          <w:w w:val="110"/>
          <w:sz w:val="12"/>
          <w:szCs w:val="12"/>
          <w:lang w:val="es-AR"/>
        </w:rPr>
        <w:tab/>
      </w:r>
      <w:r w:rsidRPr="00C12562">
        <w:rPr>
          <w:b/>
          <w:bCs/>
          <w:spacing w:val="-6"/>
          <w:w w:val="110"/>
          <w:sz w:val="12"/>
          <w:szCs w:val="12"/>
          <w:lang w:val="es-AR"/>
        </w:rPr>
        <w:t>INS</w:t>
      </w:r>
      <w:r w:rsidR="00395AF5" w:rsidRPr="00C12562">
        <w:rPr>
          <w:b/>
          <w:bCs/>
          <w:spacing w:val="-6"/>
          <w:w w:val="110"/>
          <w:sz w:val="12"/>
          <w:szCs w:val="12"/>
          <w:lang w:val="es-AR"/>
        </w:rPr>
        <w:t>PECCIÓ</w:t>
      </w:r>
      <w:r w:rsidRPr="00C12562">
        <w:rPr>
          <w:b/>
          <w:bCs/>
          <w:spacing w:val="-6"/>
          <w:w w:val="110"/>
          <w:sz w:val="12"/>
          <w:szCs w:val="12"/>
          <w:lang w:val="es-AR"/>
        </w:rPr>
        <w:t>N</w:t>
      </w:r>
    </w:p>
    <w:p w:rsidR="00AE2781" w:rsidRPr="00C12562" w:rsidRDefault="00AE2781" w:rsidP="00F80A28">
      <w:pPr>
        <w:tabs>
          <w:tab w:val="right" w:pos="1030"/>
        </w:tabs>
        <w:spacing w:before="180" w:line="204" w:lineRule="auto"/>
        <w:ind w:left="360"/>
        <w:outlineLvl w:val="0"/>
        <w:rPr>
          <w:b/>
          <w:bCs/>
          <w:w w:val="110"/>
          <w:sz w:val="12"/>
          <w:szCs w:val="12"/>
          <w:lang w:val="es-AR"/>
        </w:rPr>
      </w:pPr>
      <w:r w:rsidRPr="00C12562">
        <w:rPr>
          <w:b/>
          <w:bCs/>
          <w:spacing w:val="-12"/>
          <w:w w:val="110"/>
          <w:sz w:val="12"/>
          <w:szCs w:val="12"/>
          <w:lang w:val="es-AR"/>
        </w:rPr>
        <w:t>3.1.1.4.1</w:t>
      </w:r>
      <w:r w:rsidRPr="00C12562">
        <w:rPr>
          <w:b/>
          <w:bCs/>
          <w:spacing w:val="-12"/>
          <w:w w:val="110"/>
          <w:sz w:val="12"/>
          <w:szCs w:val="12"/>
          <w:lang w:val="es-AR"/>
        </w:rPr>
        <w:tab/>
      </w:r>
      <w:r w:rsidR="00AF5E31" w:rsidRPr="00C12562">
        <w:rPr>
          <w:b/>
          <w:bCs/>
          <w:spacing w:val="-12"/>
          <w:w w:val="110"/>
          <w:sz w:val="12"/>
          <w:szCs w:val="12"/>
          <w:lang w:val="es-AR"/>
        </w:rPr>
        <w:t xml:space="preserve">   </w:t>
      </w:r>
      <w:r w:rsidR="00AF5E31" w:rsidRPr="00C12562">
        <w:rPr>
          <w:b/>
          <w:bCs/>
          <w:w w:val="110"/>
          <w:sz w:val="12"/>
          <w:szCs w:val="12"/>
          <w:lang w:val="es-AR"/>
        </w:rPr>
        <w:t>Lugar</w:t>
      </w:r>
    </w:p>
    <w:p w:rsidR="00AE2781" w:rsidRPr="00C12562" w:rsidRDefault="00AF5E31" w:rsidP="00182EE4">
      <w:pPr>
        <w:spacing w:before="144"/>
        <w:ind w:left="360" w:firstLine="144"/>
        <w:rPr>
          <w:spacing w:val="-3"/>
          <w:w w:val="115"/>
          <w:sz w:val="12"/>
          <w:szCs w:val="12"/>
          <w:lang w:val="es-AR"/>
        </w:rPr>
      </w:pPr>
      <w:r w:rsidRPr="00C12562">
        <w:rPr>
          <w:spacing w:val="-5"/>
          <w:w w:val="115"/>
          <w:sz w:val="12"/>
          <w:szCs w:val="12"/>
          <w:lang w:val="es-AR"/>
        </w:rPr>
        <w:t>Traviesas serán inspeccionadas a puntos adecuados como es especificado en el trato de compra del ferrocarril.</w:t>
      </w:r>
    </w:p>
    <w:p w:rsidR="00AE2781" w:rsidRPr="00C12562" w:rsidRDefault="00AE2781" w:rsidP="00182EE4">
      <w:pPr>
        <w:tabs>
          <w:tab w:val="right" w:pos="1179"/>
        </w:tabs>
        <w:spacing w:before="180" w:line="204" w:lineRule="auto"/>
        <w:ind w:left="360"/>
        <w:rPr>
          <w:b/>
          <w:bCs/>
          <w:w w:val="110"/>
          <w:sz w:val="12"/>
          <w:szCs w:val="12"/>
          <w:lang w:val="es-AR"/>
        </w:rPr>
      </w:pPr>
      <w:r w:rsidRPr="00C12562">
        <w:rPr>
          <w:b/>
          <w:bCs/>
          <w:spacing w:val="-16"/>
          <w:w w:val="110"/>
          <w:sz w:val="12"/>
          <w:szCs w:val="12"/>
          <w:lang w:val="es-AR"/>
        </w:rPr>
        <w:t>3.1.1.4.2</w:t>
      </w:r>
      <w:r w:rsidRPr="00C12562">
        <w:rPr>
          <w:b/>
          <w:bCs/>
          <w:spacing w:val="-16"/>
          <w:w w:val="110"/>
          <w:sz w:val="12"/>
          <w:szCs w:val="12"/>
          <w:lang w:val="es-AR"/>
        </w:rPr>
        <w:tab/>
      </w:r>
      <w:r w:rsidR="00740DEE" w:rsidRPr="00C12562">
        <w:rPr>
          <w:b/>
          <w:bCs/>
          <w:w w:val="110"/>
          <w:sz w:val="12"/>
          <w:szCs w:val="12"/>
          <w:lang w:val="es-AR"/>
        </w:rPr>
        <w:t>Man</w:t>
      </w:r>
      <w:r w:rsidRPr="00C12562">
        <w:rPr>
          <w:b/>
          <w:bCs/>
          <w:w w:val="110"/>
          <w:sz w:val="12"/>
          <w:szCs w:val="12"/>
          <w:lang w:val="es-AR"/>
        </w:rPr>
        <w:t>er</w:t>
      </w:r>
      <w:r w:rsidR="00740DEE" w:rsidRPr="00C12562">
        <w:rPr>
          <w:b/>
          <w:bCs/>
          <w:w w:val="110"/>
          <w:sz w:val="12"/>
          <w:szCs w:val="12"/>
          <w:lang w:val="es-AR"/>
        </w:rPr>
        <w:t>a</w:t>
      </w:r>
    </w:p>
    <w:p w:rsidR="00AE2781" w:rsidRPr="00C12562" w:rsidRDefault="00AE2781" w:rsidP="00182EE4">
      <w:pPr>
        <w:spacing w:before="144"/>
        <w:ind w:left="360" w:firstLine="216"/>
        <w:jc w:val="both"/>
        <w:rPr>
          <w:spacing w:val="-4"/>
          <w:w w:val="115"/>
          <w:sz w:val="12"/>
          <w:szCs w:val="12"/>
          <w:lang w:val="es-AR"/>
        </w:rPr>
      </w:pPr>
      <w:r w:rsidRPr="00C12562">
        <w:rPr>
          <w:spacing w:val="-5"/>
          <w:w w:val="115"/>
          <w:sz w:val="12"/>
          <w:szCs w:val="12"/>
          <w:lang w:val="es-AR"/>
        </w:rPr>
        <w:t>Inspector</w:t>
      </w:r>
      <w:r w:rsidR="00740DEE" w:rsidRPr="00C12562">
        <w:rPr>
          <w:spacing w:val="-5"/>
          <w:w w:val="115"/>
          <w:sz w:val="12"/>
          <w:szCs w:val="12"/>
          <w:lang w:val="es-AR"/>
        </w:rPr>
        <w:t>e</w:t>
      </w:r>
      <w:r w:rsidRPr="00C12562">
        <w:rPr>
          <w:spacing w:val="-5"/>
          <w:w w:val="115"/>
          <w:sz w:val="12"/>
          <w:szCs w:val="12"/>
          <w:lang w:val="es-AR"/>
        </w:rPr>
        <w:t>s</w:t>
      </w:r>
      <w:r w:rsidR="00DA7C57" w:rsidRPr="00C12562">
        <w:rPr>
          <w:spacing w:val="-5"/>
          <w:w w:val="115"/>
          <w:sz w:val="12"/>
          <w:szCs w:val="12"/>
          <w:lang w:val="es-AR"/>
        </w:rPr>
        <w:t xml:space="preserve"> harán una exami</w:t>
      </w:r>
      <w:r w:rsidR="00740DEE" w:rsidRPr="00C12562">
        <w:rPr>
          <w:spacing w:val="-5"/>
          <w:w w:val="115"/>
          <w:sz w:val="12"/>
          <w:szCs w:val="12"/>
          <w:lang w:val="es-AR"/>
        </w:rPr>
        <w:t>nación razonablemente minucioso de la cima, el fondo, los lados y los puntos</w:t>
      </w:r>
      <w:r w:rsidR="00D0391D" w:rsidRPr="00C12562">
        <w:rPr>
          <w:spacing w:val="-5"/>
          <w:w w:val="115"/>
          <w:sz w:val="12"/>
          <w:szCs w:val="12"/>
          <w:lang w:val="es-AR"/>
        </w:rPr>
        <w:t xml:space="preserve"> de cada traviesa. Cada traviesa será juzgada independientemente, sin cuento de las decisiones hechos sobre las otras de la misma porción.</w:t>
      </w:r>
      <w:r w:rsidRPr="00C12562">
        <w:rPr>
          <w:spacing w:val="-4"/>
          <w:w w:val="115"/>
          <w:sz w:val="12"/>
          <w:szCs w:val="12"/>
          <w:lang w:val="es-AR"/>
        </w:rPr>
        <w:t xml:space="preserve"> </w:t>
      </w:r>
      <w:r w:rsidR="00A724E2" w:rsidRPr="00C12562">
        <w:rPr>
          <w:spacing w:val="-4"/>
          <w:w w:val="115"/>
          <w:sz w:val="12"/>
          <w:szCs w:val="12"/>
          <w:lang w:val="es-AR"/>
        </w:rPr>
        <w:t>Traviesas</w:t>
      </w:r>
      <w:r w:rsidR="00DA7C57" w:rsidRPr="00C12562">
        <w:rPr>
          <w:spacing w:val="-4"/>
          <w:w w:val="115"/>
          <w:sz w:val="12"/>
          <w:szCs w:val="12"/>
          <w:lang w:val="es-AR"/>
        </w:rPr>
        <w:t xml:space="preserve"> transportadas por maderada</w:t>
      </w:r>
      <w:r w:rsidR="00A724E2" w:rsidRPr="00C12562">
        <w:rPr>
          <w:spacing w:val="-4"/>
          <w:w w:val="115"/>
          <w:sz w:val="12"/>
          <w:szCs w:val="12"/>
          <w:lang w:val="es-AR"/>
        </w:rPr>
        <w:t xml:space="preserve"> que son demasiado desordenados para examinaciones serán rechazadas.</w:t>
      </w:r>
      <w:r w:rsidR="00336071" w:rsidRPr="00C12562">
        <w:rPr>
          <w:spacing w:val="-4"/>
          <w:w w:val="115"/>
          <w:sz w:val="12"/>
          <w:szCs w:val="12"/>
          <w:lang w:val="es-AR"/>
        </w:rPr>
        <w:t xml:space="preserve"> Traviesas manejadas por una montacargas serán entregados como inspeccionados, a la cuenta del productor</w:t>
      </w:r>
      <w:r w:rsidRPr="00C12562">
        <w:rPr>
          <w:spacing w:val="-4"/>
          <w:w w:val="115"/>
          <w:sz w:val="12"/>
          <w:szCs w:val="12"/>
          <w:lang w:val="es-AR"/>
        </w:rPr>
        <w:t>.</w:t>
      </w:r>
    </w:p>
    <w:p w:rsidR="00AE2781" w:rsidRPr="00C12562" w:rsidRDefault="00AE2781" w:rsidP="00F80A28">
      <w:pPr>
        <w:tabs>
          <w:tab w:val="right" w:pos="1078"/>
        </w:tabs>
        <w:spacing w:before="216"/>
        <w:ind w:left="360"/>
        <w:outlineLvl w:val="0"/>
        <w:rPr>
          <w:b/>
          <w:bCs/>
          <w:w w:val="110"/>
          <w:sz w:val="12"/>
          <w:szCs w:val="12"/>
          <w:lang w:val="es-AR"/>
        </w:rPr>
      </w:pPr>
      <w:r w:rsidRPr="00C12562">
        <w:rPr>
          <w:b/>
          <w:bCs/>
          <w:spacing w:val="-12"/>
          <w:w w:val="110"/>
          <w:sz w:val="12"/>
          <w:szCs w:val="12"/>
          <w:lang w:val="es-AR"/>
        </w:rPr>
        <w:t>3.1.1.4.3</w:t>
      </w:r>
      <w:r w:rsidRPr="00C12562">
        <w:rPr>
          <w:b/>
          <w:bCs/>
          <w:spacing w:val="-12"/>
          <w:w w:val="110"/>
          <w:sz w:val="12"/>
          <w:szCs w:val="12"/>
          <w:lang w:val="es-AR"/>
        </w:rPr>
        <w:tab/>
      </w:r>
      <w:r w:rsidR="00395AF5" w:rsidRPr="00C12562">
        <w:rPr>
          <w:b/>
          <w:bCs/>
          <w:spacing w:val="-12"/>
          <w:w w:val="110"/>
          <w:sz w:val="12"/>
          <w:szCs w:val="12"/>
          <w:lang w:val="es-AR"/>
        </w:rPr>
        <w:t xml:space="preserve">  </w:t>
      </w:r>
      <w:r w:rsidR="00395AF5" w:rsidRPr="00C12562">
        <w:rPr>
          <w:b/>
          <w:bCs/>
          <w:w w:val="110"/>
          <w:sz w:val="12"/>
          <w:szCs w:val="12"/>
          <w:lang w:val="es-AR"/>
        </w:rPr>
        <w:t>Descomposición</w:t>
      </w:r>
    </w:p>
    <w:p w:rsidR="00AE2781" w:rsidRPr="00C12562" w:rsidRDefault="00395AF5" w:rsidP="00182EE4">
      <w:pPr>
        <w:spacing w:before="144"/>
        <w:ind w:left="360" w:firstLine="144"/>
        <w:jc w:val="both"/>
        <w:rPr>
          <w:spacing w:val="-3"/>
          <w:w w:val="115"/>
          <w:sz w:val="12"/>
          <w:szCs w:val="12"/>
          <w:lang w:val="es-AR"/>
        </w:rPr>
      </w:pPr>
      <w:r w:rsidRPr="00C12562">
        <w:rPr>
          <w:spacing w:val="-5"/>
          <w:w w:val="115"/>
          <w:sz w:val="12"/>
          <w:szCs w:val="12"/>
          <w:lang w:val="es-AR"/>
        </w:rPr>
        <w:t xml:space="preserve">Descomposición es la </w:t>
      </w:r>
      <w:r w:rsidR="00F37DC1" w:rsidRPr="00C12562">
        <w:rPr>
          <w:spacing w:val="-5"/>
          <w:w w:val="115"/>
          <w:sz w:val="12"/>
          <w:szCs w:val="12"/>
          <w:lang w:val="es-AR"/>
        </w:rPr>
        <w:t>desintegración</w:t>
      </w:r>
      <w:r w:rsidRPr="00C12562">
        <w:rPr>
          <w:spacing w:val="-5"/>
          <w:w w:val="115"/>
          <w:sz w:val="12"/>
          <w:szCs w:val="12"/>
          <w:lang w:val="es-AR"/>
        </w:rPr>
        <w:t xml:space="preserve"> de la substancia de la Madera por cause de la acción de los hongos que destruyen la Madera. La “mancha azul” no es descomposición y </w:t>
      </w:r>
      <w:r w:rsidR="00F37DC1" w:rsidRPr="00C12562">
        <w:rPr>
          <w:spacing w:val="-5"/>
          <w:w w:val="115"/>
          <w:sz w:val="12"/>
          <w:szCs w:val="12"/>
          <w:lang w:val="es-AR"/>
        </w:rPr>
        <w:t>es</w:t>
      </w:r>
      <w:r w:rsidRPr="00C12562">
        <w:rPr>
          <w:spacing w:val="-5"/>
          <w:w w:val="115"/>
          <w:sz w:val="12"/>
          <w:szCs w:val="12"/>
          <w:lang w:val="es-AR"/>
        </w:rPr>
        <w:t xml:space="preserve"> </w:t>
      </w:r>
      <w:r w:rsidR="00F37DC1" w:rsidRPr="00C12562">
        <w:rPr>
          <w:spacing w:val="-5"/>
          <w:w w:val="115"/>
          <w:sz w:val="12"/>
          <w:szCs w:val="12"/>
          <w:lang w:val="es-AR"/>
        </w:rPr>
        <w:t>permisible</w:t>
      </w:r>
      <w:r w:rsidRPr="00C12562">
        <w:rPr>
          <w:spacing w:val="-5"/>
          <w:w w:val="115"/>
          <w:sz w:val="12"/>
          <w:szCs w:val="12"/>
          <w:lang w:val="es-AR"/>
        </w:rPr>
        <w:t xml:space="preserve"> en Madera cualquiera.</w:t>
      </w:r>
    </w:p>
    <w:p w:rsidR="00AE2781" w:rsidRPr="00C12562" w:rsidRDefault="00AE2781" w:rsidP="00F80A28">
      <w:pPr>
        <w:tabs>
          <w:tab w:val="right" w:pos="1026"/>
        </w:tabs>
        <w:spacing w:before="180" w:line="204" w:lineRule="auto"/>
        <w:ind w:left="360"/>
        <w:outlineLvl w:val="0"/>
        <w:rPr>
          <w:b/>
          <w:bCs/>
          <w:w w:val="110"/>
          <w:sz w:val="12"/>
          <w:szCs w:val="12"/>
          <w:lang w:val="es-AR"/>
        </w:rPr>
      </w:pPr>
      <w:r w:rsidRPr="00C12562">
        <w:rPr>
          <w:b/>
          <w:bCs/>
          <w:spacing w:val="-14"/>
          <w:w w:val="110"/>
          <w:sz w:val="12"/>
          <w:szCs w:val="12"/>
          <w:lang w:val="es-AR"/>
        </w:rPr>
        <w:t>3.1.1.4.4</w:t>
      </w:r>
      <w:r w:rsidRPr="00C12562">
        <w:rPr>
          <w:b/>
          <w:bCs/>
          <w:spacing w:val="-14"/>
          <w:w w:val="110"/>
          <w:sz w:val="12"/>
          <w:szCs w:val="12"/>
          <w:lang w:val="es-AR"/>
        </w:rPr>
        <w:tab/>
      </w:r>
      <w:r w:rsidR="00403888" w:rsidRPr="00C12562">
        <w:rPr>
          <w:b/>
          <w:bCs/>
          <w:spacing w:val="-14"/>
          <w:w w:val="110"/>
          <w:sz w:val="12"/>
          <w:szCs w:val="12"/>
          <w:lang w:val="es-AR"/>
        </w:rPr>
        <w:t xml:space="preserve">   </w:t>
      </w:r>
      <w:r w:rsidR="00403888" w:rsidRPr="00C12562">
        <w:rPr>
          <w:b/>
          <w:bCs/>
          <w:w w:val="110"/>
          <w:sz w:val="12"/>
          <w:szCs w:val="12"/>
          <w:lang w:val="es-AR"/>
        </w:rPr>
        <w:t>Huecos</w:t>
      </w:r>
    </w:p>
    <w:p w:rsidR="00AE2781" w:rsidRPr="00C12562" w:rsidRDefault="00F06503" w:rsidP="00182EE4">
      <w:pPr>
        <w:spacing w:before="144"/>
        <w:ind w:left="360" w:firstLine="216"/>
        <w:jc w:val="both"/>
        <w:rPr>
          <w:spacing w:val="-4"/>
          <w:w w:val="115"/>
          <w:sz w:val="12"/>
          <w:szCs w:val="12"/>
          <w:lang w:val="es-AR"/>
        </w:rPr>
      </w:pPr>
      <w:r w:rsidRPr="00C12562">
        <w:rPr>
          <w:spacing w:val="-7"/>
          <w:w w:val="115"/>
          <w:sz w:val="12"/>
          <w:szCs w:val="12"/>
          <w:lang w:val="es-AR"/>
        </w:rPr>
        <w:t xml:space="preserve">Un hueco grande  es uno que es más que ½” de </w:t>
      </w:r>
      <w:r w:rsidR="00FF6F8B" w:rsidRPr="00C12562">
        <w:rPr>
          <w:spacing w:val="-7"/>
          <w:w w:val="115"/>
          <w:sz w:val="12"/>
          <w:szCs w:val="12"/>
          <w:lang w:val="es-AR"/>
        </w:rPr>
        <w:t>diámetro</w:t>
      </w:r>
      <w:r w:rsidRPr="00C12562">
        <w:rPr>
          <w:spacing w:val="-7"/>
          <w:w w:val="115"/>
          <w:sz w:val="12"/>
          <w:szCs w:val="12"/>
          <w:lang w:val="es-AR"/>
        </w:rPr>
        <w:t xml:space="preserve"> y 3” de profundidad adentro, o más que ¼ de la anchura de la superficie sobre que aparece y 3” de profundidad afuera, las secciones de la traviesa</w:t>
      </w:r>
      <w:r w:rsidR="00642DE7" w:rsidRPr="00C12562">
        <w:rPr>
          <w:spacing w:val="-7"/>
          <w:w w:val="115"/>
          <w:sz w:val="12"/>
          <w:szCs w:val="12"/>
          <w:lang w:val="es-AR"/>
        </w:rPr>
        <w:t xml:space="preserve"> de entre 20” y 40” del medio. Huecos numerosos son cualquier </w:t>
      </w:r>
      <w:r w:rsidR="00D86342" w:rsidRPr="00C12562">
        <w:rPr>
          <w:spacing w:val="-7"/>
          <w:w w:val="115"/>
          <w:sz w:val="12"/>
          <w:szCs w:val="12"/>
          <w:lang w:val="es-AR"/>
        </w:rPr>
        <w:t>cantidad</w:t>
      </w:r>
      <w:r w:rsidR="00642DE7" w:rsidRPr="00C12562">
        <w:rPr>
          <w:spacing w:val="-7"/>
          <w:w w:val="115"/>
          <w:sz w:val="12"/>
          <w:szCs w:val="12"/>
          <w:lang w:val="es-AR"/>
        </w:rPr>
        <w:t xml:space="preserve"> que igualan un</w:t>
      </w:r>
      <w:r w:rsidR="00F37DC1" w:rsidRPr="00C12562">
        <w:rPr>
          <w:spacing w:val="-7"/>
          <w:w w:val="115"/>
          <w:sz w:val="12"/>
          <w:szCs w:val="12"/>
          <w:lang w:val="es-AR"/>
        </w:rPr>
        <w:t xml:space="preserve"> hueco grande en su efecto dañ</w:t>
      </w:r>
      <w:r w:rsidR="00642DE7" w:rsidRPr="00C12562">
        <w:rPr>
          <w:spacing w:val="-7"/>
          <w:w w:val="115"/>
          <w:sz w:val="12"/>
          <w:szCs w:val="12"/>
          <w:lang w:val="es-AR"/>
        </w:rPr>
        <w:t>ino. Tales huecos pueden ser causados en fabricación o de otra manera</w:t>
      </w:r>
      <w:r w:rsidR="00AE2781" w:rsidRPr="00C12562">
        <w:rPr>
          <w:spacing w:val="-4"/>
          <w:w w:val="115"/>
          <w:sz w:val="12"/>
          <w:szCs w:val="12"/>
          <w:lang w:val="es-AR"/>
        </w:rPr>
        <w:t>.</w:t>
      </w:r>
    </w:p>
    <w:p w:rsidR="00C52FFF" w:rsidRPr="00C12562" w:rsidRDefault="00AE2781" w:rsidP="00C52FFF">
      <w:pPr>
        <w:tabs>
          <w:tab w:val="right" w:pos="1040"/>
        </w:tabs>
        <w:spacing w:before="216" w:line="204" w:lineRule="auto"/>
        <w:ind w:left="360"/>
        <w:outlineLvl w:val="0"/>
        <w:rPr>
          <w:b/>
          <w:bCs/>
          <w:w w:val="110"/>
          <w:sz w:val="12"/>
          <w:szCs w:val="12"/>
          <w:lang w:val="es-AR"/>
        </w:rPr>
      </w:pPr>
      <w:r w:rsidRPr="00C12562">
        <w:rPr>
          <w:b/>
          <w:bCs/>
          <w:spacing w:val="-14"/>
          <w:w w:val="110"/>
          <w:sz w:val="12"/>
          <w:szCs w:val="12"/>
          <w:lang w:val="es-AR"/>
        </w:rPr>
        <w:t>3.1.1.4.5</w:t>
      </w:r>
      <w:r w:rsidRPr="00C12562">
        <w:rPr>
          <w:b/>
          <w:bCs/>
          <w:spacing w:val="-14"/>
          <w:w w:val="110"/>
          <w:sz w:val="12"/>
          <w:szCs w:val="12"/>
          <w:lang w:val="es-AR"/>
        </w:rPr>
        <w:tab/>
      </w:r>
      <w:r w:rsidR="00C52FFF" w:rsidRPr="00C12562">
        <w:rPr>
          <w:b/>
          <w:bCs/>
          <w:spacing w:val="-14"/>
          <w:w w:val="110"/>
          <w:sz w:val="12"/>
          <w:szCs w:val="12"/>
          <w:lang w:val="es-AR"/>
        </w:rPr>
        <w:t xml:space="preserve">  </w:t>
      </w:r>
      <w:r w:rsidR="002922F7" w:rsidRPr="00C12562">
        <w:rPr>
          <w:b/>
          <w:bCs/>
          <w:spacing w:val="-14"/>
          <w:w w:val="110"/>
          <w:sz w:val="12"/>
          <w:szCs w:val="12"/>
          <w:lang w:val="es-AR"/>
        </w:rPr>
        <w:t xml:space="preserve">  </w:t>
      </w:r>
      <w:r w:rsidR="00C52FFF" w:rsidRPr="00C12562">
        <w:rPr>
          <w:b/>
          <w:bCs/>
          <w:w w:val="110"/>
          <w:sz w:val="12"/>
          <w:szCs w:val="12"/>
          <w:lang w:val="es-AR"/>
        </w:rPr>
        <w:t>Nudos</w:t>
      </w:r>
    </w:p>
    <w:p w:rsidR="00AE2781" w:rsidRPr="00C12562" w:rsidRDefault="00C52FFF" w:rsidP="00C52FFF">
      <w:pPr>
        <w:tabs>
          <w:tab w:val="right" w:pos="1040"/>
        </w:tabs>
        <w:spacing w:before="216" w:line="204" w:lineRule="auto"/>
        <w:ind w:left="360"/>
        <w:outlineLvl w:val="0"/>
        <w:rPr>
          <w:spacing w:val="-5"/>
          <w:w w:val="115"/>
          <w:sz w:val="12"/>
          <w:szCs w:val="12"/>
          <w:lang w:val="es-AR"/>
        </w:rPr>
      </w:pPr>
      <w:r w:rsidRPr="00C12562">
        <w:rPr>
          <w:spacing w:val="-6"/>
          <w:w w:val="115"/>
          <w:sz w:val="12"/>
          <w:szCs w:val="12"/>
          <w:lang w:val="es-AR"/>
        </w:rPr>
        <w:t xml:space="preserve">Adentro de las </w:t>
      </w:r>
      <w:r w:rsidR="00F37DC1" w:rsidRPr="00C12562">
        <w:rPr>
          <w:spacing w:val="-6"/>
          <w:w w:val="115"/>
          <w:sz w:val="12"/>
          <w:szCs w:val="12"/>
          <w:lang w:val="es-AR"/>
        </w:rPr>
        <w:t>áreas</w:t>
      </w:r>
      <w:r w:rsidRPr="00C12562">
        <w:rPr>
          <w:spacing w:val="-6"/>
          <w:w w:val="115"/>
          <w:sz w:val="12"/>
          <w:szCs w:val="12"/>
          <w:lang w:val="es-AR"/>
        </w:rPr>
        <w:t xml:space="preserve"> que sostienen </w:t>
      </w:r>
      <w:r w:rsidR="00D852DF" w:rsidRPr="00C12562">
        <w:rPr>
          <w:spacing w:val="-6"/>
          <w:w w:val="115"/>
          <w:sz w:val="12"/>
          <w:szCs w:val="12"/>
          <w:lang w:val="es-AR"/>
        </w:rPr>
        <w:t>los</w:t>
      </w:r>
      <w:r w:rsidRPr="00C12562">
        <w:rPr>
          <w:spacing w:val="-6"/>
          <w:w w:val="115"/>
          <w:sz w:val="12"/>
          <w:szCs w:val="12"/>
          <w:lang w:val="es-AR"/>
        </w:rPr>
        <w:t xml:space="preserve"> raíles, un nudo grande es uno que tiene un </w:t>
      </w:r>
      <w:r w:rsidR="00F37DC1" w:rsidRPr="00C12562">
        <w:rPr>
          <w:spacing w:val="-6"/>
          <w:w w:val="115"/>
          <w:sz w:val="12"/>
          <w:szCs w:val="12"/>
          <w:lang w:val="es-AR"/>
        </w:rPr>
        <w:t>diámetro</w:t>
      </w:r>
      <w:r w:rsidRPr="00C12562">
        <w:rPr>
          <w:spacing w:val="-6"/>
          <w:w w:val="115"/>
          <w:sz w:val="12"/>
          <w:szCs w:val="12"/>
          <w:lang w:val="es-AR"/>
        </w:rPr>
        <w:t xml:space="preserve"> promedio</w:t>
      </w:r>
      <w:r w:rsidR="00D86342" w:rsidRPr="00C12562">
        <w:rPr>
          <w:spacing w:val="-6"/>
          <w:w w:val="115"/>
          <w:sz w:val="12"/>
          <w:szCs w:val="12"/>
          <w:lang w:val="es-AR"/>
        </w:rPr>
        <w:t xml:space="preserve"> más que 1/3 la anchura de la superficie sobre la cual aparece, pero tal nudo será </w:t>
      </w:r>
      <w:r w:rsidR="00F37DC1" w:rsidRPr="00C12562">
        <w:rPr>
          <w:spacing w:val="-6"/>
          <w:w w:val="115"/>
          <w:sz w:val="12"/>
          <w:szCs w:val="12"/>
          <w:lang w:val="es-AR"/>
        </w:rPr>
        <w:t>aceptable</w:t>
      </w:r>
      <w:r w:rsidR="00D86342" w:rsidRPr="00C12562">
        <w:rPr>
          <w:spacing w:val="-6"/>
          <w:w w:val="115"/>
          <w:sz w:val="12"/>
          <w:szCs w:val="12"/>
          <w:lang w:val="es-AR"/>
        </w:rPr>
        <w:t xml:space="preserve"> si es colocado afuera de las áreas que sostienen </w:t>
      </w:r>
      <w:r w:rsidR="00D852DF" w:rsidRPr="00C12562">
        <w:rPr>
          <w:spacing w:val="-6"/>
          <w:w w:val="115"/>
          <w:sz w:val="12"/>
          <w:szCs w:val="12"/>
          <w:lang w:val="es-AR"/>
        </w:rPr>
        <w:t>los</w:t>
      </w:r>
      <w:r w:rsidR="00D86342" w:rsidRPr="00C12562">
        <w:rPr>
          <w:spacing w:val="-6"/>
          <w:w w:val="115"/>
          <w:sz w:val="12"/>
          <w:szCs w:val="12"/>
          <w:lang w:val="es-AR"/>
        </w:rPr>
        <w:t xml:space="preserve"> raíles. Nudos numerosos son cualquier cantidad que igua</w:t>
      </w:r>
      <w:r w:rsidR="00F37DC1" w:rsidRPr="00C12562">
        <w:rPr>
          <w:spacing w:val="-6"/>
          <w:w w:val="115"/>
          <w:sz w:val="12"/>
          <w:szCs w:val="12"/>
          <w:lang w:val="es-AR"/>
        </w:rPr>
        <w:t>la un nudo grande en efecto dañ</w:t>
      </w:r>
      <w:r w:rsidR="00D86342" w:rsidRPr="00C12562">
        <w:rPr>
          <w:spacing w:val="-6"/>
          <w:w w:val="115"/>
          <w:sz w:val="12"/>
          <w:szCs w:val="12"/>
          <w:lang w:val="es-AR"/>
        </w:rPr>
        <w:t>ino</w:t>
      </w:r>
      <w:r w:rsidR="00AE2781" w:rsidRPr="00C12562">
        <w:rPr>
          <w:spacing w:val="-5"/>
          <w:w w:val="115"/>
          <w:sz w:val="12"/>
          <w:szCs w:val="12"/>
          <w:lang w:val="es-AR"/>
        </w:rPr>
        <w:t>.</w:t>
      </w:r>
    </w:p>
    <w:p w:rsidR="00AE2781" w:rsidRPr="00C12562" w:rsidRDefault="00AE2781" w:rsidP="00F80A28">
      <w:pPr>
        <w:tabs>
          <w:tab w:val="right" w:pos="1030"/>
        </w:tabs>
        <w:spacing w:before="144" w:line="204" w:lineRule="auto"/>
        <w:ind w:left="360"/>
        <w:outlineLvl w:val="0"/>
        <w:rPr>
          <w:b/>
          <w:bCs/>
          <w:w w:val="110"/>
          <w:sz w:val="12"/>
          <w:szCs w:val="12"/>
          <w:lang w:val="es-AR"/>
        </w:rPr>
      </w:pPr>
      <w:r w:rsidRPr="00C12562">
        <w:rPr>
          <w:b/>
          <w:bCs/>
          <w:spacing w:val="-10"/>
          <w:w w:val="110"/>
          <w:sz w:val="12"/>
          <w:szCs w:val="12"/>
          <w:lang w:val="es-AR"/>
        </w:rPr>
        <w:t>3.1.1.4.6</w:t>
      </w:r>
      <w:r w:rsidRPr="00C12562">
        <w:rPr>
          <w:b/>
          <w:bCs/>
          <w:spacing w:val="-10"/>
          <w:w w:val="110"/>
          <w:sz w:val="12"/>
          <w:szCs w:val="12"/>
          <w:lang w:val="es-AR"/>
        </w:rPr>
        <w:tab/>
      </w:r>
      <w:r w:rsidR="002922F7" w:rsidRPr="00C12562">
        <w:rPr>
          <w:b/>
          <w:bCs/>
          <w:spacing w:val="-10"/>
          <w:w w:val="110"/>
          <w:sz w:val="12"/>
          <w:szCs w:val="12"/>
          <w:lang w:val="es-AR"/>
        </w:rPr>
        <w:t xml:space="preserve">   </w:t>
      </w:r>
      <w:r w:rsidR="002922F7" w:rsidRPr="00C12562">
        <w:rPr>
          <w:b/>
          <w:bCs/>
          <w:w w:val="110"/>
          <w:sz w:val="12"/>
          <w:szCs w:val="12"/>
          <w:lang w:val="es-AR"/>
        </w:rPr>
        <w:t>Acebolladura</w:t>
      </w:r>
    </w:p>
    <w:p w:rsidR="00AE2781" w:rsidRPr="00C12562" w:rsidRDefault="00AE2781" w:rsidP="00182EE4">
      <w:pPr>
        <w:tabs>
          <w:tab w:val="right" w:pos="433"/>
          <w:tab w:val="right" w:pos="1090"/>
        </w:tabs>
        <w:spacing w:line="206" w:lineRule="auto"/>
        <w:ind w:left="360"/>
        <w:rPr>
          <w:b/>
          <w:bCs/>
          <w:w w:val="110"/>
          <w:sz w:val="12"/>
          <w:szCs w:val="12"/>
          <w:lang w:val="es-AR"/>
        </w:rPr>
      </w:pPr>
      <w:r w:rsidRPr="00C12562">
        <w:rPr>
          <w:b/>
          <w:bCs/>
          <w:spacing w:val="-10"/>
          <w:w w:val="110"/>
          <w:sz w:val="16"/>
          <w:szCs w:val="16"/>
          <w:lang w:val="es-AR"/>
        </w:rPr>
        <w:br w:type="column"/>
      </w:r>
      <w:r w:rsidRPr="00C12562">
        <w:rPr>
          <w:b/>
          <w:bCs/>
          <w:w w:val="110"/>
          <w:sz w:val="12"/>
          <w:szCs w:val="12"/>
          <w:lang w:val="es-AR"/>
        </w:rPr>
        <w:lastRenderedPageBreak/>
        <w:tab/>
      </w:r>
      <w:r w:rsidRPr="00C12562">
        <w:rPr>
          <w:b/>
          <w:bCs/>
          <w:spacing w:val="-12"/>
          <w:w w:val="110"/>
          <w:sz w:val="12"/>
          <w:szCs w:val="12"/>
          <w:lang w:val="es-AR"/>
        </w:rPr>
        <w:t>3.1.1.4.8</w:t>
      </w:r>
      <w:r w:rsidRPr="00C12562">
        <w:rPr>
          <w:b/>
          <w:bCs/>
          <w:spacing w:val="-12"/>
          <w:w w:val="110"/>
          <w:sz w:val="12"/>
          <w:szCs w:val="12"/>
          <w:lang w:val="es-AR"/>
        </w:rPr>
        <w:tab/>
      </w:r>
      <w:r w:rsidR="00EC7BCE" w:rsidRPr="00C12562">
        <w:rPr>
          <w:b/>
          <w:bCs/>
          <w:spacing w:val="-12"/>
          <w:w w:val="110"/>
          <w:sz w:val="12"/>
          <w:szCs w:val="12"/>
          <w:lang w:val="es-AR"/>
        </w:rPr>
        <w:t xml:space="preserve">   </w:t>
      </w:r>
      <w:r w:rsidR="003253DF" w:rsidRPr="00C12562">
        <w:rPr>
          <w:b/>
          <w:bCs/>
          <w:w w:val="110"/>
          <w:sz w:val="12"/>
          <w:szCs w:val="12"/>
          <w:lang w:val="es-AR"/>
        </w:rPr>
        <w:t>Grieta</w:t>
      </w:r>
    </w:p>
    <w:p w:rsidR="00AE2781" w:rsidRPr="00C12562" w:rsidRDefault="00126921" w:rsidP="00182EE4">
      <w:pPr>
        <w:spacing w:before="144"/>
        <w:ind w:left="360" w:firstLine="216"/>
        <w:jc w:val="both"/>
        <w:rPr>
          <w:w w:val="115"/>
          <w:sz w:val="12"/>
          <w:szCs w:val="12"/>
          <w:lang w:val="es-AR"/>
        </w:rPr>
      </w:pPr>
      <w:r w:rsidRPr="00C12562">
        <w:rPr>
          <w:spacing w:val="-7"/>
          <w:w w:val="115"/>
          <w:sz w:val="12"/>
          <w:szCs w:val="12"/>
          <w:lang w:val="es-AR"/>
        </w:rPr>
        <w:t xml:space="preserve">Una </w:t>
      </w:r>
      <w:r w:rsidR="003253DF" w:rsidRPr="00C12562">
        <w:rPr>
          <w:spacing w:val="-7"/>
          <w:w w:val="115"/>
          <w:sz w:val="12"/>
          <w:szCs w:val="12"/>
          <w:lang w:val="es-AR"/>
        </w:rPr>
        <w:t>grieta</w:t>
      </w:r>
      <w:r w:rsidRPr="00C12562">
        <w:rPr>
          <w:spacing w:val="-7"/>
          <w:w w:val="115"/>
          <w:sz w:val="12"/>
          <w:szCs w:val="12"/>
          <w:lang w:val="es-AR"/>
        </w:rPr>
        <w:t xml:space="preserve"> es una separación de la Madera causado por la desecación que aparece solamente sobre una superficie. No cuente el punto como una superficie. Traviesas con </w:t>
      </w:r>
      <w:r w:rsidR="004F41C7" w:rsidRPr="00C12562">
        <w:rPr>
          <w:spacing w:val="-7"/>
          <w:w w:val="115"/>
          <w:sz w:val="12"/>
          <w:szCs w:val="12"/>
          <w:lang w:val="es-AR"/>
        </w:rPr>
        <w:t>grietas</w:t>
      </w:r>
      <w:r w:rsidRPr="00C12562">
        <w:rPr>
          <w:spacing w:val="-7"/>
          <w:w w:val="115"/>
          <w:sz w:val="12"/>
          <w:szCs w:val="12"/>
          <w:lang w:val="es-AR"/>
        </w:rPr>
        <w:t xml:space="preserve"> continuos </w:t>
      </w:r>
      <w:r w:rsidR="00D852DF" w:rsidRPr="00C12562">
        <w:rPr>
          <w:spacing w:val="-7"/>
          <w:w w:val="115"/>
          <w:sz w:val="12"/>
          <w:szCs w:val="12"/>
          <w:lang w:val="es-AR"/>
        </w:rPr>
        <w:t>cuya</w:t>
      </w:r>
      <w:r w:rsidRPr="00C12562">
        <w:rPr>
          <w:spacing w:val="-7"/>
          <w:w w:val="115"/>
          <w:sz w:val="12"/>
          <w:szCs w:val="12"/>
          <w:lang w:val="es-AR"/>
        </w:rPr>
        <w:t xml:space="preserve"> profundidad en una traviesa completamente </w:t>
      </w:r>
      <w:r w:rsidR="00C97FAD" w:rsidRPr="00C12562">
        <w:rPr>
          <w:spacing w:val="-7"/>
          <w:w w:val="115"/>
          <w:sz w:val="12"/>
          <w:szCs w:val="12"/>
          <w:lang w:val="es-AR"/>
        </w:rPr>
        <w:t>desecado</w:t>
      </w:r>
      <w:r w:rsidRPr="00C12562">
        <w:rPr>
          <w:spacing w:val="-7"/>
          <w:w w:val="115"/>
          <w:sz w:val="12"/>
          <w:szCs w:val="12"/>
          <w:lang w:val="es-AR"/>
        </w:rPr>
        <w:t xml:space="preserve"> y/o tratado es más que ¼ el grosor y más larga que ½ </w:t>
      </w:r>
      <w:r w:rsidR="00D852DF" w:rsidRPr="00C12562">
        <w:rPr>
          <w:spacing w:val="-7"/>
          <w:w w:val="115"/>
          <w:sz w:val="12"/>
          <w:szCs w:val="12"/>
          <w:lang w:val="es-AR"/>
        </w:rPr>
        <w:t>la</w:t>
      </w:r>
      <w:r w:rsidRPr="00C12562">
        <w:rPr>
          <w:spacing w:val="-7"/>
          <w:w w:val="115"/>
          <w:sz w:val="12"/>
          <w:szCs w:val="12"/>
          <w:lang w:val="es-AR"/>
        </w:rPr>
        <w:t xml:space="preserve"> longitud de la traviesa </w:t>
      </w:r>
      <w:r w:rsidR="00D852DF" w:rsidRPr="00C12562">
        <w:rPr>
          <w:spacing w:val="-7"/>
          <w:w w:val="115"/>
          <w:sz w:val="12"/>
          <w:szCs w:val="12"/>
          <w:lang w:val="es-AR"/>
        </w:rPr>
        <w:t>será</w:t>
      </w:r>
      <w:r w:rsidRPr="00C12562">
        <w:rPr>
          <w:spacing w:val="-7"/>
          <w:w w:val="115"/>
          <w:sz w:val="12"/>
          <w:szCs w:val="12"/>
          <w:lang w:val="es-AR"/>
        </w:rPr>
        <w:t xml:space="preserve"> </w:t>
      </w:r>
      <w:r w:rsidR="00D852DF" w:rsidRPr="00C12562">
        <w:rPr>
          <w:spacing w:val="-7"/>
          <w:w w:val="115"/>
          <w:sz w:val="12"/>
          <w:szCs w:val="12"/>
          <w:lang w:val="es-AR"/>
        </w:rPr>
        <w:t>rechazada</w:t>
      </w:r>
      <w:r w:rsidRPr="00C12562">
        <w:rPr>
          <w:spacing w:val="-7"/>
          <w:w w:val="115"/>
          <w:sz w:val="12"/>
          <w:szCs w:val="12"/>
          <w:lang w:val="es-AR"/>
        </w:rPr>
        <w:t>.</w:t>
      </w:r>
    </w:p>
    <w:p w:rsidR="00AE2781" w:rsidRPr="00C12562" w:rsidRDefault="00AE2781" w:rsidP="00F80A28">
      <w:pPr>
        <w:tabs>
          <w:tab w:val="right" w:pos="433"/>
          <w:tab w:val="right" w:pos="1498"/>
        </w:tabs>
        <w:spacing w:before="180"/>
        <w:ind w:left="360"/>
        <w:outlineLvl w:val="0"/>
        <w:rPr>
          <w:b/>
          <w:bCs/>
          <w:spacing w:val="-2"/>
          <w:w w:val="110"/>
          <w:sz w:val="12"/>
          <w:szCs w:val="12"/>
          <w:lang w:val="es-AR"/>
        </w:rPr>
      </w:pPr>
      <w:r w:rsidRPr="00C12562">
        <w:rPr>
          <w:b/>
          <w:bCs/>
          <w:w w:val="110"/>
          <w:sz w:val="12"/>
          <w:szCs w:val="12"/>
          <w:lang w:val="es-AR"/>
        </w:rPr>
        <w:tab/>
      </w:r>
      <w:r w:rsidRPr="00C12562">
        <w:rPr>
          <w:b/>
          <w:bCs/>
          <w:spacing w:val="-10"/>
          <w:w w:val="110"/>
          <w:sz w:val="12"/>
          <w:szCs w:val="12"/>
          <w:lang w:val="es-AR"/>
        </w:rPr>
        <w:t>3.1.1.4.9</w:t>
      </w:r>
      <w:r w:rsidR="006A7D2B" w:rsidRPr="00C12562">
        <w:rPr>
          <w:b/>
          <w:bCs/>
          <w:spacing w:val="-10"/>
          <w:w w:val="110"/>
          <w:sz w:val="12"/>
          <w:szCs w:val="12"/>
          <w:lang w:val="es-AR"/>
        </w:rPr>
        <w:t xml:space="preserve">   </w:t>
      </w:r>
      <w:r w:rsidRPr="00C12562">
        <w:rPr>
          <w:b/>
          <w:bCs/>
          <w:spacing w:val="-10"/>
          <w:w w:val="110"/>
          <w:sz w:val="12"/>
          <w:szCs w:val="12"/>
          <w:lang w:val="es-AR"/>
        </w:rPr>
        <w:tab/>
      </w:r>
      <w:r w:rsidR="006A7D2B" w:rsidRPr="00C12562">
        <w:rPr>
          <w:b/>
          <w:bCs/>
          <w:spacing w:val="-2"/>
          <w:w w:val="110"/>
          <w:sz w:val="12"/>
          <w:szCs w:val="12"/>
          <w:lang w:val="es-AR"/>
        </w:rPr>
        <w:t>Inclinación de fibras</w:t>
      </w:r>
    </w:p>
    <w:p w:rsidR="00AE2781" w:rsidRPr="00C12562" w:rsidRDefault="006A7D2B" w:rsidP="00182EE4">
      <w:pPr>
        <w:spacing w:before="144"/>
        <w:ind w:left="360" w:firstLine="144"/>
        <w:rPr>
          <w:spacing w:val="-4"/>
          <w:w w:val="115"/>
          <w:sz w:val="12"/>
          <w:szCs w:val="12"/>
          <w:lang w:val="es-AR"/>
        </w:rPr>
      </w:pPr>
      <w:r w:rsidRPr="00C12562">
        <w:rPr>
          <w:spacing w:val="-7"/>
          <w:w w:val="115"/>
          <w:sz w:val="12"/>
          <w:szCs w:val="12"/>
          <w:lang w:val="es-AR"/>
        </w:rPr>
        <w:t>Menos en las maderas con fibras entrelazadas, una inclinación de fibras en exceso de 1 en 15 no será permitido.</w:t>
      </w:r>
    </w:p>
    <w:p w:rsidR="00AE2781" w:rsidRPr="00C12562" w:rsidRDefault="00AE2781" w:rsidP="00F80A28">
      <w:pPr>
        <w:tabs>
          <w:tab w:val="right" w:pos="433"/>
          <w:tab w:val="right" w:pos="1330"/>
        </w:tabs>
        <w:spacing w:before="180" w:line="206" w:lineRule="auto"/>
        <w:ind w:left="360"/>
        <w:outlineLvl w:val="0"/>
        <w:rPr>
          <w:b/>
          <w:bCs/>
          <w:spacing w:val="-6"/>
          <w:w w:val="110"/>
          <w:sz w:val="12"/>
          <w:szCs w:val="12"/>
          <w:lang w:val="es-AR"/>
        </w:rPr>
      </w:pPr>
      <w:r w:rsidRPr="00C12562">
        <w:rPr>
          <w:b/>
          <w:bCs/>
          <w:w w:val="110"/>
          <w:sz w:val="12"/>
          <w:szCs w:val="12"/>
          <w:lang w:val="es-AR"/>
        </w:rPr>
        <w:tab/>
      </w:r>
      <w:r w:rsidRPr="00C12562">
        <w:rPr>
          <w:b/>
          <w:bCs/>
          <w:spacing w:val="-12"/>
          <w:w w:val="110"/>
          <w:sz w:val="12"/>
          <w:szCs w:val="12"/>
          <w:lang w:val="es-AR"/>
        </w:rPr>
        <w:t>3.1.1.4.10</w:t>
      </w:r>
      <w:r w:rsidRPr="00C12562">
        <w:rPr>
          <w:b/>
          <w:bCs/>
          <w:spacing w:val="-12"/>
          <w:w w:val="110"/>
          <w:sz w:val="12"/>
          <w:szCs w:val="12"/>
          <w:lang w:val="es-AR"/>
        </w:rPr>
        <w:tab/>
      </w:r>
      <w:r w:rsidR="00F40511" w:rsidRPr="00C12562">
        <w:rPr>
          <w:b/>
          <w:bCs/>
          <w:spacing w:val="-12"/>
          <w:w w:val="110"/>
          <w:sz w:val="12"/>
          <w:szCs w:val="12"/>
          <w:lang w:val="es-AR"/>
        </w:rPr>
        <w:t xml:space="preserve">  </w:t>
      </w:r>
      <w:r w:rsidR="00F40511" w:rsidRPr="00C12562">
        <w:rPr>
          <w:b/>
          <w:bCs/>
          <w:spacing w:val="-6"/>
          <w:w w:val="110"/>
          <w:sz w:val="12"/>
          <w:szCs w:val="12"/>
          <w:lang w:val="es-AR"/>
        </w:rPr>
        <w:t>Bolsillos de Corteza</w:t>
      </w:r>
    </w:p>
    <w:p w:rsidR="00AE2781" w:rsidRPr="00C12562" w:rsidRDefault="00F40511" w:rsidP="00182EE4">
      <w:pPr>
        <w:spacing w:before="144"/>
        <w:ind w:left="360" w:firstLine="216"/>
        <w:rPr>
          <w:spacing w:val="-4"/>
          <w:w w:val="115"/>
          <w:sz w:val="12"/>
          <w:szCs w:val="12"/>
          <w:lang w:val="es-AR"/>
        </w:rPr>
      </w:pPr>
      <w:r w:rsidRPr="00C12562">
        <w:rPr>
          <w:spacing w:val="-6"/>
          <w:w w:val="115"/>
          <w:sz w:val="12"/>
          <w:szCs w:val="12"/>
          <w:lang w:val="es-AR"/>
        </w:rPr>
        <w:t xml:space="preserve">Un bolsillo de corteza es un pedazo de corteza parcialmente o enteramente encerrado en la Madera. Bolsillos de corteza serán </w:t>
      </w:r>
      <w:r w:rsidR="00F3773A" w:rsidRPr="00C12562">
        <w:rPr>
          <w:spacing w:val="-6"/>
          <w:w w:val="115"/>
          <w:sz w:val="12"/>
          <w:szCs w:val="12"/>
          <w:lang w:val="es-AR"/>
        </w:rPr>
        <w:t>permitidos</w:t>
      </w:r>
      <w:r w:rsidRPr="00C12562">
        <w:rPr>
          <w:spacing w:val="-6"/>
          <w:w w:val="115"/>
          <w:sz w:val="12"/>
          <w:szCs w:val="12"/>
          <w:lang w:val="es-AR"/>
        </w:rPr>
        <w:t xml:space="preserve"> dado que no son más que 2” bajo la superficie y/o 10” de longitud.</w:t>
      </w:r>
    </w:p>
    <w:p w:rsidR="00AE2781" w:rsidRPr="00C12562" w:rsidRDefault="00AE2781" w:rsidP="00F80A28">
      <w:pPr>
        <w:tabs>
          <w:tab w:val="right" w:pos="433"/>
          <w:tab w:val="right" w:pos="1964"/>
        </w:tabs>
        <w:spacing w:before="324"/>
        <w:ind w:left="360"/>
        <w:outlineLvl w:val="0"/>
        <w:rPr>
          <w:b/>
          <w:bCs/>
          <w:spacing w:val="-2"/>
          <w:w w:val="110"/>
          <w:sz w:val="12"/>
          <w:szCs w:val="12"/>
          <w:lang w:val="es-AR"/>
        </w:rPr>
      </w:pPr>
      <w:r w:rsidRPr="00C12562">
        <w:rPr>
          <w:b/>
          <w:bCs/>
          <w:w w:val="110"/>
          <w:sz w:val="12"/>
          <w:szCs w:val="12"/>
          <w:lang w:val="es-AR"/>
        </w:rPr>
        <w:tab/>
      </w:r>
      <w:r w:rsidRPr="00C12562">
        <w:rPr>
          <w:b/>
          <w:bCs/>
          <w:spacing w:val="-16"/>
          <w:w w:val="110"/>
          <w:sz w:val="12"/>
          <w:szCs w:val="12"/>
          <w:lang w:val="es-AR"/>
        </w:rPr>
        <w:t>3.1.1.4.11</w:t>
      </w:r>
      <w:r w:rsidRPr="00C12562">
        <w:rPr>
          <w:b/>
          <w:bCs/>
          <w:spacing w:val="-16"/>
          <w:w w:val="110"/>
          <w:sz w:val="12"/>
          <w:szCs w:val="12"/>
          <w:lang w:val="es-AR"/>
        </w:rPr>
        <w:tab/>
      </w:r>
      <w:r w:rsidR="00F3773A" w:rsidRPr="00C12562">
        <w:rPr>
          <w:b/>
          <w:bCs/>
          <w:spacing w:val="-2"/>
          <w:w w:val="110"/>
          <w:sz w:val="12"/>
          <w:szCs w:val="12"/>
          <w:lang w:val="es-AR"/>
        </w:rPr>
        <w:t>Defectos Mecánicos</w:t>
      </w:r>
    </w:p>
    <w:p w:rsidR="00AE2781" w:rsidRPr="00C12562" w:rsidRDefault="00F3773A" w:rsidP="00182EE4">
      <w:pPr>
        <w:spacing w:before="180"/>
        <w:ind w:left="360" w:firstLine="144"/>
        <w:jc w:val="both"/>
        <w:rPr>
          <w:spacing w:val="-3"/>
          <w:w w:val="115"/>
          <w:sz w:val="12"/>
          <w:szCs w:val="12"/>
          <w:lang w:val="es-AR"/>
        </w:rPr>
      </w:pPr>
      <w:r w:rsidRPr="00C12562">
        <w:rPr>
          <w:spacing w:val="-7"/>
          <w:w w:val="115"/>
          <w:sz w:val="12"/>
          <w:szCs w:val="12"/>
          <w:lang w:val="es-AR"/>
        </w:rPr>
        <w:t>Toda traviesa tiene que ser recto, aserrado de manera cuadrado, cortada cuadradamente en los extremos, ser paralelo en las caras de arriba y abajo, y toda la corteza tiene que ser enteramente removido. Cualquier traviesa que no cumpla con las características de buena fabricación siguientes será rechazada:</w:t>
      </w:r>
    </w:p>
    <w:p w:rsidR="00AE2781" w:rsidRPr="00C12562" w:rsidRDefault="00B8572A" w:rsidP="00182EE4">
      <w:pPr>
        <w:numPr>
          <w:ilvl w:val="0"/>
          <w:numId w:val="6"/>
        </w:numPr>
        <w:tabs>
          <w:tab w:val="clear" w:pos="432"/>
          <w:tab w:val="num" w:pos="1152"/>
        </w:tabs>
        <w:spacing w:before="144"/>
        <w:ind w:left="1152"/>
        <w:jc w:val="both"/>
        <w:rPr>
          <w:spacing w:val="-6"/>
          <w:w w:val="115"/>
          <w:sz w:val="12"/>
          <w:szCs w:val="12"/>
          <w:lang w:val="es-AR"/>
        </w:rPr>
      </w:pPr>
      <w:r w:rsidRPr="00C12562">
        <w:rPr>
          <w:spacing w:val="-7"/>
          <w:w w:val="115"/>
          <w:sz w:val="12"/>
          <w:szCs w:val="12"/>
          <w:lang w:val="es-AR"/>
        </w:rPr>
        <w:t>Una traviesa será considerado recto cuando una línea recta de un punto en un extremo hasta un punto correspondiente en el otro extremo no es más que 1 ½” de la superficie en todos puntos.</w:t>
      </w:r>
    </w:p>
    <w:p w:rsidR="00AE2781" w:rsidRPr="00C12562" w:rsidRDefault="00B8572A" w:rsidP="00182EE4">
      <w:pPr>
        <w:numPr>
          <w:ilvl w:val="0"/>
          <w:numId w:val="6"/>
        </w:numPr>
        <w:tabs>
          <w:tab w:val="clear" w:pos="432"/>
          <w:tab w:val="num" w:pos="1152"/>
        </w:tabs>
        <w:spacing w:before="72"/>
        <w:ind w:left="1152"/>
        <w:rPr>
          <w:spacing w:val="-3"/>
          <w:w w:val="115"/>
          <w:sz w:val="12"/>
          <w:szCs w:val="12"/>
          <w:lang w:val="es-AR"/>
        </w:rPr>
      </w:pPr>
      <w:r w:rsidRPr="00C12562">
        <w:rPr>
          <w:spacing w:val="-8"/>
          <w:w w:val="115"/>
          <w:sz w:val="12"/>
          <w:szCs w:val="12"/>
          <w:lang w:val="es-AR"/>
        </w:rPr>
        <w:t>Una traviesa no es aserrada bien cuando las superficies son cortadas con muescas  más que ½” de profundidad, o cuando las superficies no son planos</w:t>
      </w:r>
      <w:r w:rsidR="00AE2781" w:rsidRPr="00C12562">
        <w:rPr>
          <w:spacing w:val="-3"/>
          <w:w w:val="115"/>
          <w:sz w:val="12"/>
          <w:szCs w:val="12"/>
          <w:lang w:val="es-AR"/>
        </w:rPr>
        <w:t>.</w:t>
      </w:r>
    </w:p>
    <w:p w:rsidR="00AE2781" w:rsidRPr="00C12562" w:rsidRDefault="00A342B1" w:rsidP="00182EE4">
      <w:pPr>
        <w:numPr>
          <w:ilvl w:val="0"/>
          <w:numId w:val="6"/>
        </w:numPr>
        <w:tabs>
          <w:tab w:val="clear" w:pos="432"/>
          <w:tab w:val="num" w:pos="1152"/>
        </w:tabs>
        <w:ind w:left="1152"/>
        <w:jc w:val="both"/>
        <w:rPr>
          <w:spacing w:val="-5"/>
          <w:w w:val="115"/>
          <w:sz w:val="12"/>
          <w:szCs w:val="12"/>
          <w:lang w:val="es-AR"/>
        </w:rPr>
      </w:pPr>
      <w:r w:rsidRPr="00C12562">
        <w:rPr>
          <w:spacing w:val="-13"/>
          <w:w w:val="115"/>
          <w:sz w:val="12"/>
          <w:szCs w:val="12"/>
          <w:lang w:val="es-AR"/>
        </w:rPr>
        <w:t>Las caras de arriba y de abajo serán considerados paralelo si cualquier diferencia en los lados o extremos no exceden 1/8”</w:t>
      </w:r>
      <w:r w:rsidR="00AE2781" w:rsidRPr="00C12562">
        <w:rPr>
          <w:spacing w:val="-5"/>
          <w:w w:val="115"/>
          <w:sz w:val="12"/>
          <w:szCs w:val="12"/>
          <w:lang w:val="es-AR"/>
        </w:rPr>
        <w:t>.</w:t>
      </w:r>
    </w:p>
    <w:p w:rsidR="00AE2781" w:rsidRPr="00C12562" w:rsidRDefault="0096213D" w:rsidP="00182EE4">
      <w:pPr>
        <w:numPr>
          <w:ilvl w:val="0"/>
          <w:numId w:val="6"/>
        </w:numPr>
        <w:tabs>
          <w:tab w:val="clear" w:pos="432"/>
          <w:tab w:val="num" w:pos="1152"/>
        </w:tabs>
        <w:spacing w:after="72"/>
        <w:ind w:left="1152"/>
        <w:jc w:val="both"/>
        <w:rPr>
          <w:spacing w:val="-4"/>
          <w:w w:val="115"/>
          <w:sz w:val="12"/>
          <w:szCs w:val="12"/>
          <w:lang w:val="es-AR"/>
        </w:rPr>
      </w:pPr>
      <w:r w:rsidRPr="00C12562">
        <w:rPr>
          <w:spacing w:val="-6"/>
          <w:w w:val="115"/>
          <w:sz w:val="12"/>
          <w:szCs w:val="12"/>
          <w:lang w:val="es-AR"/>
        </w:rPr>
        <w:t xml:space="preserve">Para que las </w:t>
      </w:r>
      <w:r w:rsidR="00E114BA" w:rsidRPr="00C12562">
        <w:rPr>
          <w:spacing w:val="-6"/>
          <w:w w:val="115"/>
          <w:sz w:val="12"/>
          <w:szCs w:val="12"/>
          <w:lang w:val="es-AR"/>
        </w:rPr>
        <w:t>placas de asiento</w:t>
      </w:r>
      <w:r w:rsidRPr="00C12562">
        <w:rPr>
          <w:spacing w:val="-6"/>
          <w:w w:val="115"/>
          <w:sz w:val="12"/>
          <w:szCs w:val="12"/>
          <w:lang w:val="es-AR"/>
        </w:rPr>
        <w:t xml:space="preserve"> sean propiamente asentados, los extremos de las traviesas tienen que ser planos, y serán considerados cuadrados con un extremo inclinado de hasta ½”, que iguala </w:t>
      </w:r>
      <w:r w:rsidR="00920C21" w:rsidRPr="00C12562">
        <w:rPr>
          <w:spacing w:val="-6"/>
          <w:w w:val="115"/>
          <w:sz w:val="12"/>
          <w:szCs w:val="12"/>
          <w:lang w:val="es-AR"/>
        </w:rPr>
        <w:t>una peralte de 1 en 20.</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26"/>
          <w:headerReference w:type="default" r:id="rId327"/>
          <w:footerReference w:type="even" r:id="rId328"/>
          <w:footerReference w:type="default" r:id="rId329"/>
          <w:headerReference w:type="first" r:id="rId330"/>
          <w:footerReference w:type="first" r:id="rId331"/>
          <w:pgSz w:w="12240" w:h="15840" w:code="1"/>
          <w:pgMar w:top="825" w:right="1285" w:bottom="538" w:left="1343" w:header="0" w:footer="371" w:gutter="0"/>
          <w:paperSrc w:first="23951" w:other="23951"/>
          <w:cols w:num="3" w:space="720" w:equalWidth="0">
            <w:col w:w="2890" w:space="371"/>
            <w:col w:w="2890" w:space="511"/>
            <w:col w:w="2890"/>
          </w:cols>
          <w:noEndnote/>
          <w:titlePg/>
        </w:sectPr>
      </w:pPr>
    </w:p>
    <w:p w:rsidR="00CA7241" w:rsidRPr="00C12562" w:rsidRDefault="00CA7241" w:rsidP="00182EE4">
      <w:pPr>
        <w:tabs>
          <w:tab w:val="right" w:pos="1800"/>
        </w:tabs>
        <w:spacing w:before="36" w:line="204" w:lineRule="auto"/>
        <w:ind w:left="360"/>
        <w:rPr>
          <w:b/>
          <w:bCs/>
          <w:spacing w:val="-14"/>
          <w:w w:val="110"/>
          <w:sz w:val="12"/>
          <w:szCs w:val="12"/>
          <w:lang w:val="es-AR"/>
        </w:rPr>
      </w:pPr>
    </w:p>
    <w:p w:rsidR="00AE2781" w:rsidRPr="00C12562" w:rsidRDefault="00AE2781" w:rsidP="00182EE4">
      <w:pPr>
        <w:tabs>
          <w:tab w:val="right" w:pos="1800"/>
        </w:tabs>
        <w:spacing w:before="36" w:line="204" w:lineRule="auto"/>
        <w:ind w:left="360"/>
        <w:rPr>
          <w:b/>
          <w:bCs/>
          <w:w w:val="110"/>
          <w:sz w:val="12"/>
          <w:szCs w:val="12"/>
          <w:lang w:val="es-AR"/>
        </w:rPr>
      </w:pPr>
      <w:r w:rsidRPr="00C12562">
        <w:rPr>
          <w:b/>
          <w:bCs/>
          <w:spacing w:val="-14"/>
          <w:w w:val="110"/>
          <w:sz w:val="12"/>
          <w:szCs w:val="12"/>
          <w:lang w:val="es-AR"/>
        </w:rPr>
        <w:t>3.1.1.2.2</w:t>
      </w:r>
      <w:r w:rsidRPr="00C12562">
        <w:rPr>
          <w:b/>
          <w:bCs/>
          <w:spacing w:val="-14"/>
          <w:w w:val="110"/>
          <w:sz w:val="12"/>
          <w:szCs w:val="12"/>
          <w:lang w:val="es-AR"/>
        </w:rPr>
        <w:tab/>
      </w:r>
      <w:r w:rsidR="008553F8" w:rsidRPr="00C12562">
        <w:rPr>
          <w:b/>
          <w:bCs/>
          <w:spacing w:val="-14"/>
          <w:w w:val="110"/>
          <w:sz w:val="12"/>
          <w:szCs w:val="12"/>
          <w:lang w:val="es-AR"/>
        </w:rPr>
        <w:t xml:space="preserve">   </w:t>
      </w:r>
      <w:r w:rsidRPr="00C12562">
        <w:rPr>
          <w:b/>
          <w:bCs/>
          <w:w w:val="110"/>
          <w:sz w:val="12"/>
          <w:szCs w:val="12"/>
          <w:lang w:val="es-AR"/>
        </w:rPr>
        <w:t>Resist</w:t>
      </w:r>
      <w:r w:rsidR="008553F8" w:rsidRPr="00C12562">
        <w:rPr>
          <w:b/>
          <w:bCs/>
          <w:w w:val="110"/>
          <w:sz w:val="12"/>
          <w:szCs w:val="12"/>
          <w:lang w:val="es-AR"/>
        </w:rPr>
        <w:t>encia al Desgaste</w:t>
      </w:r>
    </w:p>
    <w:p w:rsidR="00AE2781" w:rsidRPr="00C12562" w:rsidRDefault="0021740B" w:rsidP="00182EE4">
      <w:pPr>
        <w:spacing w:before="144"/>
        <w:ind w:left="360" w:firstLine="216"/>
        <w:jc w:val="both"/>
        <w:rPr>
          <w:spacing w:val="-3"/>
          <w:w w:val="115"/>
          <w:sz w:val="12"/>
          <w:szCs w:val="12"/>
          <w:lang w:val="es-AR"/>
        </w:rPr>
      </w:pPr>
      <w:r w:rsidRPr="00C12562">
        <w:rPr>
          <w:spacing w:val="-4"/>
          <w:w w:val="115"/>
          <w:sz w:val="12"/>
          <w:szCs w:val="12"/>
          <w:lang w:val="es-AR"/>
        </w:rPr>
        <w:t>Al ser pedido así, traviesas de árboles de hojas espinadas</w:t>
      </w:r>
      <w:r w:rsidR="00850968" w:rsidRPr="00C12562">
        <w:rPr>
          <w:spacing w:val="-4"/>
          <w:w w:val="115"/>
          <w:sz w:val="12"/>
          <w:szCs w:val="12"/>
          <w:lang w:val="es-AR"/>
        </w:rPr>
        <w:t xml:space="preserve"> serán de madera compacta</w:t>
      </w:r>
      <w:r w:rsidR="00B41A90" w:rsidRPr="00C12562">
        <w:rPr>
          <w:spacing w:val="-4"/>
          <w:w w:val="115"/>
          <w:sz w:val="12"/>
          <w:szCs w:val="12"/>
          <w:lang w:val="es-AR"/>
        </w:rPr>
        <w:t xml:space="preserve"> hasta el cuarto de</w:t>
      </w:r>
      <w:r w:rsidR="00850968" w:rsidRPr="00C12562">
        <w:rPr>
          <w:spacing w:val="-4"/>
          <w:w w:val="115"/>
          <w:sz w:val="12"/>
          <w:szCs w:val="12"/>
          <w:lang w:val="es-AR"/>
        </w:rPr>
        <w:t xml:space="preserve"> </w:t>
      </w:r>
      <w:r w:rsidR="00B41A90" w:rsidRPr="00C12562">
        <w:rPr>
          <w:spacing w:val="-4"/>
          <w:w w:val="115"/>
          <w:sz w:val="12"/>
          <w:szCs w:val="12"/>
          <w:lang w:val="es-AR"/>
        </w:rPr>
        <w:t>l</w:t>
      </w:r>
      <w:r w:rsidR="00850968" w:rsidRPr="00C12562">
        <w:rPr>
          <w:spacing w:val="-4"/>
          <w:w w:val="115"/>
          <w:sz w:val="12"/>
          <w:szCs w:val="12"/>
          <w:lang w:val="es-AR"/>
        </w:rPr>
        <w:t>a</w:t>
      </w:r>
      <w:r w:rsidR="00B41A90" w:rsidRPr="00C12562">
        <w:rPr>
          <w:spacing w:val="-4"/>
          <w:w w:val="115"/>
          <w:sz w:val="12"/>
          <w:szCs w:val="12"/>
          <w:lang w:val="es-AR"/>
        </w:rPr>
        <w:t xml:space="preserve"> </w:t>
      </w:r>
      <w:r w:rsidR="00850968" w:rsidRPr="00C12562">
        <w:rPr>
          <w:spacing w:val="-4"/>
          <w:w w:val="115"/>
          <w:sz w:val="12"/>
          <w:szCs w:val="12"/>
          <w:lang w:val="es-AR"/>
        </w:rPr>
        <w:t>cima</w:t>
      </w:r>
      <w:r w:rsidR="00B41A90" w:rsidRPr="00C12562">
        <w:rPr>
          <w:spacing w:val="-4"/>
          <w:w w:val="115"/>
          <w:sz w:val="12"/>
          <w:szCs w:val="12"/>
          <w:lang w:val="es-AR"/>
        </w:rPr>
        <w:t xml:space="preserve">, donde cualquier pulgada de cualquier radio de la </w:t>
      </w:r>
      <w:r w:rsidR="00850968" w:rsidRPr="00C12562">
        <w:rPr>
          <w:spacing w:val="-4"/>
          <w:w w:val="115"/>
          <w:sz w:val="12"/>
          <w:szCs w:val="12"/>
          <w:lang w:val="es-AR"/>
        </w:rPr>
        <w:t>médula tendrá</w:t>
      </w:r>
      <w:r w:rsidR="00B41A90" w:rsidRPr="00C12562">
        <w:rPr>
          <w:spacing w:val="-4"/>
          <w:w w:val="115"/>
          <w:sz w:val="12"/>
          <w:szCs w:val="12"/>
          <w:lang w:val="es-AR"/>
        </w:rPr>
        <w:t xml:space="preserve"> seis o más anillos de crecimiento.</w:t>
      </w:r>
    </w:p>
    <w:p w:rsidR="00AE2781" w:rsidRPr="00C12562" w:rsidRDefault="00AE2781" w:rsidP="00182EE4">
      <w:pPr>
        <w:tabs>
          <w:tab w:val="right" w:pos="1234"/>
        </w:tabs>
        <w:spacing w:before="216" w:line="204" w:lineRule="auto"/>
        <w:ind w:left="360"/>
        <w:rPr>
          <w:b/>
          <w:bCs/>
          <w:w w:val="110"/>
          <w:sz w:val="12"/>
          <w:szCs w:val="12"/>
          <w:lang w:val="es-AR"/>
        </w:rPr>
      </w:pPr>
      <w:r w:rsidRPr="00C12562">
        <w:rPr>
          <w:b/>
          <w:bCs/>
          <w:spacing w:val="-8"/>
          <w:w w:val="110"/>
          <w:sz w:val="12"/>
          <w:szCs w:val="12"/>
          <w:lang w:val="es-AR"/>
        </w:rPr>
        <w:t>3.1.1.3</w:t>
      </w:r>
      <w:r w:rsidRPr="00C12562">
        <w:rPr>
          <w:b/>
          <w:bCs/>
          <w:spacing w:val="-8"/>
          <w:w w:val="110"/>
          <w:sz w:val="12"/>
          <w:szCs w:val="12"/>
          <w:lang w:val="es-AR"/>
        </w:rPr>
        <w:tab/>
      </w:r>
      <w:r w:rsidR="00B41A90" w:rsidRPr="00C12562">
        <w:rPr>
          <w:b/>
          <w:bCs/>
          <w:w w:val="110"/>
          <w:sz w:val="12"/>
          <w:szCs w:val="12"/>
          <w:lang w:val="es-AR"/>
        </w:rPr>
        <w:t>DISEÑO</w:t>
      </w:r>
    </w:p>
    <w:p w:rsidR="00AE2781" w:rsidRPr="00C12562" w:rsidRDefault="00B41A90" w:rsidP="00182EE4">
      <w:pPr>
        <w:spacing w:before="108" w:after="180"/>
        <w:ind w:left="360" w:right="144"/>
        <w:rPr>
          <w:b/>
          <w:bCs/>
          <w:spacing w:val="-4"/>
          <w:w w:val="110"/>
          <w:sz w:val="12"/>
          <w:szCs w:val="12"/>
          <w:lang w:val="es-AR"/>
        </w:rPr>
      </w:pPr>
      <w:r w:rsidRPr="00C12562">
        <w:rPr>
          <w:b/>
          <w:bCs/>
          <w:spacing w:val="-4"/>
          <w:w w:val="110"/>
          <w:sz w:val="12"/>
          <w:szCs w:val="12"/>
          <w:lang w:val="es-AR"/>
        </w:rPr>
        <w:t>Categorías de tamaño para traviesas de 7” y 6”</w:t>
      </w:r>
      <w:r w:rsidR="0087178C" w:rsidRPr="00C12562">
        <w:rPr>
          <w:b/>
          <w:bCs/>
          <w:spacing w:val="-4"/>
          <w:w w:val="110"/>
          <w:sz w:val="12"/>
          <w:szCs w:val="12"/>
          <w:lang w:val="es-AR"/>
        </w:rPr>
        <w:t xml:space="preserve">, 1” de </w:t>
      </w:r>
      <w:r w:rsidR="00D852DF">
        <w:rPr>
          <w:b/>
          <w:bCs/>
          <w:spacing w:val="-4"/>
          <w:w w:val="110"/>
          <w:sz w:val="12"/>
          <w:szCs w:val="12"/>
          <w:lang w:val="es-AR"/>
        </w:rPr>
        <w:t>desgaste</w:t>
      </w:r>
      <w:r w:rsidR="000E4A9E" w:rsidRPr="00C12562">
        <w:rPr>
          <w:b/>
          <w:bCs/>
          <w:spacing w:val="-4"/>
          <w:w w:val="110"/>
          <w:sz w:val="12"/>
          <w:szCs w:val="12"/>
          <w:lang w:val="es-AR"/>
        </w:rPr>
        <w:t xml:space="preserve"> permitido </w:t>
      </w:r>
      <w:r w:rsidR="00AE2781" w:rsidRPr="00C12562">
        <w:rPr>
          <w:b/>
          <w:bCs/>
          <w:spacing w:val="-4"/>
          <w:w w:val="110"/>
          <w:sz w:val="12"/>
          <w:szCs w:val="12"/>
          <w:lang w:val="es-AR"/>
        </w:rPr>
        <w:t xml:space="preserve">—— 20% </w:t>
      </w:r>
      <w:r w:rsidR="00D97034" w:rsidRPr="00C12562">
        <w:rPr>
          <w:b/>
          <w:bCs/>
          <w:spacing w:val="-4"/>
          <w:w w:val="110"/>
          <w:sz w:val="12"/>
          <w:szCs w:val="12"/>
          <w:lang w:val="es-AR"/>
        </w:rPr>
        <w:t>Cuadrado</w:t>
      </w:r>
      <w:r w:rsidR="00AE2781" w:rsidRPr="00C12562">
        <w:rPr>
          <w:b/>
          <w:bCs/>
          <w:spacing w:val="-4"/>
          <w:w w:val="110"/>
          <w:sz w:val="12"/>
          <w:szCs w:val="12"/>
          <w:lang w:val="es-AR"/>
        </w:rPr>
        <w:t xml:space="preserve"> 7" x 8" </w:t>
      </w:r>
      <w:r w:rsidR="00D97034" w:rsidRPr="00C12562">
        <w:rPr>
          <w:b/>
          <w:bCs/>
          <w:spacing w:val="-4"/>
          <w:w w:val="110"/>
          <w:sz w:val="12"/>
          <w:szCs w:val="12"/>
          <w:lang w:val="es-AR"/>
        </w:rPr>
        <w:t>Permitido</w:t>
      </w:r>
    </w:p>
    <w:p w:rsidR="00AE2781" w:rsidRPr="00C12562" w:rsidRDefault="00260E80" w:rsidP="00182EE4">
      <w:pPr>
        <w:spacing w:after="108"/>
        <w:ind w:left="394" w:right="111"/>
        <w:jc w:val="center"/>
        <w:rPr>
          <w:lang w:val="es-AR"/>
        </w:rPr>
      </w:pPr>
      <w:r>
        <w:rPr>
          <w:lang w:val="es-AR"/>
        </w:rPr>
        <w:lastRenderedPageBreak/>
        <w:pict>
          <v:shape id="_x0000_i1080" type="#_x0000_t75" style="width:140.25pt;height:50.25pt" fillcolor="window">
            <v:imagedata r:id="rId332" o:title=""/>
          </v:shape>
        </w:pict>
      </w:r>
    </w:p>
    <w:p w:rsidR="00AE2781" w:rsidRPr="00C12562" w:rsidRDefault="00260E80" w:rsidP="00182EE4">
      <w:pPr>
        <w:ind w:left="855" w:right="562"/>
        <w:jc w:val="center"/>
        <w:rPr>
          <w:lang w:val="es-AR"/>
        </w:rPr>
      </w:pPr>
      <w:r>
        <w:rPr>
          <w:lang w:val="es-AR"/>
        </w:rPr>
        <w:pict>
          <v:shape id="_x0000_i1081" type="#_x0000_t75" style="width:94.5pt;height:48pt" fillcolor="window">
            <v:imagedata r:id="rId333" o:title=""/>
          </v:shape>
        </w:pict>
      </w:r>
    </w:p>
    <w:p w:rsidR="00AE2781" w:rsidRPr="00C12562" w:rsidRDefault="00AE2781" w:rsidP="00182EE4">
      <w:pPr>
        <w:spacing w:after="216"/>
        <w:ind w:left="360" w:right="72" w:firstLine="144"/>
        <w:rPr>
          <w:spacing w:val="-3"/>
          <w:w w:val="115"/>
          <w:sz w:val="12"/>
          <w:szCs w:val="12"/>
          <w:lang w:val="es-AR"/>
        </w:rPr>
      </w:pPr>
      <w:r w:rsidRPr="00C12562">
        <w:rPr>
          <w:sz w:val="16"/>
          <w:szCs w:val="16"/>
          <w:lang w:val="es-AR"/>
        </w:rPr>
        <w:br w:type="column"/>
      </w:r>
      <w:r w:rsidR="00571458" w:rsidRPr="00C12562">
        <w:rPr>
          <w:sz w:val="12"/>
          <w:szCs w:val="12"/>
          <w:lang w:val="es-AR"/>
        </w:rPr>
        <w:lastRenderedPageBreak/>
        <w:t xml:space="preserve">Una acebolladura es una </w:t>
      </w:r>
      <w:r w:rsidR="00E1236B" w:rsidRPr="00C12562">
        <w:rPr>
          <w:sz w:val="12"/>
          <w:szCs w:val="12"/>
          <w:lang w:val="es-AR"/>
        </w:rPr>
        <w:t>separación</w:t>
      </w:r>
      <w:r w:rsidR="00571458" w:rsidRPr="00C12562">
        <w:rPr>
          <w:sz w:val="12"/>
          <w:szCs w:val="12"/>
          <w:lang w:val="es-AR"/>
        </w:rPr>
        <w:t xml:space="preserve"> que ocurre </w:t>
      </w:r>
      <w:r w:rsidR="00E1236B" w:rsidRPr="00C12562">
        <w:rPr>
          <w:sz w:val="12"/>
          <w:szCs w:val="12"/>
          <w:lang w:val="es-AR"/>
        </w:rPr>
        <w:t>corriente a las fibras, la mayoría de la cual ocurre entre los anillos de crecimiento.</w:t>
      </w:r>
    </w:p>
    <w:p w:rsidR="00AE2781" w:rsidRPr="00C12562" w:rsidRDefault="00260E80" w:rsidP="00182EE4">
      <w:pPr>
        <w:spacing w:after="288"/>
        <w:ind w:left="504"/>
        <w:rPr>
          <w:lang w:val="es-AR"/>
        </w:rPr>
      </w:pPr>
      <w:r>
        <w:rPr>
          <w:lang w:val="es-AR"/>
        </w:rPr>
        <w:pict>
          <v:shape id="_x0000_i1082" type="#_x0000_t75" style="width:138.75pt;height:63.75pt" fillcolor="window">
            <v:imagedata r:id="rId334" o:title=""/>
          </v:shape>
        </w:pict>
      </w:r>
    </w:p>
    <w:p w:rsidR="00AE2781" w:rsidRPr="00C12562" w:rsidRDefault="000C0C9B" w:rsidP="00182EE4">
      <w:pPr>
        <w:ind w:left="360" w:right="72" w:firstLine="144"/>
        <w:jc w:val="both"/>
        <w:rPr>
          <w:spacing w:val="-5"/>
          <w:w w:val="115"/>
          <w:sz w:val="12"/>
          <w:szCs w:val="12"/>
          <w:lang w:val="es-AR"/>
        </w:rPr>
      </w:pPr>
      <w:r w:rsidRPr="00C12562">
        <w:rPr>
          <w:spacing w:val="-4"/>
          <w:w w:val="115"/>
          <w:sz w:val="12"/>
          <w:szCs w:val="12"/>
          <w:lang w:val="es-AR"/>
        </w:rPr>
        <w:t>El proced</w:t>
      </w:r>
      <w:r w:rsidR="00774999" w:rsidRPr="00C12562">
        <w:rPr>
          <w:spacing w:val="-4"/>
          <w:w w:val="115"/>
          <w:sz w:val="12"/>
          <w:szCs w:val="12"/>
          <w:lang w:val="es-AR"/>
        </w:rPr>
        <w:t>imiento ilustrado en los diagramas de arriba será usado en determinar la longitud de una acebolladura. Una que es no más que 1/3 la anchura de la traviesa será aceptable, dado que no extienda más cerca que 1” a ninguna superficie.</w:t>
      </w:r>
    </w:p>
    <w:p w:rsidR="00AE2781" w:rsidRPr="00C12562" w:rsidRDefault="00AE2781" w:rsidP="00F80A28">
      <w:pPr>
        <w:tabs>
          <w:tab w:val="right" w:pos="1671"/>
        </w:tabs>
        <w:spacing w:before="144"/>
        <w:ind w:left="360"/>
        <w:outlineLvl w:val="0"/>
        <w:rPr>
          <w:b/>
          <w:bCs/>
          <w:spacing w:val="-6"/>
          <w:w w:val="110"/>
          <w:sz w:val="12"/>
          <w:szCs w:val="12"/>
          <w:lang w:val="es-AR"/>
        </w:rPr>
      </w:pPr>
      <w:r w:rsidRPr="00C12562">
        <w:rPr>
          <w:b/>
          <w:bCs/>
          <w:spacing w:val="-10"/>
          <w:w w:val="110"/>
          <w:sz w:val="12"/>
          <w:szCs w:val="12"/>
          <w:lang w:val="es-AR"/>
        </w:rPr>
        <w:t>3.1.1.4.7</w:t>
      </w:r>
      <w:r w:rsidRPr="00C12562">
        <w:rPr>
          <w:b/>
          <w:bCs/>
          <w:spacing w:val="-10"/>
          <w:w w:val="110"/>
          <w:sz w:val="12"/>
          <w:szCs w:val="12"/>
          <w:lang w:val="es-AR"/>
        </w:rPr>
        <w:tab/>
      </w:r>
      <w:r w:rsidR="004F41C7" w:rsidRPr="00C12562">
        <w:rPr>
          <w:b/>
          <w:bCs/>
          <w:spacing w:val="-6"/>
          <w:w w:val="110"/>
          <w:sz w:val="12"/>
          <w:szCs w:val="12"/>
          <w:lang w:val="es-AR"/>
        </w:rPr>
        <w:t>Rajadura</w:t>
      </w:r>
    </w:p>
    <w:p w:rsidR="00AE2781" w:rsidRPr="00C12562" w:rsidRDefault="00C60C2B" w:rsidP="00182EE4">
      <w:pPr>
        <w:spacing w:before="180"/>
        <w:ind w:left="360" w:right="72" w:firstLine="288"/>
        <w:jc w:val="both"/>
        <w:rPr>
          <w:spacing w:val="-2"/>
          <w:w w:val="115"/>
          <w:sz w:val="12"/>
          <w:szCs w:val="12"/>
          <w:lang w:val="es-AR"/>
        </w:rPr>
      </w:pPr>
      <w:r w:rsidRPr="00C12562">
        <w:rPr>
          <w:spacing w:val="-5"/>
          <w:w w:val="115"/>
          <w:sz w:val="12"/>
          <w:szCs w:val="12"/>
          <w:lang w:val="es-AR"/>
        </w:rPr>
        <w:t xml:space="preserve">Una </w:t>
      </w:r>
      <w:r w:rsidR="004F41C7" w:rsidRPr="00C12562">
        <w:rPr>
          <w:spacing w:val="-5"/>
          <w:w w:val="115"/>
          <w:sz w:val="12"/>
          <w:szCs w:val="12"/>
          <w:lang w:val="es-AR"/>
        </w:rPr>
        <w:t>rajadura</w:t>
      </w:r>
      <w:r w:rsidRPr="00C12562">
        <w:rPr>
          <w:spacing w:val="-5"/>
          <w:w w:val="115"/>
          <w:sz w:val="12"/>
          <w:szCs w:val="12"/>
          <w:lang w:val="es-AR"/>
        </w:rPr>
        <w:t xml:space="preserve"> es una separación de la Madera extendiendo desde una superficie a </w:t>
      </w:r>
      <w:r w:rsidR="004F41C7" w:rsidRPr="00C12562">
        <w:rPr>
          <w:spacing w:val="-5"/>
          <w:w w:val="115"/>
          <w:sz w:val="12"/>
          <w:szCs w:val="12"/>
          <w:lang w:val="es-AR"/>
        </w:rPr>
        <w:t xml:space="preserve">una opuesta </w:t>
      </w:r>
      <w:r w:rsidRPr="00C12562">
        <w:rPr>
          <w:spacing w:val="-5"/>
          <w:w w:val="115"/>
          <w:sz w:val="12"/>
          <w:szCs w:val="12"/>
          <w:lang w:val="es-AR"/>
        </w:rPr>
        <w:t xml:space="preserve">o adyacente. No cuente </w:t>
      </w:r>
      <w:r w:rsidR="003253DF" w:rsidRPr="00C12562">
        <w:rPr>
          <w:spacing w:val="-5"/>
          <w:w w:val="115"/>
          <w:sz w:val="12"/>
          <w:szCs w:val="12"/>
          <w:lang w:val="es-AR"/>
        </w:rPr>
        <w:t>el</w:t>
      </w:r>
      <w:r w:rsidRPr="00C12562">
        <w:rPr>
          <w:spacing w:val="-5"/>
          <w:w w:val="115"/>
          <w:sz w:val="12"/>
          <w:szCs w:val="12"/>
          <w:lang w:val="es-AR"/>
        </w:rPr>
        <w:t xml:space="preserve"> punto como superficie al medir la </w:t>
      </w:r>
      <w:r w:rsidR="00A97135" w:rsidRPr="00C12562">
        <w:rPr>
          <w:spacing w:val="-5"/>
          <w:w w:val="115"/>
          <w:sz w:val="12"/>
          <w:szCs w:val="12"/>
          <w:lang w:val="es-AR"/>
        </w:rPr>
        <w:t xml:space="preserve">longitud de una </w:t>
      </w:r>
      <w:r w:rsidR="004F41C7" w:rsidRPr="00C12562">
        <w:rPr>
          <w:spacing w:val="-5"/>
          <w:w w:val="115"/>
          <w:sz w:val="12"/>
          <w:szCs w:val="12"/>
          <w:lang w:val="es-AR"/>
        </w:rPr>
        <w:t>rajadura</w:t>
      </w:r>
      <w:r w:rsidR="00A97135" w:rsidRPr="00C12562">
        <w:rPr>
          <w:spacing w:val="-5"/>
          <w:w w:val="115"/>
          <w:sz w:val="12"/>
          <w:szCs w:val="12"/>
          <w:lang w:val="es-AR"/>
        </w:rPr>
        <w:t xml:space="preserve">. En traviesas sin ser sazonadas, una </w:t>
      </w:r>
      <w:r w:rsidR="004F41C7" w:rsidRPr="00C12562">
        <w:rPr>
          <w:spacing w:val="-5"/>
          <w:w w:val="115"/>
          <w:sz w:val="12"/>
          <w:szCs w:val="12"/>
          <w:lang w:val="es-AR"/>
        </w:rPr>
        <w:t>rajadura</w:t>
      </w:r>
      <w:r w:rsidR="00A97135" w:rsidRPr="00C12562">
        <w:rPr>
          <w:spacing w:val="-5"/>
          <w:w w:val="115"/>
          <w:sz w:val="12"/>
          <w:szCs w:val="12"/>
          <w:lang w:val="es-AR"/>
        </w:rPr>
        <w:t xml:space="preserve"> de no más que 1/8” de anchura y/o 4” de longitud es aceptable. En traviesas sazonadas, una </w:t>
      </w:r>
      <w:r w:rsidR="004F41C7" w:rsidRPr="00C12562">
        <w:rPr>
          <w:spacing w:val="-5"/>
          <w:w w:val="115"/>
          <w:sz w:val="12"/>
          <w:szCs w:val="12"/>
          <w:lang w:val="es-AR"/>
        </w:rPr>
        <w:t>rajadura</w:t>
      </w:r>
      <w:r w:rsidR="00A97135" w:rsidRPr="00C12562">
        <w:rPr>
          <w:spacing w:val="-5"/>
          <w:w w:val="115"/>
          <w:sz w:val="12"/>
          <w:szCs w:val="12"/>
          <w:lang w:val="es-AR"/>
        </w:rPr>
        <w:t xml:space="preserve"> de no más que ¼” de anchura y/o más larga que la anchura de la superficie sobre la cual ocurre es aceptable. En traviesas sazonadas, una </w:t>
      </w:r>
      <w:r w:rsidR="004F41C7" w:rsidRPr="00C12562">
        <w:rPr>
          <w:spacing w:val="-5"/>
          <w:w w:val="115"/>
          <w:sz w:val="12"/>
          <w:szCs w:val="12"/>
          <w:lang w:val="es-AR"/>
        </w:rPr>
        <w:t>rajadura</w:t>
      </w:r>
      <w:r w:rsidR="00A97135" w:rsidRPr="00C12562">
        <w:rPr>
          <w:spacing w:val="-5"/>
          <w:w w:val="115"/>
          <w:sz w:val="12"/>
          <w:szCs w:val="12"/>
          <w:lang w:val="es-AR"/>
        </w:rPr>
        <w:t xml:space="preserve"> que sobrepasa el límite es aceptable, dado que las limitaciones de las </w:t>
      </w:r>
      <w:r w:rsidR="004F41C7" w:rsidRPr="00C12562">
        <w:rPr>
          <w:spacing w:val="-5"/>
          <w:w w:val="115"/>
          <w:sz w:val="12"/>
          <w:szCs w:val="12"/>
          <w:lang w:val="es-AR"/>
        </w:rPr>
        <w:t>rajaduras</w:t>
      </w:r>
      <w:r w:rsidR="00A97135" w:rsidRPr="00C12562">
        <w:rPr>
          <w:spacing w:val="-5"/>
          <w:w w:val="115"/>
          <w:sz w:val="12"/>
          <w:szCs w:val="12"/>
          <w:lang w:val="es-AR"/>
        </w:rPr>
        <w:t xml:space="preserve"> y aparatos de anti-</w:t>
      </w:r>
      <w:r w:rsidR="004F41C7" w:rsidRPr="00C12562">
        <w:rPr>
          <w:spacing w:val="-5"/>
          <w:w w:val="115"/>
          <w:sz w:val="12"/>
          <w:szCs w:val="12"/>
          <w:lang w:val="es-AR"/>
        </w:rPr>
        <w:t>rajadura</w:t>
      </w:r>
      <w:r w:rsidR="00A97135" w:rsidRPr="00C12562">
        <w:rPr>
          <w:spacing w:val="-5"/>
          <w:w w:val="115"/>
          <w:sz w:val="12"/>
          <w:szCs w:val="12"/>
          <w:lang w:val="es-AR"/>
        </w:rPr>
        <w:t xml:space="preserve"> son aprobados por el cliente y apropiadamente aplicados.</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35"/>
          <w:headerReference w:type="default" r:id="rId336"/>
          <w:footerReference w:type="even" r:id="rId337"/>
          <w:footerReference w:type="default" r:id="rId338"/>
          <w:type w:val="continuous"/>
          <w:pgSz w:w="12240" w:h="15840" w:code="1"/>
          <w:pgMar w:top="825" w:right="4611" w:bottom="538" w:left="1314" w:header="0" w:footer="371" w:gutter="0"/>
          <w:paperSrc w:first="23951" w:other="23951"/>
          <w:cols w:num="2" w:space="720" w:equalWidth="0">
            <w:col w:w="2943" w:space="369"/>
            <w:col w:w="2943"/>
          </w:cols>
          <w:noEndnote/>
        </w:sectPr>
      </w:pPr>
    </w:p>
    <w:p w:rsidR="00F81796" w:rsidRPr="00C12562" w:rsidRDefault="00F81796" w:rsidP="00F81796">
      <w:pPr>
        <w:spacing w:before="72"/>
        <w:ind w:left="360"/>
        <w:jc w:val="center"/>
        <w:rPr>
          <w:b/>
          <w:bCs/>
          <w:spacing w:val="-4"/>
          <w:w w:val="105"/>
          <w:sz w:val="18"/>
          <w:szCs w:val="18"/>
          <w:lang w:val="es-AR"/>
        </w:rPr>
      </w:pPr>
      <w:r w:rsidRPr="00C12562">
        <w:rPr>
          <w:b/>
          <w:bCs/>
          <w:spacing w:val="-4"/>
          <w:w w:val="105"/>
          <w:sz w:val="18"/>
          <w:szCs w:val="18"/>
          <w:lang w:val="es-AR"/>
        </w:rPr>
        <w:lastRenderedPageBreak/>
        <w:t xml:space="preserve">Especificaciones para </w:t>
      </w:r>
    </w:p>
    <w:p w:rsidR="00F81796" w:rsidRPr="00C12562" w:rsidRDefault="00F81796" w:rsidP="00F81796">
      <w:pPr>
        <w:spacing w:before="36"/>
        <w:ind w:left="360"/>
        <w:jc w:val="center"/>
        <w:rPr>
          <w:spacing w:val="-4"/>
          <w:w w:val="115"/>
          <w:sz w:val="12"/>
          <w:szCs w:val="12"/>
          <w:lang w:val="es-AR"/>
        </w:rPr>
      </w:pPr>
      <w:r w:rsidRPr="00C12562">
        <w:rPr>
          <w:b/>
          <w:bCs/>
          <w:spacing w:val="-4"/>
          <w:w w:val="105"/>
          <w:sz w:val="18"/>
          <w:szCs w:val="18"/>
          <w:lang w:val="es-AR"/>
        </w:rPr>
        <w:t>Traviesas de Cambio</w:t>
      </w:r>
      <w:r w:rsidRPr="00C12562">
        <w:rPr>
          <w:spacing w:val="-4"/>
          <w:w w:val="115"/>
          <w:sz w:val="12"/>
          <w:szCs w:val="12"/>
          <w:lang w:val="es-AR"/>
        </w:rPr>
        <w:t xml:space="preserve"> </w:t>
      </w:r>
    </w:p>
    <w:p w:rsidR="00F81796" w:rsidRPr="00C12562" w:rsidRDefault="00F81796" w:rsidP="00F81796">
      <w:pPr>
        <w:spacing w:before="36"/>
        <w:ind w:left="360"/>
        <w:jc w:val="center"/>
        <w:rPr>
          <w:spacing w:val="-4"/>
          <w:w w:val="115"/>
          <w:sz w:val="12"/>
          <w:szCs w:val="12"/>
          <w:lang w:val="es-AR"/>
        </w:rPr>
      </w:pPr>
      <w:r w:rsidRPr="00C12562">
        <w:rPr>
          <w:spacing w:val="-4"/>
          <w:w w:val="115"/>
          <w:sz w:val="12"/>
          <w:szCs w:val="12"/>
          <w:lang w:val="es-AR"/>
        </w:rPr>
        <w:t>(Revisión más recién desde Enero 2003)</w:t>
      </w:r>
    </w:p>
    <w:p w:rsidR="00F81796" w:rsidRPr="00C12562" w:rsidRDefault="00F81796" w:rsidP="00F81796">
      <w:pPr>
        <w:spacing w:before="144"/>
        <w:ind w:left="360" w:firstLine="288"/>
        <w:jc w:val="both"/>
        <w:rPr>
          <w:spacing w:val="-4"/>
          <w:w w:val="115"/>
          <w:sz w:val="12"/>
          <w:szCs w:val="12"/>
          <w:lang w:val="es-AR"/>
        </w:rPr>
      </w:pPr>
      <w:r w:rsidRPr="00C12562">
        <w:rPr>
          <w:spacing w:val="-4"/>
          <w:w w:val="115"/>
          <w:sz w:val="12"/>
          <w:szCs w:val="12"/>
          <w:lang w:val="es-AR"/>
        </w:rPr>
        <w:t xml:space="preserve">Estas especificaciones fueron desarrollados por una comité junto de la </w:t>
      </w:r>
      <w:r w:rsidRPr="00C12562">
        <w:rPr>
          <w:sz w:val="12"/>
          <w:szCs w:val="12"/>
          <w:lang w:val="es-AR"/>
        </w:rPr>
        <w:t>Asociación de Traviesas para Vías Férreas</w:t>
      </w:r>
      <w:r w:rsidRPr="00C12562">
        <w:rPr>
          <w:spacing w:val="-4"/>
          <w:w w:val="115"/>
          <w:sz w:val="12"/>
          <w:szCs w:val="12"/>
          <w:lang w:val="es-AR"/>
        </w:rPr>
        <w:t xml:space="preserve"> </w:t>
      </w:r>
      <w:r w:rsidRPr="00C12562">
        <w:rPr>
          <w:spacing w:val="-3"/>
          <w:w w:val="115"/>
          <w:sz w:val="12"/>
          <w:szCs w:val="12"/>
          <w:lang w:val="es-AR"/>
        </w:rPr>
        <w:t xml:space="preserve">y la </w:t>
      </w:r>
      <w:r w:rsidRPr="00C12562">
        <w:rPr>
          <w:sz w:val="12"/>
          <w:szCs w:val="12"/>
          <w:lang w:val="es-AR"/>
        </w:rPr>
        <w:t>Asociación Estadounidense de Ingeniería de Ferrocarriles y Mantenimiento de Vías</w:t>
      </w:r>
      <w:r w:rsidRPr="00C12562">
        <w:rPr>
          <w:spacing w:val="-10"/>
          <w:w w:val="115"/>
          <w:sz w:val="12"/>
          <w:szCs w:val="12"/>
          <w:lang w:val="es-AR"/>
        </w:rPr>
        <w:t>, y son iguales a capítulo 30 de la manual de AREMA para la fabricación de ferrocarriles</w:t>
      </w:r>
      <w:r w:rsidRPr="00C12562">
        <w:rPr>
          <w:spacing w:val="-4"/>
          <w:w w:val="115"/>
          <w:sz w:val="12"/>
          <w:szCs w:val="12"/>
          <w:lang w:val="es-AR"/>
        </w:rPr>
        <w:t xml:space="preserve">. </w:t>
      </w:r>
    </w:p>
    <w:p w:rsidR="00F81796" w:rsidRPr="00C12562" w:rsidRDefault="00F81796" w:rsidP="00F81796">
      <w:pPr>
        <w:spacing w:before="72"/>
        <w:ind w:left="360" w:firstLine="216"/>
        <w:jc w:val="both"/>
        <w:rPr>
          <w:spacing w:val="-4"/>
          <w:w w:val="115"/>
          <w:sz w:val="12"/>
          <w:szCs w:val="12"/>
          <w:lang w:val="es-AR"/>
        </w:rPr>
      </w:pPr>
      <w:r w:rsidRPr="00C12562">
        <w:rPr>
          <w:spacing w:val="-7"/>
          <w:w w:val="115"/>
          <w:sz w:val="12"/>
          <w:szCs w:val="12"/>
          <w:lang w:val="es-AR"/>
        </w:rPr>
        <w:t>Capítulo 30 de la manual de AREMA es una obra de páginas múltiples que cubre muchas prácticas adicionales en cuanto a traviesas y traviesas de cambio,</w:t>
      </w:r>
      <w:r w:rsidRPr="00C12562">
        <w:rPr>
          <w:spacing w:val="-4"/>
          <w:w w:val="115"/>
          <w:sz w:val="12"/>
          <w:szCs w:val="12"/>
          <w:lang w:val="es-AR"/>
        </w:rPr>
        <w:t xml:space="preserve"> </w:t>
      </w:r>
      <w:r w:rsidR="00F2735D" w:rsidRPr="00C12562">
        <w:rPr>
          <w:spacing w:val="-4"/>
          <w:w w:val="115"/>
          <w:sz w:val="12"/>
          <w:szCs w:val="12"/>
          <w:lang w:val="es-AR"/>
        </w:rPr>
        <w:t>eso incluye el azolar, el barrenar, el recortar, el marcar, la aplicación de aparatos anti-rajaduras, el almacenaje de madera, la desecación por aire, el tratamiento y el cuidado pos-tratamiento de conservante</w:t>
      </w:r>
      <w:r w:rsidR="00F2735D" w:rsidRPr="00C12562">
        <w:rPr>
          <w:spacing w:val="-5"/>
          <w:w w:val="115"/>
          <w:sz w:val="12"/>
          <w:szCs w:val="12"/>
          <w:lang w:val="es-AR"/>
        </w:rPr>
        <w:t>.</w:t>
      </w:r>
      <w:r w:rsidRPr="00C12562">
        <w:rPr>
          <w:spacing w:val="-5"/>
          <w:w w:val="115"/>
          <w:sz w:val="12"/>
          <w:szCs w:val="12"/>
          <w:lang w:val="es-AR"/>
        </w:rPr>
        <w:t xml:space="preserve"> Está disponible de AREMA Publications </w:t>
      </w:r>
      <w:r w:rsidRPr="00C12562">
        <w:rPr>
          <w:spacing w:val="-8"/>
          <w:w w:val="115"/>
          <w:sz w:val="12"/>
          <w:szCs w:val="12"/>
          <w:lang w:val="es-AR"/>
        </w:rPr>
        <w:t xml:space="preserve">Department, 8201 Corporate Drive, Suite 1125, Landover, </w:t>
      </w:r>
      <w:r w:rsidRPr="00C12562">
        <w:rPr>
          <w:spacing w:val="-9"/>
          <w:w w:val="115"/>
          <w:sz w:val="12"/>
          <w:szCs w:val="12"/>
          <w:lang w:val="es-AR"/>
        </w:rPr>
        <w:t>MD 20785, por $125 (precio para los que no son miembros es $150) para solo capítulo 30 ó</w:t>
      </w:r>
      <w:r w:rsidRPr="00C12562">
        <w:rPr>
          <w:spacing w:val="-7"/>
          <w:w w:val="115"/>
          <w:sz w:val="12"/>
          <w:szCs w:val="12"/>
          <w:lang w:val="es-AR"/>
        </w:rPr>
        <w:t xml:space="preserve"> $425 (precio para los que no son miembros es $650) </w:t>
      </w:r>
      <w:r w:rsidRPr="00C12562">
        <w:rPr>
          <w:spacing w:val="-5"/>
          <w:w w:val="115"/>
          <w:sz w:val="12"/>
          <w:szCs w:val="12"/>
          <w:lang w:val="es-AR"/>
        </w:rPr>
        <w:t>para la manual entera. Los precios son sujetos a ser cambiados sin notificación</w:t>
      </w:r>
      <w:r w:rsidRPr="00C12562">
        <w:rPr>
          <w:spacing w:val="-4"/>
          <w:w w:val="115"/>
          <w:sz w:val="12"/>
          <w:szCs w:val="12"/>
          <w:lang w:val="es-AR"/>
        </w:rPr>
        <w:t>.</w:t>
      </w:r>
    </w:p>
    <w:p w:rsidR="00F81796" w:rsidRPr="00C12562" w:rsidRDefault="00F2735D" w:rsidP="00F81796">
      <w:pPr>
        <w:spacing w:before="252" w:line="204" w:lineRule="auto"/>
        <w:ind w:left="360"/>
        <w:rPr>
          <w:b/>
          <w:bCs/>
          <w:spacing w:val="-5"/>
          <w:w w:val="110"/>
          <w:sz w:val="12"/>
          <w:szCs w:val="12"/>
          <w:lang w:val="es-AR"/>
        </w:rPr>
      </w:pPr>
      <w:r w:rsidRPr="00C12562">
        <w:rPr>
          <w:b/>
          <w:bCs/>
          <w:spacing w:val="-5"/>
          <w:w w:val="110"/>
          <w:sz w:val="12"/>
          <w:szCs w:val="12"/>
          <w:lang w:val="es-AR"/>
        </w:rPr>
        <w:t>3.2</w:t>
      </w:r>
      <w:r w:rsidR="00F81796" w:rsidRPr="00C12562">
        <w:rPr>
          <w:b/>
          <w:bCs/>
          <w:spacing w:val="-5"/>
          <w:w w:val="110"/>
          <w:sz w:val="12"/>
          <w:szCs w:val="12"/>
          <w:lang w:val="es-AR"/>
        </w:rPr>
        <w:t>.1 ESPECIFICACIONES PARA TRAVIESAS DE CAMBIO</w:t>
      </w:r>
    </w:p>
    <w:p w:rsidR="00F81796" w:rsidRPr="00C12562" w:rsidRDefault="00F81796" w:rsidP="00F81796">
      <w:pPr>
        <w:spacing w:before="144"/>
        <w:ind w:left="360" w:firstLine="144"/>
        <w:rPr>
          <w:spacing w:val="-6"/>
          <w:w w:val="115"/>
          <w:sz w:val="12"/>
          <w:szCs w:val="12"/>
          <w:lang w:val="es-AR"/>
        </w:rPr>
      </w:pPr>
      <w:r w:rsidRPr="00C12562">
        <w:rPr>
          <w:b/>
          <w:bCs/>
          <w:spacing w:val="-2"/>
          <w:w w:val="110"/>
          <w:sz w:val="12"/>
          <w:szCs w:val="12"/>
          <w:lang w:val="es-AR"/>
        </w:rPr>
        <w:t xml:space="preserve">NOTA: </w:t>
      </w:r>
      <w:r w:rsidRPr="00C12562">
        <w:rPr>
          <w:spacing w:val="-2"/>
          <w:w w:val="115"/>
          <w:sz w:val="12"/>
          <w:szCs w:val="12"/>
          <w:lang w:val="es-AR"/>
        </w:rPr>
        <w:t>Para especies de la costa este es sugerido que se apliquen las reglas de cuesta de W.C.L.B.</w:t>
      </w:r>
    </w:p>
    <w:p w:rsidR="00F81796" w:rsidRPr="00C12562" w:rsidRDefault="00F2735D" w:rsidP="00F81796">
      <w:pPr>
        <w:tabs>
          <w:tab w:val="decimal" w:pos="336"/>
          <w:tab w:val="right" w:pos="1383"/>
        </w:tabs>
        <w:spacing w:before="180" w:line="204" w:lineRule="auto"/>
        <w:ind w:left="360"/>
        <w:rPr>
          <w:b/>
          <w:bCs/>
          <w:w w:val="110"/>
          <w:sz w:val="12"/>
          <w:szCs w:val="12"/>
          <w:lang w:val="es-AR"/>
        </w:rPr>
      </w:pPr>
      <w:r w:rsidRPr="00C12562">
        <w:rPr>
          <w:b/>
          <w:bCs/>
          <w:spacing w:val="-14"/>
          <w:w w:val="110"/>
          <w:sz w:val="12"/>
          <w:szCs w:val="12"/>
          <w:lang w:val="es-AR"/>
        </w:rPr>
        <w:t>3.2</w:t>
      </w:r>
      <w:r w:rsidR="00F81796" w:rsidRPr="00C12562">
        <w:rPr>
          <w:b/>
          <w:bCs/>
          <w:spacing w:val="-14"/>
          <w:w w:val="110"/>
          <w:sz w:val="12"/>
          <w:szCs w:val="12"/>
          <w:lang w:val="es-AR"/>
        </w:rPr>
        <w:t>.1.1</w:t>
      </w:r>
      <w:r w:rsidR="00F81796" w:rsidRPr="00C12562">
        <w:rPr>
          <w:b/>
          <w:bCs/>
          <w:spacing w:val="-14"/>
          <w:w w:val="110"/>
          <w:sz w:val="12"/>
          <w:szCs w:val="12"/>
          <w:lang w:val="es-AR"/>
        </w:rPr>
        <w:tab/>
      </w:r>
      <w:r w:rsidR="00F81796" w:rsidRPr="00C12562">
        <w:rPr>
          <w:b/>
          <w:bCs/>
          <w:w w:val="110"/>
          <w:sz w:val="12"/>
          <w:szCs w:val="12"/>
          <w:lang w:val="es-AR"/>
        </w:rPr>
        <w:t>MATERIA</w:t>
      </w:r>
    </w:p>
    <w:p w:rsidR="00F81796" w:rsidRPr="00C12562" w:rsidRDefault="00F2735D" w:rsidP="00F81796">
      <w:pPr>
        <w:tabs>
          <w:tab w:val="decimal" w:pos="336"/>
          <w:tab w:val="right" w:pos="1555"/>
        </w:tabs>
        <w:spacing w:before="180" w:line="204" w:lineRule="auto"/>
        <w:ind w:left="360"/>
        <w:rPr>
          <w:b/>
          <w:bCs/>
          <w:spacing w:val="-6"/>
          <w:w w:val="110"/>
          <w:sz w:val="12"/>
          <w:szCs w:val="12"/>
          <w:lang w:val="es-AR"/>
        </w:rPr>
      </w:pPr>
      <w:r w:rsidRPr="00C12562">
        <w:rPr>
          <w:b/>
          <w:bCs/>
          <w:spacing w:val="-16"/>
          <w:w w:val="110"/>
          <w:sz w:val="12"/>
          <w:szCs w:val="12"/>
          <w:lang w:val="es-AR"/>
        </w:rPr>
        <w:t>3.2</w:t>
      </w:r>
      <w:r w:rsidR="00F81796" w:rsidRPr="00C12562">
        <w:rPr>
          <w:b/>
          <w:bCs/>
          <w:spacing w:val="-16"/>
          <w:w w:val="110"/>
          <w:sz w:val="12"/>
          <w:szCs w:val="12"/>
          <w:lang w:val="es-AR"/>
        </w:rPr>
        <w:t>.1.1.1</w:t>
      </w:r>
      <w:r w:rsidR="00F81796" w:rsidRPr="00C12562">
        <w:rPr>
          <w:b/>
          <w:bCs/>
          <w:spacing w:val="-16"/>
          <w:w w:val="110"/>
          <w:sz w:val="12"/>
          <w:szCs w:val="12"/>
          <w:lang w:val="es-AR"/>
        </w:rPr>
        <w:tab/>
        <w:t xml:space="preserve">      </w:t>
      </w:r>
      <w:r w:rsidR="00F81796" w:rsidRPr="00C12562">
        <w:rPr>
          <w:b/>
          <w:bCs/>
          <w:spacing w:val="-6"/>
          <w:w w:val="110"/>
          <w:sz w:val="12"/>
          <w:szCs w:val="12"/>
          <w:lang w:val="es-AR"/>
        </w:rPr>
        <w:t>Tipos de Madera*</w:t>
      </w:r>
    </w:p>
    <w:p w:rsidR="00F81796" w:rsidRPr="00C12562" w:rsidRDefault="00F81796" w:rsidP="00F81796">
      <w:pPr>
        <w:spacing w:before="144"/>
        <w:ind w:left="360" w:firstLine="216"/>
        <w:jc w:val="both"/>
        <w:rPr>
          <w:spacing w:val="-4"/>
          <w:w w:val="115"/>
          <w:sz w:val="12"/>
          <w:szCs w:val="12"/>
          <w:lang w:val="es-AR"/>
        </w:rPr>
      </w:pPr>
      <w:r w:rsidRPr="00C12562">
        <w:rPr>
          <w:spacing w:val="-6"/>
          <w:w w:val="115"/>
          <w:sz w:val="12"/>
          <w:szCs w:val="12"/>
          <w:lang w:val="es-AR"/>
        </w:rPr>
        <w:t xml:space="preserve">Antes de fabricar traviesas, los que las producen determinarán cual de los siguientes tipos de madera </w:t>
      </w:r>
      <w:r w:rsidR="00D852DF" w:rsidRPr="00C12562">
        <w:rPr>
          <w:spacing w:val="-6"/>
          <w:w w:val="115"/>
          <w:sz w:val="12"/>
          <w:szCs w:val="12"/>
          <w:lang w:val="es-AR"/>
        </w:rPr>
        <w:t>adecuada</w:t>
      </w:r>
      <w:r w:rsidRPr="00C12562">
        <w:rPr>
          <w:spacing w:val="-6"/>
          <w:w w:val="115"/>
          <w:sz w:val="12"/>
          <w:szCs w:val="12"/>
          <w:lang w:val="es-AR"/>
        </w:rPr>
        <w:t xml:space="preserve"> para ser traviesas serán aceptados</w:t>
      </w:r>
      <w:r w:rsidRPr="00C12562">
        <w:rPr>
          <w:spacing w:val="-4"/>
          <w:w w:val="115"/>
          <w:sz w:val="12"/>
          <w:szCs w:val="12"/>
          <w:lang w:val="es-AR"/>
        </w:rPr>
        <w:t>:</w:t>
      </w:r>
    </w:p>
    <w:p w:rsidR="00AE2781" w:rsidRPr="00C12562" w:rsidRDefault="00F2735D" w:rsidP="00182EE4">
      <w:pPr>
        <w:tabs>
          <w:tab w:val="left" w:pos="1121"/>
          <w:tab w:val="right" w:pos="2528"/>
        </w:tabs>
        <w:spacing w:before="108"/>
        <w:ind w:left="576"/>
        <w:rPr>
          <w:w w:val="115"/>
          <w:sz w:val="12"/>
          <w:szCs w:val="12"/>
          <w:lang w:val="es-AR"/>
        </w:rPr>
      </w:pPr>
      <w:r w:rsidRPr="00C12562">
        <w:rPr>
          <w:spacing w:val="-10"/>
          <w:w w:val="115"/>
          <w:sz w:val="12"/>
          <w:szCs w:val="12"/>
          <w:lang w:val="es-AR"/>
        </w:rPr>
        <w:t>Fresnos</w:t>
      </w:r>
      <w:r w:rsidR="00AE2781" w:rsidRPr="00C12562">
        <w:rPr>
          <w:spacing w:val="-10"/>
          <w:w w:val="115"/>
          <w:sz w:val="12"/>
          <w:szCs w:val="12"/>
          <w:lang w:val="es-AR"/>
        </w:rPr>
        <w:tab/>
      </w:r>
      <w:r w:rsidRPr="00C12562">
        <w:rPr>
          <w:spacing w:val="-14"/>
          <w:w w:val="115"/>
          <w:sz w:val="12"/>
          <w:szCs w:val="12"/>
          <w:lang w:val="es-AR"/>
        </w:rPr>
        <w:t>Abetos</w:t>
      </w:r>
      <w:r w:rsidR="00AE2781" w:rsidRPr="00C12562">
        <w:rPr>
          <w:spacing w:val="-14"/>
          <w:w w:val="115"/>
          <w:sz w:val="12"/>
          <w:szCs w:val="12"/>
          <w:lang w:val="es-AR"/>
        </w:rPr>
        <w:tab/>
      </w:r>
      <w:r w:rsidRPr="00C12562">
        <w:rPr>
          <w:w w:val="115"/>
          <w:sz w:val="12"/>
          <w:szCs w:val="12"/>
          <w:lang w:val="es-AR"/>
        </w:rPr>
        <w:t>Arces</w:t>
      </w:r>
    </w:p>
    <w:p w:rsidR="00AE2781" w:rsidRPr="00C12562" w:rsidRDefault="00F2735D" w:rsidP="00182EE4">
      <w:pPr>
        <w:tabs>
          <w:tab w:val="left" w:pos="1121"/>
          <w:tab w:val="right" w:pos="2393"/>
        </w:tabs>
        <w:spacing w:before="36" w:line="211" w:lineRule="auto"/>
        <w:ind w:left="576"/>
        <w:rPr>
          <w:w w:val="115"/>
          <w:sz w:val="12"/>
          <w:szCs w:val="12"/>
          <w:lang w:val="es-AR"/>
        </w:rPr>
      </w:pPr>
      <w:r w:rsidRPr="00C12562">
        <w:rPr>
          <w:spacing w:val="-12"/>
          <w:w w:val="115"/>
          <w:sz w:val="12"/>
          <w:szCs w:val="12"/>
          <w:lang w:val="es-AR"/>
        </w:rPr>
        <w:t>Hayas</w:t>
      </w:r>
      <w:r w:rsidR="00AE2781" w:rsidRPr="00C12562">
        <w:rPr>
          <w:spacing w:val="-12"/>
          <w:w w:val="115"/>
          <w:sz w:val="12"/>
          <w:szCs w:val="12"/>
          <w:lang w:val="es-AR"/>
        </w:rPr>
        <w:tab/>
      </w:r>
      <w:r w:rsidRPr="00C12562">
        <w:rPr>
          <w:spacing w:val="-14"/>
          <w:w w:val="115"/>
          <w:sz w:val="12"/>
          <w:szCs w:val="12"/>
          <w:lang w:val="es-AR"/>
        </w:rPr>
        <w:t>Eucaliptos</w:t>
      </w:r>
      <w:r w:rsidR="00AE2781" w:rsidRPr="00C12562">
        <w:rPr>
          <w:spacing w:val="-14"/>
          <w:w w:val="115"/>
          <w:sz w:val="12"/>
          <w:szCs w:val="12"/>
          <w:lang w:val="es-AR"/>
        </w:rPr>
        <w:tab/>
      </w:r>
      <w:r w:rsidRPr="00C12562">
        <w:rPr>
          <w:w w:val="115"/>
          <w:sz w:val="12"/>
          <w:szCs w:val="12"/>
          <w:lang w:val="es-AR"/>
        </w:rPr>
        <w:t>Robles</w:t>
      </w:r>
    </w:p>
    <w:p w:rsidR="00AE2781" w:rsidRPr="00C12562" w:rsidRDefault="00F2735D" w:rsidP="00182EE4">
      <w:pPr>
        <w:tabs>
          <w:tab w:val="left" w:pos="1121"/>
          <w:tab w:val="right" w:pos="2422"/>
        </w:tabs>
        <w:spacing w:before="72" w:line="204" w:lineRule="auto"/>
        <w:ind w:left="576"/>
        <w:rPr>
          <w:w w:val="115"/>
          <w:sz w:val="12"/>
          <w:szCs w:val="12"/>
          <w:lang w:val="es-AR"/>
        </w:rPr>
      </w:pPr>
      <w:r w:rsidRPr="00C12562">
        <w:rPr>
          <w:spacing w:val="-10"/>
          <w:w w:val="115"/>
          <w:sz w:val="12"/>
          <w:szCs w:val="12"/>
          <w:lang w:val="es-AR"/>
        </w:rPr>
        <w:t>Abedules</w:t>
      </w:r>
      <w:r w:rsidR="00AE2781" w:rsidRPr="00C12562">
        <w:rPr>
          <w:spacing w:val="-10"/>
          <w:w w:val="115"/>
          <w:sz w:val="12"/>
          <w:szCs w:val="12"/>
          <w:lang w:val="es-AR"/>
        </w:rPr>
        <w:tab/>
      </w:r>
      <w:r w:rsidRPr="00C12562">
        <w:rPr>
          <w:spacing w:val="-6"/>
          <w:w w:val="115"/>
          <w:sz w:val="12"/>
          <w:szCs w:val="12"/>
          <w:lang w:val="es-AR"/>
        </w:rPr>
        <w:t>Tsugas</w:t>
      </w:r>
      <w:r w:rsidR="00AE2781" w:rsidRPr="00C12562">
        <w:rPr>
          <w:spacing w:val="-6"/>
          <w:w w:val="115"/>
          <w:sz w:val="12"/>
          <w:szCs w:val="12"/>
          <w:lang w:val="es-AR"/>
        </w:rPr>
        <w:tab/>
      </w:r>
      <w:r w:rsidRPr="00C12562">
        <w:rPr>
          <w:w w:val="115"/>
          <w:sz w:val="12"/>
          <w:szCs w:val="12"/>
          <w:lang w:val="es-AR"/>
        </w:rPr>
        <w:t>Pino</w:t>
      </w:r>
      <w:r w:rsidR="00AE2781" w:rsidRPr="00C12562">
        <w:rPr>
          <w:w w:val="115"/>
          <w:sz w:val="12"/>
          <w:szCs w:val="12"/>
          <w:lang w:val="es-AR"/>
        </w:rPr>
        <w:t>s</w:t>
      </w:r>
    </w:p>
    <w:p w:rsidR="00AE2781" w:rsidRPr="00C12562" w:rsidRDefault="00AE2781" w:rsidP="00182EE4">
      <w:pPr>
        <w:tabs>
          <w:tab w:val="left" w:pos="1121"/>
          <w:tab w:val="right" w:pos="2638"/>
        </w:tabs>
        <w:spacing w:before="108" w:line="211" w:lineRule="auto"/>
        <w:ind w:left="576"/>
        <w:rPr>
          <w:w w:val="115"/>
          <w:sz w:val="12"/>
          <w:szCs w:val="12"/>
          <w:lang w:val="es-AR"/>
        </w:rPr>
      </w:pPr>
      <w:r w:rsidRPr="00C12562">
        <w:rPr>
          <w:spacing w:val="-8"/>
          <w:w w:val="115"/>
          <w:sz w:val="12"/>
          <w:szCs w:val="12"/>
          <w:lang w:val="es-AR"/>
        </w:rPr>
        <w:t>C</w:t>
      </w:r>
      <w:r w:rsidR="00F2735D" w:rsidRPr="00C12562">
        <w:rPr>
          <w:spacing w:val="-8"/>
          <w:w w:val="115"/>
          <w:sz w:val="12"/>
          <w:szCs w:val="12"/>
          <w:lang w:val="es-AR"/>
        </w:rPr>
        <w:t>erezos</w:t>
      </w:r>
      <w:r w:rsidRPr="00C12562">
        <w:rPr>
          <w:spacing w:val="-8"/>
          <w:w w:val="115"/>
          <w:sz w:val="12"/>
          <w:szCs w:val="12"/>
          <w:lang w:val="es-AR"/>
        </w:rPr>
        <w:tab/>
      </w:r>
      <w:r w:rsidR="00F2735D" w:rsidRPr="00C12562">
        <w:rPr>
          <w:spacing w:val="-10"/>
          <w:w w:val="115"/>
          <w:sz w:val="12"/>
          <w:szCs w:val="12"/>
          <w:lang w:val="es-AR"/>
        </w:rPr>
        <w:t>Pacanas</w:t>
      </w:r>
      <w:r w:rsidRPr="00C12562">
        <w:rPr>
          <w:spacing w:val="-10"/>
          <w:w w:val="115"/>
          <w:sz w:val="12"/>
          <w:szCs w:val="12"/>
          <w:lang w:val="es-AR"/>
        </w:rPr>
        <w:tab/>
      </w:r>
      <w:r w:rsidR="00F2735D" w:rsidRPr="00C12562">
        <w:rPr>
          <w:w w:val="115"/>
          <w:sz w:val="12"/>
          <w:szCs w:val="12"/>
          <w:lang w:val="es-AR"/>
        </w:rPr>
        <w:t>Secuoyas</w:t>
      </w:r>
    </w:p>
    <w:p w:rsidR="00F2735D" w:rsidRPr="00C12562" w:rsidRDefault="00F2735D" w:rsidP="00182EE4">
      <w:pPr>
        <w:tabs>
          <w:tab w:val="left" w:pos="1121"/>
          <w:tab w:val="right" w:pos="2561"/>
        </w:tabs>
        <w:spacing w:before="36"/>
        <w:ind w:left="576"/>
        <w:rPr>
          <w:spacing w:val="-12"/>
          <w:w w:val="115"/>
          <w:sz w:val="12"/>
          <w:szCs w:val="12"/>
          <w:lang w:val="es-AR"/>
        </w:rPr>
      </w:pPr>
      <w:r w:rsidRPr="00C12562">
        <w:rPr>
          <w:spacing w:val="-12"/>
          <w:w w:val="115"/>
          <w:sz w:val="12"/>
          <w:szCs w:val="12"/>
          <w:lang w:val="es-AR"/>
        </w:rPr>
        <w:t>Abeto Douglas</w:t>
      </w:r>
    </w:p>
    <w:p w:rsidR="00AE2781" w:rsidRPr="00C12562" w:rsidRDefault="00AE2781" w:rsidP="00182EE4">
      <w:pPr>
        <w:tabs>
          <w:tab w:val="left" w:pos="1121"/>
          <w:tab w:val="right" w:pos="2561"/>
        </w:tabs>
        <w:spacing w:before="36"/>
        <w:ind w:left="576"/>
        <w:rPr>
          <w:spacing w:val="-4"/>
          <w:w w:val="115"/>
          <w:sz w:val="12"/>
          <w:szCs w:val="12"/>
          <w:lang w:val="es-AR"/>
        </w:rPr>
      </w:pPr>
      <w:r w:rsidRPr="00C12562">
        <w:rPr>
          <w:spacing w:val="-12"/>
          <w:w w:val="115"/>
          <w:sz w:val="12"/>
          <w:szCs w:val="12"/>
          <w:lang w:val="es-AR"/>
        </w:rPr>
        <w:tab/>
      </w:r>
      <w:r w:rsidR="00F2735D" w:rsidRPr="00C12562">
        <w:rPr>
          <w:spacing w:val="-4"/>
          <w:w w:val="115"/>
          <w:sz w:val="12"/>
          <w:szCs w:val="12"/>
          <w:lang w:val="es-AR"/>
        </w:rPr>
        <w:t>Alerces</w:t>
      </w:r>
      <w:r w:rsidRPr="00C12562">
        <w:rPr>
          <w:spacing w:val="-4"/>
          <w:w w:val="115"/>
          <w:sz w:val="12"/>
          <w:szCs w:val="12"/>
          <w:lang w:val="es-AR"/>
        </w:rPr>
        <w:tab/>
      </w:r>
      <w:r w:rsidR="00F2735D" w:rsidRPr="00C12562">
        <w:rPr>
          <w:spacing w:val="-4"/>
          <w:w w:val="115"/>
          <w:sz w:val="12"/>
          <w:szCs w:val="12"/>
          <w:lang w:val="es-AR"/>
        </w:rPr>
        <w:t>Piceas</w:t>
      </w:r>
    </w:p>
    <w:p w:rsidR="00AE2781" w:rsidRPr="00C12562" w:rsidRDefault="00F2735D" w:rsidP="00182EE4">
      <w:pPr>
        <w:tabs>
          <w:tab w:val="left" w:pos="1121"/>
          <w:tab w:val="right" w:pos="2561"/>
        </w:tabs>
        <w:spacing w:before="72" w:line="206" w:lineRule="auto"/>
        <w:ind w:left="576"/>
        <w:rPr>
          <w:spacing w:val="-6"/>
          <w:w w:val="115"/>
          <w:sz w:val="12"/>
          <w:szCs w:val="12"/>
          <w:lang w:val="es-AR"/>
        </w:rPr>
      </w:pPr>
      <w:r w:rsidRPr="00C12562">
        <w:rPr>
          <w:spacing w:val="-12"/>
          <w:w w:val="115"/>
          <w:sz w:val="12"/>
          <w:szCs w:val="12"/>
          <w:lang w:val="es-AR"/>
        </w:rPr>
        <w:t>Olmos</w:t>
      </w:r>
      <w:r w:rsidR="00AE2781" w:rsidRPr="00C12562">
        <w:rPr>
          <w:spacing w:val="-12"/>
          <w:w w:val="115"/>
          <w:sz w:val="12"/>
          <w:szCs w:val="12"/>
          <w:lang w:val="es-AR"/>
        </w:rPr>
        <w:tab/>
      </w:r>
      <w:r w:rsidRPr="00C12562">
        <w:rPr>
          <w:spacing w:val="-16"/>
          <w:w w:val="115"/>
          <w:sz w:val="12"/>
          <w:szCs w:val="12"/>
          <w:lang w:val="es-AR"/>
        </w:rPr>
        <w:t>Robinias</w:t>
      </w:r>
      <w:r w:rsidR="00AE2781" w:rsidRPr="00C12562">
        <w:rPr>
          <w:spacing w:val="-16"/>
          <w:w w:val="115"/>
          <w:sz w:val="12"/>
          <w:szCs w:val="12"/>
          <w:lang w:val="es-AR"/>
        </w:rPr>
        <w:tab/>
      </w:r>
      <w:r w:rsidRPr="00C12562">
        <w:rPr>
          <w:spacing w:val="-6"/>
          <w:w w:val="115"/>
          <w:sz w:val="12"/>
          <w:szCs w:val="12"/>
          <w:lang w:val="es-AR"/>
        </w:rPr>
        <w:t>Nogales</w:t>
      </w:r>
    </w:p>
    <w:p w:rsidR="00AE2781" w:rsidRPr="00C12562" w:rsidRDefault="00F2735D" w:rsidP="00182EE4">
      <w:pPr>
        <w:spacing w:before="180"/>
        <w:ind w:left="360"/>
        <w:rPr>
          <w:spacing w:val="-3"/>
          <w:w w:val="115"/>
          <w:sz w:val="12"/>
          <w:szCs w:val="12"/>
          <w:lang w:val="es-AR"/>
        </w:rPr>
      </w:pPr>
      <w:r w:rsidRPr="00C12562">
        <w:rPr>
          <w:spacing w:val="-3"/>
          <w:w w:val="115"/>
          <w:sz w:val="12"/>
          <w:szCs w:val="12"/>
          <w:lang w:val="es-AR"/>
        </w:rPr>
        <w:t>Otros no serán aceptados a menos que sean pedido especialmente</w:t>
      </w:r>
      <w:r w:rsidR="00AE2781" w:rsidRPr="00C12562">
        <w:rPr>
          <w:spacing w:val="-3"/>
          <w:w w:val="115"/>
          <w:sz w:val="12"/>
          <w:szCs w:val="12"/>
          <w:lang w:val="es-AR"/>
        </w:rPr>
        <w:t>.</w:t>
      </w:r>
    </w:p>
    <w:p w:rsidR="00AE2781" w:rsidRPr="00C12562" w:rsidRDefault="00AE2781" w:rsidP="00F80A28">
      <w:pPr>
        <w:tabs>
          <w:tab w:val="right" w:pos="2408"/>
        </w:tabs>
        <w:spacing w:before="252"/>
        <w:ind w:left="360"/>
        <w:outlineLvl w:val="0"/>
        <w:rPr>
          <w:b/>
          <w:bCs/>
          <w:spacing w:val="-4"/>
          <w:w w:val="110"/>
          <w:sz w:val="12"/>
          <w:szCs w:val="12"/>
          <w:lang w:val="es-AR"/>
        </w:rPr>
      </w:pPr>
      <w:r w:rsidRPr="00C12562">
        <w:rPr>
          <w:b/>
          <w:bCs/>
          <w:spacing w:val="-6"/>
          <w:w w:val="110"/>
          <w:sz w:val="12"/>
          <w:szCs w:val="12"/>
          <w:lang w:val="es-AR"/>
        </w:rPr>
        <w:t>3.2.1.2</w:t>
      </w:r>
      <w:r w:rsidRPr="00C12562">
        <w:rPr>
          <w:b/>
          <w:bCs/>
          <w:spacing w:val="-6"/>
          <w:w w:val="110"/>
          <w:sz w:val="12"/>
          <w:szCs w:val="12"/>
          <w:lang w:val="es-AR"/>
        </w:rPr>
        <w:tab/>
      </w:r>
      <w:r w:rsidR="00F2735D" w:rsidRPr="00C12562">
        <w:rPr>
          <w:b/>
          <w:bCs/>
          <w:spacing w:val="-4"/>
          <w:w w:val="110"/>
          <w:sz w:val="12"/>
          <w:szCs w:val="12"/>
          <w:lang w:val="es-AR"/>
        </w:rPr>
        <w:t>REQUISITOS FÍSICAS</w:t>
      </w:r>
    </w:p>
    <w:p w:rsidR="00AE2781" w:rsidRPr="00C12562" w:rsidRDefault="00AE2781" w:rsidP="00F80A28">
      <w:pPr>
        <w:tabs>
          <w:tab w:val="right" w:pos="1635"/>
        </w:tabs>
        <w:spacing w:before="252"/>
        <w:ind w:left="360"/>
        <w:outlineLvl w:val="0"/>
        <w:rPr>
          <w:b/>
          <w:bCs/>
          <w:w w:val="110"/>
          <w:sz w:val="12"/>
          <w:szCs w:val="12"/>
          <w:lang w:val="es-AR"/>
        </w:rPr>
      </w:pPr>
      <w:r w:rsidRPr="00C12562">
        <w:rPr>
          <w:b/>
          <w:bCs/>
          <w:spacing w:val="-14"/>
          <w:w w:val="110"/>
          <w:sz w:val="12"/>
          <w:szCs w:val="12"/>
          <w:lang w:val="es-AR"/>
        </w:rPr>
        <w:t>3.2.1.2.1</w:t>
      </w:r>
      <w:r w:rsidRPr="00C12562">
        <w:rPr>
          <w:b/>
          <w:bCs/>
          <w:spacing w:val="-14"/>
          <w:w w:val="110"/>
          <w:sz w:val="12"/>
          <w:szCs w:val="12"/>
          <w:lang w:val="es-AR"/>
        </w:rPr>
        <w:tab/>
      </w:r>
      <w:r w:rsidR="00F2735D" w:rsidRPr="00C12562">
        <w:rPr>
          <w:b/>
          <w:bCs/>
          <w:w w:val="110"/>
          <w:sz w:val="12"/>
          <w:szCs w:val="12"/>
          <w:lang w:val="es-AR"/>
        </w:rPr>
        <w:t>Calidad General</w:t>
      </w:r>
    </w:p>
    <w:p w:rsidR="00AE2781" w:rsidRPr="00C12562" w:rsidRDefault="00F2735D" w:rsidP="00182EE4">
      <w:pPr>
        <w:spacing w:before="252" w:line="360" w:lineRule="auto"/>
        <w:ind w:left="360" w:firstLine="216"/>
        <w:jc w:val="both"/>
        <w:rPr>
          <w:spacing w:val="-6"/>
          <w:w w:val="115"/>
          <w:sz w:val="12"/>
          <w:szCs w:val="12"/>
          <w:lang w:val="es-AR"/>
        </w:rPr>
      </w:pPr>
      <w:r w:rsidRPr="00C12562">
        <w:rPr>
          <w:spacing w:val="-4"/>
          <w:w w:val="115"/>
          <w:sz w:val="12"/>
          <w:szCs w:val="12"/>
          <w:lang w:val="es-AR"/>
        </w:rPr>
        <w:t>Salvo lo proveído de aquí y adelante, todas traviesas estarán sin defectos cualquieras que pueden reducir su fuerza o durabilidad como traviesa de cambio, como descomposición, grietas largas, acebolladuras largas, inclinación de las fibras, o grandes o numerosos huecos o nudos.</w:t>
      </w:r>
    </w:p>
    <w:p w:rsidR="00AE2781" w:rsidRPr="00C12562" w:rsidRDefault="00AE2781" w:rsidP="00F80A28">
      <w:pPr>
        <w:tabs>
          <w:tab w:val="right" w:pos="1779"/>
        </w:tabs>
        <w:spacing w:before="288" w:line="206" w:lineRule="auto"/>
        <w:ind w:left="360"/>
        <w:outlineLvl w:val="0"/>
        <w:rPr>
          <w:b/>
          <w:bCs/>
          <w:w w:val="110"/>
          <w:sz w:val="12"/>
          <w:szCs w:val="12"/>
          <w:lang w:val="es-AR"/>
        </w:rPr>
      </w:pPr>
      <w:r w:rsidRPr="00C12562">
        <w:rPr>
          <w:b/>
          <w:bCs/>
          <w:spacing w:val="-14"/>
          <w:w w:val="110"/>
          <w:sz w:val="12"/>
          <w:szCs w:val="12"/>
          <w:lang w:val="es-AR"/>
        </w:rPr>
        <w:t>3.2.1.2.2</w:t>
      </w:r>
      <w:r w:rsidRPr="00C12562">
        <w:rPr>
          <w:b/>
          <w:bCs/>
          <w:spacing w:val="-14"/>
          <w:w w:val="110"/>
          <w:sz w:val="12"/>
          <w:szCs w:val="12"/>
          <w:lang w:val="es-AR"/>
        </w:rPr>
        <w:tab/>
      </w:r>
      <w:r w:rsidR="008553F8" w:rsidRPr="00C12562">
        <w:rPr>
          <w:b/>
          <w:bCs/>
          <w:spacing w:val="-14"/>
          <w:w w:val="110"/>
          <w:sz w:val="12"/>
          <w:szCs w:val="12"/>
          <w:lang w:val="es-AR"/>
        </w:rPr>
        <w:t xml:space="preserve">   </w:t>
      </w:r>
      <w:r w:rsidR="008553F8" w:rsidRPr="00C12562">
        <w:rPr>
          <w:b/>
          <w:bCs/>
          <w:w w:val="110"/>
          <w:sz w:val="12"/>
          <w:szCs w:val="12"/>
          <w:lang w:val="es-AR"/>
        </w:rPr>
        <w:t>Resistencia al Desgaste</w:t>
      </w:r>
    </w:p>
    <w:p w:rsidR="00AE2781" w:rsidRPr="00C12562" w:rsidRDefault="00850968" w:rsidP="00182EE4">
      <w:pPr>
        <w:spacing w:before="252" w:line="360" w:lineRule="auto"/>
        <w:ind w:left="360" w:firstLine="216"/>
        <w:jc w:val="both"/>
        <w:rPr>
          <w:spacing w:val="-4"/>
          <w:w w:val="115"/>
          <w:sz w:val="12"/>
          <w:szCs w:val="12"/>
          <w:lang w:val="es-AR"/>
        </w:rPr>
      </w:pPr>
      <w:r w:rsidRPr="00C12562">
        <w:rPr>
          <w:spacing w:val="-4"/>
          <w:w w:val="115"/>
          <w:sz w:val="12"/>
          <w:szCs w:val="12"/>
          <w:lang w:val="es-AR"/>
        </w:rPr>
        <w:t>Al ser pedido así, traviesas de árboles de hojas espinadas serán de madera compacta hasta el cuarto de la cima, donde cualquier pulgada de cualquier radio de la médula tendrá seis o más anillos de crecimiento.</w:t>
      </w:r>
    </w:p>
    <w:p w:rsidR="00AE2781" w:rsidRPr="00C12562" w:rsidRDefault="00AE2781" w:rsidP="00F80A28">
      <w:pPr>
        <w:tabs>
          <w:tab w:val="right" w:pos="1213"/>
        </w:tabs>
        <w:spacing w:before="288" w:line="206" w:lineRule="auto"/>
        <w:ind w:left="360"/>
        <w:outlineLvl w:val="0"/>
        <w:rPr>
          <w:b/>
          <w:bCs/>
          <w:w w:val="110"/>
          <w:sz w:val="12"/>
          <w:szCs w:val="12"/>
          <w:lang w:val="es-AR"/>
        </w:rPr>
      </w:pPr>
      <w:r w:rsidRPr="00C12562">
        <w:rPr>
          <w:b/>
          <w:bCs/>
          <w:spacing w:val="-8"/>
          <w:w w:val="110"/>
          <w:sz w:val="12"/>
          <w:szCs w:val="12"/>
          <w:lang w:val="es-AR"/>
        </w:rPr>
        <w:t>3.2.1.3</w:t>
      </w:r>
      <w:r w:rsidRPr="00C12562">
        <w:rPr>
          <w:b/>
          <w:bCs/>
          <w:spacing w:val="-8"/>
          <w:w w:val="110"/>
          <w:sz w:val="12"/>
          <w:szCs w:val="12"/>
          <w:lang w:val="es-AR"/>
        </w:rPr>
        <w:tab/>
      </w:r>
      <w:r w:rsidRPr="00C12562">
        <w:rPr>
          <w:b/>
          <w:bCs/>
          <w:w w:val="110"/>
          <w:sz w:val="12"/>
          <w:szCs w:val="12"/>
          <w:lang w:val="es-AR"/>
        </w:rPr>
        <w:t>D</w:t>
      </w:r>
      <w:r w:rsidR="00F2735D" w:rsidRPr="00C12562">
        <w:rPr>
          <w:b/>
          <w:bCs/>
          <w:w w:val="110"/>
          <w:sz w:val="12"/>
          <w:szCs w:val="12"/>
          <w:lang w:val="es-AR"/>
        </w:rPr>
        <w:t>ISEÑO</w:t>
      </w:r>
    </w:p>
    <w:p w:rsidR="00AE2781" w:rsidRPr="00C12562" w:rsidRDefault="00AE2781" w:rsidP="00F80A28">
      <w:pPr>
        <w:tabs>
          <w:tab w:val="right" w:pos="1313"/>
        </w:tabs>
        <w:spacing w:before="108" w:line="206" w:lineRule="auto"/>
        <w:ind w:left="360"/>
        <w:outlineLvl w:val="0"/>
        <w:rPr>
          <w:b/>
          <w:bCs/>
          <w:spacing w:val="-6"/>
          <w:w w:val="110"/>
          <w:sz w:val="12"/>
          <w:szCs w:val="12"/>
          <w:lang w:val="es-AR"/>
        </w:rPr>
      </w:pPr>
      <w:r w:rsidRPr="00C12562">
        <w:rPr>
          <w:b/>
          <w:bCs/>
          <w:spacing w:val="-14"/>
          <w:w w:val="110"/>
          <w:sz w:val="12"/>
          <w:szCs w:val="12"/>
          <w:lang w:val="es-AR"/>
        </w:rPr>
        <w:t>3.2.1.3.1</w:t>
      </w:r>
      <w:r w:rsidRPr="00C12562">
        <w:rPr>
          <w:b/>
          <w:bCs/>
          <w:spacing w:val="-14"/>
          <w:w w:val="110"/>
          <w:sz w:val="12"/>
          <w:szCs w:val="12"/>
          <w:lang w:val="es-AR"/>
        </w:rPr>
        <w:tab/>
      </w:r>
      <w:r w:rsidR="00F2735D" w:rsidRPr="00C12562">
        <w:rPr>
          <w:b/>
          <w:bCs/>
          <w:spacing w:val="-14"/>
          <w:w w:val="110"/>
          <w:sz w:val="12"/>
          <w:szCs w:val="12"/>
          <w:lang w:val="es-AR"/>
        </w:rPr>
        <w:t xml:space="preserve">  </w:t>
      </w:r>
      <w:r w:rsidRPr="00C12562">
        <w:rPr>
          <w:b/>
          <w:bCs/>
          <w:spacing w:val="-6"/>
          <w:w w:val="110"/>
          <w:sz w:val="12"/>
          <w:szCs w:val="12"/>
          <w:lang w:val="es-AR"/>
        </w:rPr>
        <w:t>Dimension</w:t>
      </w:r>
      <w:r w:rsidR="00F2735D" w:rsidRPr="00C12562">
        <w:rPr>
          <w:b/>
          <w:bCs/>
          <w:spacing w:val="-6"/>
          <w:w w:val="110"/>
          <w:sz w:val="12"/>
          <w:szCs w:val="12"/>
          <w:lang w:val="es-AR"/>
        </w:rPr>
        <w:t>e</w:t>
      </w:r>
      <w:r w:rsidRPr="00C12562">
        <w:rPr>
          <w:b/>
          <w:bCs/>
          <w:spacing w:val="-6"/>
          <w:w w:val="110"/>
          <w:sz w:val="12"/>
          <w:szCs w:val="12"/>
          <w:lang w:val="es-AR"/>
        </w:rPr>
        <w:t>s</w:t>
      </w:r>
    </w:p>
    <w:p w:rsidR="008553F8" w:rsidRPr="00C12562" w:rsidRDefault="008553F8" w:rsidP="008553F8">
      <w:pPr>
        <w:spacing w:before="216" w:line="360" w:lineRule="auto"/>
        <w:ind w:left="360" w:firstLine="216"/>
        <w:jc w:val="both"/>
        <w:rPr>
          <w:spacing w:val="-3"/>
          <w:w w:val="115"/>
          <w:sz w:val="12"/>
          <w:szCs w:val="12"/>
          <w:lang w:val="es-AR"/>
        </w:rPr>
      </w:pPr>
      <w:r w:rsidRPr="00C12562">
        <w:rPr>
          <w:spacing w:val="-6"/>
          <w:w w:val="115"/>
          <w:sz w:val="12"/>
          <w:szCs w:val="12"/>
          <w:lang w:val="es-AR"/>
        </w:rPr>
        <w:t xml:space="preserve">Toda traviesa verde o no </w:t>
      </w:r>
      <w:r w:rsidR="00D0249C" w:rsidRPr="00C12562">
        <w:rPr>
          <w:spacing w:val="-6"/>
          <w:w w:val="115"/>
          <w:sz w:val="12"/>
          <w:szCs w:val="12"/>
          <w:lang w:val="es-AR"/>
        </w:rPr>
        <w:t>desecado</w:t>
      </w:r>
      <w:r w:rsidRPr="00C12562">
        <w:rPr>
          <w:spacing w:val="-6"/>
          <w:w w:val="115"/>
          <w:sz w:val="12"/>
          <w:szCs w:val="12"/>
          <w:lang w:val="es-AR"/>
        </w:rPr>
        <w:t xml:space="preserve"> se medirá en corte transversal un mínimo de 7” en grosor de los lados y 9” en anchura de las caras. Un máximo de 1” de </w:t>
      </w:r>
      <w:r w:rsidR="00D852DF">
        <w:rPr>
          <w:spacing w:val="-6"/>
          <w:w w:val="115"/>
          <w:sz w:val="12"/>
          <w:szCs w:val="12"/>
          <w:lang w:val="es-AR"/>
        </w:rPr>
        <w:t>desgaste</w:t>
      </w:r>
      <w:r w:rsidRPr="00C12562">
        <w:rPr>
          <w:spacing w:val="-6"/>
          <w:w w:val="115"/>
          <w:sz w:val="12"/>
          <w:szCs w:val="12"/>
          <w:lang w:val="es-AR"/>
        </w:rPr>
        <w:t xml:space="preserve"> es permitido en las caras de arriba o de abajo adentro de las áreas que sostienen los raíles, las cuales son </w:t>
      </w:r>
      <w:r w:rsidR="002C16C2" w:rsidRPr="00C12562">
        <w:rPr>
          <w:spacing w:val="-6"/>
          <w:w w:val="115"/>
          <w:sz w:val="12"/>
          <w:szCs w:val="12"/>
          <w:lang w:val="es-AR"/>
        </w:rPr>
        <w:t>definidas</w:t>
      </w:r>
      <w:r w:rsidRPr="00C12562">
        <w:rPr>
          <w:spacing w:val="-6"/>
          <w:w w:val="115"/>
          <w:sz w:val="12"/>
          <w:szCs w:val="12"/>
          <w:lang w:val="es-AR"/>
        </w:rPr>
        <w:t xml:space="preserve"> como la sección adentro de 12” de cada extremo de la traviesa</w:t>
      </w:r>
      <w:r w:rsidR="002C16C2" w:rsidRPr="00C12562">
        <w:rPr>
          <w:spacing w:val="-8"/>
          <w:w w:val="115"/>
          <w:sz w:val="12"/>
          <w:szCs w:val="12"/>
          <w:lang w:val="es-AR"/>
        </w:rPr>
        <w:t>.</w:t>
      </w:r>
      <w:r w:rsidR="00AE2781" w:rsidRPr="00C12562">
        <w:rPr>
          <w:spacing w:val="-8"/>
          <w:w w:val="115"/>
          <w:sz w:val="12"/>
          <w:szCs w:val="12"/>
          <w:lang w:val="es-AR"/>
        </w:rPr>
        <w:t xml:space="preserve"> </w:t>
      </w:r>
      <w:r w:rsidR="002C16C2" w:rsidRPr="00C12562">
        <w:rPr>
          <w:spacing w:val="-8"/>
          <w:w w:val="115"/>
          <w:sz w:val="12"/>
          <w:szCs w:val="12"/>
          <w:lang w:val="es-AR"/>
        </w:rPr>
        <w:t xml:space="preserve">Traviesas de cambio </w:t>
      </w:r>
      <w:r w:rsidR="00D0249C" w:rsidRPr="00C12562">
        <w:rPr>
          <w:spacing w:val="-8"/>
          <w:w w:val="115"/>
          <w:sz w:val="12"/>
          <w:szCs w:val="12"/>
          <w:lang w:val="es-AR"/>
        </w:rPr>
        <w:t>desecado</w:t>
      </w:r>
      <w:r w:rsidR="002C16C2" w:rsidRPr="00C12562">
        <w:rPr>
          <w:spacing w:val="-8"/>
          <w:w w:val="115"/>
          <w:sz w:val="12"/>
          <w:szCs w:val="12"/>
          <w:lang w:val="es-AR"/>
        </w:rPr>
        <w:t xml:space="preserve"> o tratado pueden ser ¼” bajo las dimensiones especificados para el grosor </w:t>
      </w:r>
      <w:r w:rsidR="002C16C2" w:rsidRPr="00C12562">
        <w:rPr>
          <w:spacing w:val="-8"/>
          <w:w w:val="115"/>
          <w:sz w:val="12"/>
          <w:szCs w:val="12"/>
          <w:lang w:val="es-AR"/>
        </w:rPr>
        <w:lastRenderedPageBreak/>
        <w:t>y la anchura, o no más que 1” sobre las dimensiones especificado. Longitudes y tolerancias de longitud serán especificados por el cliente</w:t>
      </w:r>
      <w:r w:rsidR="00AE2781" w:rsidRPr="00C12562">
        <w:rPr>
          <w:spacing w:val="-3"/>
          <w:w w:val="115"/>
          <w:sz w:val="12"/>
          <w:szCs w:val="12"/>
          <w:lang w:val="es-AR"/>
        </w:rPr>
        <w:t>.</w:t>
      </w:r>
    </w:p>
    <w:p w:rsidR="00AE2781" w:rsidRPr="00C12562" w:rsidRDefault="002C16C2" w:rsidP="008553F8">
      <w:pPr>
        <w:spacing w:before="216" w:line="360" w:lineRule="auto"/>
        <w:ind w:left="360" w:firstLine="216"/>
        <w:jc w:val="both"/>
        <w:rPr>
          <w:spacing w:val="-3"/>
          <w:w w:val="115"/>
          <w:sz w:val="12"/>
          <w:szCs w:val="12"/>
          <w:lang w:val="es-AR"/>
        </w:rPr>
      </w:pPr>
      <w:r w:rsidRPr="00C12562">
        <w:rPr>
          <w:spacing w:val="-6"/>
          <w:w w:val="115"/>
          <w:sz w:val="12"/>
          <w:szCs w:val="12"/>
          <w:lang w:val="es-AR"/>
        </w:rPr>
        <w:t xml:space="preserve">Todas dimensiones de grosor y de anchura de las caras se aplican al área que sostiene los raíles. Todas determinaciones de anchura de cara serán </w:t>
      </w:r>
      <w:r w:rsidR="00D852DF" w:rsidRPr="00C12562">
        <w:rPr>
          <w:spacing w:val="-6"/>
          <w:w w:val="115"/>
          <w:sz w:val="12"/>
          <w:szCs w:val="12"/>
          <w:lang w:val="es-AR"/>
        </w:rPr>
        <w:t>hechas</w:t>
      </w:r>
      <w:r w:rsidRPr="00C12562">
        <w:rPr>
          <w:spacing w:val="-6"/>
          <w:w w:val="115"/>
          <w:sz w:val="12"/>
          <w:szCs w:val="12"/>
          <w:lang w:val="es-AR"/>
        </w:rPr>
        <w:t xml:space="preserve"> en la cima de la traviesa de cambio, que es la cara horizontal más angosta. Si las dos caras horizontales son de anchura igual, la cima será la cara con el duramen más angosta o la cara sin duramen.</w:t>
      </w:r>
    </w:p>
    <w:p w:rsidR="00AE2781" w:rsidRPr="00C12562" w:rsidRDefault="00AE2781" w:rsidP="00F80A28">
      <w:pPr>
        <w:tabs>
          <w:tab w:val="decimal" w:pos="348"/>
          <w:tab w:val="right" w:pos="1476"/>
        </w:tabs>
        <w:spacing w:before="108" w:line="206" w:lineRule="auto"/>
        <w:ind w:left="360"/>
        <w:outlineLvl w:val="0"/>
        <w:rPr>
          <w:b/>
          <w:bCs/>
          <w:spacing w:val="-6"/>
          <w:w w:val="110"/>
          <w:sz w:val="12"/>
          <w:szCs w:val="12"/>
          <w:lang w:val="es-AR"/>
        </w:rPr>
      </w:pPr>
      <w:r w:rsidRPr="00C12562">
        <w:rPr>
          <w:b/>
          <w:bCs/>
          <w:spacing w:val="-10"/>
          <w:w w:val="110"/>
          <w:sz w:val="12"/>
          <w:szCs w:val="12"/>
          <w:lang w:val="es-AR"/>
        </w:rPr>
        <w:t>3.2.1.4</w:t>
      </w:r>
      <w:r w:rsidRPr="00C12562">
        <w:rPr>
          <w:b/>
          <w:bCs/>
          <w:spacing w:val="-10"/>
          <w:w w:val="110"/>
          <w:sz w:val="12"/>
          <w:szCs w:val="12"/>
          <w:lang w:val="es-AR"/>
        </w:rPr>
        <w:tab/>
      </w:r>
      <w:r w:rsidR="002C16C2" w:rsidRPr="00C12562">
        <w:rPr>
          <w:b/>
          <w:bCs/>
          <w:spacing w:val="-6"/>
          <w:w w:val="110"/>
          <w:sz w:val="12"/>
          <w:szCs w:val="12"/>
          <w:lang w:val="es-AR"/>
        </w:rPr>
        <w:t>INSPECC</w:t>
      </w:r>
      <w:r w:rsidRPr="00C12562">
        <w:rPr>
          <w:b/>
          <w:bCs/>
          <w:spacing w:val="-6"/>
          <w:w w:val="110"/>
          <w:sz w:val="12"/>
          <w:szCs w:val="12"/>
          <w:lang w:val="es-AR"/>
        </w:rPr>
        <w:t>I</w:t>
      </w:r>
      <w:r w:rsidR="002C16C2" w:rsidRPr="00C12562">
        <w:rPr>
          <w:b/>
          <w:bCs/>
          <w:spacing w:val="-6"/>
          <w:w w:val="110"/>
          <w:sz w:val="12"/>
          <w:szCs w:val="12"/>
          <w:lang w:val="es-AR"/>
        </w:rPr>
        <w:t>Ó</w:t>
      </w:r>
      <w:r w:rsidRPr="00C12562">
        <w:rPr>
          <w:b/>
          <w:bCs/>
          <w:spacing w:val="-6"/>
          <w:w w:val="110"/>
          <w:sz w:val="12"/>
          <w:szCs w:val="12"/>
          <w:lang w:val="es-AR"/>
        </w:rPr>
        <w:t>N</w:t>
      </w:r>
    </w:p>
    <w:p w:rsidR="00AE2781" w:rsidRPr="00C12562" w:rsidRDefault="00AE2781" w:rsidP="00F80A28">
      <w:pPr>
        <w:tabs>
          <w:tab w:val="decimal" w:pos="348"/>
          <w:tab w:val="right" w:pos="1010"/>
        </w:tabs>
        <w:spacing w:before="180" w:line="206" w:lineRule="auto"/>
        <w:ind w:left="360"/>
        <w:outlineLvl w:val="0"/>
        <w:rPr>
          <w:b/>
          <w:bCs/>
          <w:w w:val="110"/>
          <w:sz w:val="12"/>
          <w:szCs w:val="12"/>
          <w:lang w:val="es-AR"/>
        </w:rPr>
      </w:pPr>
      <w:r w:rsidRPr="00C12562">
        <w:rPr>
          <w:b/>
          <w:bCs/>
          <w:spacing w:val="-12"/>
          <w:w w:val="110"/>
          <w:sz w:val="12"/>
          <w:szCs w:val="12"/>
          <w:lang w:val="es-AR"/>
        </w:rPr>
        <w:t>3.2.1.4.1</w:t>
      </w:r>
      <w:r w:rsidRPr="00C12562">
        <w:rPr>
          <w:b/>
          <w:bCs/>
          <w:spacing w:val="-12"/>
          <w:w w:val="110"/>
          <w:sz w:val="12"/>
          <w:szCs w:val="12"/>
          <w:lang w:val="es-AR"/>
        </w:rPr>
        <w:tab/>
      </w:r>
      <w:r w:rsidR="002C16C2" w:rsidRPr="00C12562">
        <w:rPr>
          <w:b/>
          <w:bCs/>
          <w:spacing w:val="-12"/>
          <w:w w:val="110"/>
          <w:sz w:val="12"/>
          <w:szCs w:val="12"/>
          <w:lang w:val="es-AR"/>
        </w:rPr>
        <w:t xml:space="preserve">  </w:t>
      </w:r>
      <w:r w:rsidR="002C16C2" w:rsidRPr="00C12562">
        <w:rPr>
          <w:b/>
          <w:bCs/>
          <w:w w:val="110"/>
          <w:sz w:val="12"/>
          <w:szCs w:val="12"/>
          <w:lang w:val="es-AR"/>
        </w:rPr>
        <w:t>Lugar</w:t>
      </w:r>
    </w:p>
    <w:p w:rsidR="00AE2781" w:rsidRPr="00C12562" w:rsidRDefault="002C16C2" w:rsidP="00182EE4">
      <w:pPr>
        <w:spacing w:before="252" w:line="360" w:lineRule="auto"/>
        <w:ind w:left="360" w:firstLine="144"/>
        <w:rPr>
          <w:spacing w:val="-3"/>
          <w:w w:val="115"/>
          <w:sz w:val="12"/>
          <w:szCs w:val="12"/>
          <w:lang w:val="es-AR"/>
        </w:rPr>
      </w:pPr>
      <w:r w:rsidRPr="00C12562">
        <w:rPr>
          <w:spacing w:val="-5"/>
          <w:w w:val="115"/>
          <w:sz w:val="12"/>
          <w:szCs w:val="12"/>
          <w:lang w:val="es-AR"/>
        </w:rPr>
        <w:t>Traviesas serán inspeccionadas a puntos adecuados como es especificado en el trato de compra del ferrocarril.</w:t>
      </w:r>
    </w:p>
    <w:p w:rsidR="00AE2781" w:rsidRPr="00C12562" w:rsidRDefault="00AE2781" w:rsidP="00F80A28">
      <w:pPr>
        <w:tabs>
          <w:tab w:val="decimal" w:pos="348"/>
          <w:tab w:val="right" w:pos="1159"/>
        </w:tabs>
        <w:spacing w:before="252" w:line="206" w:lineRule="auto"/>
        <w:ind w:left="360"/>
        <w:outlineLvl w:val="0"/>
        <w:rPr>
          <w:b/>
          <w:bCs/>
          <w:w w:val="110"/>
          <w:sz w:val="12"/>
          <w:szCs w:val="12"/>
          <w:lang w:val="es-AR"/>
        </w:rPr>
      </w:pPr>
      <w:r w:rsidRPr="00C12562">
        <w:rPr>
          <w:b/>
          <w:bCs/>
          <w:spacing w:val="-16"/>
          <w:w w:val="110"/>
          <w:sz w:val="12"/>
          <w:szCs w:val="12"/>
          <w:lang w:val="es-AR"/>
        </w:rPr>
        <w:t>3.2.1.4.2</w:t>
      </w:r>
      <w:r w:rsidRPr="00C12562">
        <w:rPr>
          <w:b/>
          <w:bCs/>
          <w:spacing w:val="-16"/>
          <w:w w:val="110"/>
          <w:sz w:val="12"/>
          <w:szCs w:val="12"/>
          <w:lang w:val="es-AR"/>
        </w:rPr>
        <w:tab/>
      </w:r>
      <w:r w:rsidR="002C16C2" w:rsidRPr="00C12562">
        <w:rPr>
          <w:b/>
          <w:bCs/>
          <w:w w:val="110"/>
          <w:sz w:val="12"/>
          <w:szCs w:val="12"/>
          <w:lang w:val="es-AR"/>
        </w:rPr>
        <w:t>Ma</w:t>
      </w:r>
      <w:r w:rsidRPr="00C12562">
        <w:rPr>
          <w:b/>
          <w:bCs/>
          <w:w w:val="110"/>
          <w:sz w:val="12"/>
          <w:szCs w:val="12"/>
          <w:lang w:val="es-AR"/>
        </w:rPr>
        <w:t>ner</w:t>
      </w:r>
      <w:r w:rsidR="002C16C2" w:rsidRPr="00C12562">
        <w:rPr>
          <w:b/>
          <w:bCs/>
          <w:w w:val="110"/>
          <w:sz w:val="12"/>
          <w:szCs w:val="12"/>
          <w:lang w:val="es-AR"/>
        </w:rPr>
        <w:t>a</w:t>
      </w:r>
    </w:p>
    <w:p w:rsidR="00AE2781" w:rsidRPr="00C12562" w:rsidRDefault="002C16C2" w:rsidP="00182EE4">
      <w:pPr>
        <w:spacing w:before="216" w:line="360" w:lineRule="auto"/>
        <w:ind w:left="360" w:firstLine="216"/>
        <w:jc w:val="both"/>
        <w:rPr>
          <w:spacing w:val="-6"/>
          <w:w w:val="115"/>
          <w:sz w:val="12"/>
          <w:szCs w:val="12"/>
          <w:lang w:val="es-AR"/>
        </w:rPr>
      </w:pPr>
      <w:r w:rsidRPr="00C12562">
        <w:rPr>
          <w:spacing w:val="-5"/>
          <w:w w:val="115"/>
          <w:sz w:val="12"/>
          <w:szCs w:val="12"/>
          <w:lang w:val="es-AR"/>
        </w:rPr>
        <w:t xml:space="preserve">Inspectores harán una </w:t>
      </w:r>
      <w:r w:rsidR="00FF6F8B">
        <w:rPr>
          <w:spacing w:val="-5"/>
          <w:w w:val="115"/>
          <w:sz w:val="12"/>
          <w:szCs w:val="12"/>
          <w:lang w:val="es-AR"/>
        </w:rPr>
        <w:t>examinación</w:t>
      </w:r>
      <w:r w:rsidRPr="00C12562">
        <w:rPr>
          <w:spacing w:val="-5"/>
          <w:w w:val="115"/>
          <w:sz w:val="12"/>
          <w:szCs w:val="12"/>
          <w:lang w:val="es-AR"/>
        </w:rPr>
        <w:t xml:space="preserve"> razonablemente minucioso de la cima, el fondo, los lados y los puntos de cada traviesa. Cada traviesa será juzgada independientemente, sin cuento de las decisiones hechos sobre las otras de la misma porción.</w:t>
      </w:r>
      <w:r w:rsidRPr="00C12562">
        <w:rPr>
          <w:spacing w:val="-4"/>
          <w:w w:val="115"/>
          <w:sz w:val="12"/>
          <w:szCs w:val="12"/>
          <w:lang w:val="es-AR"/>
        </w:rPr>
        <w:t xml:space="preserve"> Traviesas transportadas por maderada que son demasiado desordenados para examinaciones serán rechazadas. Traviesas manejadas por una montacargas serán entregados como inspeccionados, a la cuenta del productor.</w:t>
      </w:r>
    </w:p>
    <w:p w:rsidR="00AE2781" w:rsidRPr="00C12562" w:rsidRDefault="00AE2781" w:rsidP="00F80A28">
      <w:pPr>
        <w:tabs>
          <w:tab w:val="decimal" w:pos="348"/>
          <w:tab w:val="right" w:pos="1058"/>
        </w:tabs>
        <w:spacing w:before="252"/>
        <w:ind w:left="360"/>
        <w:outlineLvl w:val="0"/>
        <w:rPr>
          <w:b/>
          <w:bCs/>
          <w:w w:val="110"/>
          <w:sz w:val="12"/>
          <w:szCs w:val="12"/>
          <w:lang w:val="es-AR"/>
        </w:rPr>
      </w:pPr>
      <w:r w:rsidRPr="00C12562">
        <w:rPr>
          <w:b/>
          <w:bCs/>
          <w:spacing w:val="-12"/>
          <w:w w:val="110"/>
          <w:sz w:val="12"/>
          <w:szCs w:val="12"/>
          <w:lang w:val="es-AR"/>
        </w:rPr>
        <w:t>3.2.1.4.3</w:t>
      </w:r>
      <w:r w:rsidR="002C16C2" w:rsidRPr="00C12562">
        <w:rPr>
          <w:b/>
          <w:bCs/>
          <w:spacing w:val="-12"/>
          <w:w w:val="110"/>
          <w:sz w:val="12"/>
          <w:szCs w:val="12"/>
          <w:lang w:val="es-AR"/>
        </w:rPr>
        <w:t xml:space="preserve">    </w:t>
      </w:r>
      <w:r w:rsidRPr="00C12562">
        <w:rPr>
          <w:b/>
          <w:bCs/>
          <w:spacing w:val="-12"/>
          <w:w w:val="110"/>
          <w:sz w:val="12"/>
          <w:szCs w:val="12"/>
          <w:lang w:val="es-AR"/>
        </w:rPr>
        <w:tab/>
      </w:r>
      <w:r w:rsidRPr="00C12562">
        <w:rPr>
          <w:b/>
          <w:bCs/>
          <w:w w:val="110"/>
          <w:sz w:val="12"/>
          <w:szCs w:val="12"/>
          <w:lang w:val="es-AR"/>
        </w:rPr>
        <w:t>De</w:t>
      </w:r>
      <w:r w:rsidR="002C16C2" w:rsidRPr="00C12562">
        <w:rPr>
          <w:b/>
          <w:bCs/>
          <w:w w:val="110"/>
          <w:sz w:val="12"/>
          <w:szCs w:val="12"/>
          <w:lang w:val="es-AR"/>
        </w:rPr>
        <w:t>scomposición</w:t>
      </w:r>
    </w:p>
    <w:p w:rsidR="00AE2781" w:rsidRPr="00C12562" w:rsidRDefault="002C16C2" w:rsidP="00182EE4">
      <w:pPr>
        <w:spacing w:before="216" w:line="360" w:lineRule="auto"/>
        <w:ind w:left="360" w:firstLine="144"/>
        <w:jc w:val="both"/>
        <w:rPr>
          <w:spacing w:val="-3"/>
          <w:w w:val="115"/>
          <w:sz w:val="12"/>
          <w:szCs w:val="12"/>
          <w:lang w:val="es-AR"/>
        </w:rPr>
      </w:pPr>
      <w:r w:rsidRPr="00C12562">
        <w:rPr>
          <w:spacing w:val="-5"/>
          <w:w w:val="115"/>
          <w:sz w:val="12"/>
          <w:szCs w:val="12"/>
          <w:lang w:val="es-AR"/>
        </w:rPr>
        <w:t>Descomposición es la desintegración de la substancia de la Madera por cause de la acción de los hongos que destruyen la Madera. La “mancha azul” no es descomposición y es permisible en Madera cualquiera.</w:t>
      </w:r>
    </w:p>
    <w:p w:rsidR="00AE2781" w:rsidRPr="00C12562" w:rsidRDefault="00AE2781" w:rsidP="00F80A28">
      <w:pPr>
        <w:tabs>
          <w:tab w:val="decimal" w:pos="348"/>
          <w:tab w:val="right" w:pos="1010"/>
        </w:tabs>
        <w:spacing w:before="252" w:line="206" w:lineRule="auto"/>
        <w:ind w:left="360"/>
        <w:outlineLvl w:val="0"/>
        <w:rPr>
          <w:b/>
          <w:bCs/>
          <w:w w:val="110"/>
          <w:sz w:val="12"/>
          <w:szCs w:val="12"/>
          <w:lang w:val="es-AR"/>
        </w:rPr>
      </w:pPr>
      <w:r w:rsidRPr="00C12562">
        <w:rPr>
          <w:b/>
          <w:bCs/>
          <w:w w:val="110"/>
          <w:sz w:val="12"/>
          <w:szCs w:val="12"/>
          <w:lang w:val="es-AR"/>
        </w:rPr>
        <w:tab/>
      </w:r>
      <w:r w:rsidRPr="00C12562">
        <w:rPr>
          <w:b/>
          <w:bCs/>
          <w:spacing w:val="-8"/>
          <w:w w:val="110"/>
          <w:sz w:val="12"/>
          <w:szCs w:val="12"/>
          <w:lang w:val="es-AR"/>
        </w:rPr>
        <w:t>3.2.1.4.4</w:t>
      </w:r>
      <w:r w:rsidR="002C16C2" w:rsidRPr="00C12562">
        <w:rPr>
          <w:b/>
          <w:bCs/>
          <w:w w:val="110"/>
          <w:sz w:val="12"/>
          <w:szCs w:val="12"/>
          <w:lang w:val="es-AR"/>
        </w:rPr>
        <w:t xml:space="preserve"> Huecos</w:t>
      </w:r>
    </w:p>
    <w:p w:rsidR="00AE2781" w:rsidRPr="00C12562" w:rsidRDefault="002C16C2" w:rsidP="00182EE4">
      <w:pPr>
        <w:spacing w:before="288" w:line="360" w:lineRule="auto"/>
        <w:ind w:left="360" w:firstLine="144"/>
        <w:jc w:val="both"/>
        <w:rPr>
          <w:spacing w:val="-4"/>
          <w:w w:val="115"/>
          <w:sz w:val="12"/>
          <w:szCs w:val="12"/>
          <w:lang w:val="es-AR"/>
        </w:rPr>
      </w:pPr>
      <w:r w:rsidRPr="00C12562">
        <w:rPr>
          <w:spacing w:val="-7"/>
          <w:w w:val="115"/>
          <w:sz w:val="12"/>
          <w:szCs w:val="12"/>
          <w:lang w:val="es-AR"/>
        </w:rPr>
        <w:t xml:space="preserve">Un hueco grande  es uno que es más que ½” de </w:t>
      </w:r>
      <w:r w:rsidR="00D852DF" w:rsidRPr="00C12562">
        <w:rPr>
          <w:spacing w:val="-7"/>
          <w:w w:val="115"/>
          <w:sz w:val="12"/>
          <w:szCs w:val="12"/>
          <w:lang w:val="es-AR"/>
        </w:rPr>
        <w:t>diámetro</w:t>
      </w:r>
      <w:r w:rsidRPr="00C12562">
        <w:rPr>
          <w:spacing w:val="-7"/>
          <w:w w:val="115"/>
          <w:sz w:val="12"/>
          <w:szCs w:val="12"/>
          <w:lang w:val="es-AR"/>
        </w:rPr>
        <w:t xml:space="preserve"> y 3” de profundidad adentro, o más que ¼ de la anchura de la superficie sobre que aparece y 3” de profundidad afuera, las secciones de la traviesa de entre 20” y 40” del medio. Huecos numerosos son cualquier cantidad que igualan un hueco grande en su efecto dañino. Tales huecos pueden ser causados en fabricación o de otra manera</w:t>
      </w:r>
      <w:r w:rsidRPr="00C12562">
        <w:rPr>
          <w:spacing w:val="-4"/>
          <w:w w:val="115"/>
          <w:sz w:val="12"/>
          <w:szCs w:val="12"/>
          <w:lang w:val="es-AR"/>
        </w:rPr>
        <w:t>.</w:t>
      </w:r>
    </w:p>
    <w:p w:rsidR="00AE2781" w:rsidRPr="00C12562" w:rsidRDefault="00AE2781" w:rsidP="00F80A28">
      <w:pPr>
        <w:tabs>
          <w:tab w:val="decimal" w:pos="348"/>
          <w:tab w:val="right" w:pos="1025"/>
        </w:tabs>
        <w:spacing w:before="288" w:line="206" w:lineRule="auto"/>
        <w:ind w:left="360"/>
        <w:outlineLvl w:val="0"/>
        <w:rPr>
          <w:b/>
          <w:bCs/>
          <w:w w:val="110"/>
          <w:sz w:val="12"/>
          <w:szCs w:val="12"/>
          <w:lang w:val="es-AR"/>
        </w:rPr>
      </w:pPr>
      <w:r w:rsidRPr="00C12562">
        <w:rPr>
          <w:b/>
          <w:bCs/>
          <w:w w:val="110"/>
          <w:sz w:val="12"/>
          <w:szCs w:val="12"/>
          <w:lang w:val="es-AR"/>
        </w:rPr>
        <w:tab/>
      </w:r>
      <w:r w:rsidRPr="00C12562">
        <w:rPr>
          <w:b/>
          <w:bCs/>
          <w:spacing w:val="-14"/>
          <w:w w:val="110"/>
          <w:sz w:val="12"/>
          <w:szCs w:val="12"/>
          <w:lang w:val="es-AR"/>
        </w:rPr>
        <w:t>3.2.1.4.5</w:t>
      </w:r>
      <w:r w:rsidR="00793C0A" w:rsidRPr="00C12562">
        <w:rPr>
          <w:b/>
          <w:bCs/>
          <w:w w:val="110"/>
          <w:sz w:val="12"/>
          <w:szCs w:val="12"/>
          <w:lang w:val="es-AR"/>
        </w:rPr>
        <w:t xml:space="preserve"> Nudo</w:t>
      </w:r>
    </w:p>
    <w:p w:rsidR="00AE2781" w:rsidRPr="00C12562" w:rsidRDefault="005D20BA" w:rsidP="00182EE4">
      <w:pPr>
        <w:spacing w:before="216" w:line="360" w:lineRule="auto"/>
        <w:ind w:left="360" w:firstLine="144"/>
        <w:jc w:val="both"/>
        <w:rPr>
          <w:spacing w:val="-3"/>
          <w:w w:val="115"/>
          <w:sz w:val="12"/>
          <w:szCs w:val="12"/>
          <w:lang w:val="es-AR"/>
        </w:rPr>
      </w:pPr>
      <w:r w:rsidRPr="00C12562">
        <w:rPr>
          <w:spacing w:val="-5"/>
          <w:w w:val="115"/>
          <w:sz w:val="12"/>
          <w:szCs w:val="12"/>
          <w:lang w:val="es-AR"/>
        </w:rPr>
        <w:t xml:space="preserve">Un nudo grande es uno cuyo diámetro promedio  </w:t>
      </w:r>
      <w:r w:rsidR="00C32C8B" w:rsidRPr="00C12562">
        <w:rPr>
          <w:spacing w:val="-5"/>
          <w:w w:val="115"/>
          <w:sz w:val="12"/>
          <w:szCs w:val="12"/>
          <w:lang w:val="es-AR"/>
        </w:rPr>
        <w:t>excede</w:t>
      </w:r>
      <w:r w:rsidRPr="00C12562">
        <w:rPr>
          <w:spacing w:val="-5"/>
          <w:w w:val="115"/>
          <w:sz w:val="12"/>
          <w:szCs w:val="12"/>
          <w:lang w:val="es-AR"/>
        </w:rPr>
        <w:t xml:space="preserve"> ¼ la anchura de la superficie sobre la cual aparece; pero tal nudo puede ser permitido si ocurre fuera de la sección adentro 12” del extremo de cada traviesa. Nudos </w:t>
      </w:r>
      <w:r w:rsidR="00D852DF" w:rsidRPr="00C12562">
        <w:rPr>
          <w:spacing w:val="-5"/>
          <w:w w:val="115"/>
          <w:sz w:val="12"/>
          <w:szCs w:val="12"/>
          <w:lang w:val="es-AR"/>
        </w:rPr>
        <w:t>numerosos</w:t>
      </w:r>
      <w:r w:rsidRPr="00C12562">
        <w:rPr>
          <w:spacing w:val="-5"/>
          <w:w w:val="115"/>
          <w:sz w:val="12"/>
          <w:szCs w:val="12"/>
          <w:lang w:val="es-AR"/>
        </w:rPr>
        <w:t xml:space="preserve"> son cualquier </w:t>
      </w:r>
      <w:r w:rsidR="00D852DF" w:rsidRPr="00C12562">
        <w:rPr>
          <w:spacing w:val="-5"/>
          <w:w w:val="115"/>
          <w:sz w:val="12"/>
          <w:szCs w:val="12"/>
          <w:lang w:val="es-AR"/>
        </w:rPr>
        <w:t>número</w:t>
      </w:r>
      <w:r w:rsidRPr="00C12562">
        <w:rPr>
          <w:spacing w:val="-5"/>
          <w:w w:val="115"/>
          <w:sz w:val="12"/>
          <w:szCs w:val="12"/>
          <w:lang w:val="es-AR"/>
        </w:rPr>
        <w:t xml:space="preserve"> que iguala un nudo grande en efecto dañino</w:t>
      </w:r>
      <w:r w:rsidR="00AE2781" w:rsidRPr="00C12562">
        <w:rPr>
          <w:spacing w:val="-3"/>
          <w:w w:val="115"/>
          <w:sz w:val="12"/>
          <w:szCs w:val="12"/>
          <w:lang w:val="es-AR"/>
        </w:rPr>
        <w:t>.</w:t>
      </w:r>
    </w:p>
    <w:p w:rsidR="00AE2781" w:rsidRPr="00C12562" w:rsidRDefault="00AE2781" w:rsidP="00F80A28">
      <w:pPr>
        <w:tabs>
          <w:tab w:val="decimal" w:pos="348"/>
          <w:tab w:val="right" w:pos="1010"/>
        </w:tabs>
        <w:spacing w:before="324" w:line="206" w:lineRule="auto"/>
        <w:ind w:left="360"/>
        <w:outlineLvl w:val="0"/>
        <w:rPr>
          <w:b/>
          <w:bCs/>
          <w:w w:val="110"/>
          <w:sz w:val="12"/>
          <w:szCs w:val="12"/>
          <w:lang w:val="es-AR"/>
        </w:rPr>
      </w:pPr>
      <w:r w:rsidRPr="00C12562">
        <w:rPr>
          <w:b/>
          <w:bCs/>
          <w:spacing w:val="-10"/>
          <w:w w:val="110"/>
          <w:sz w:val="12"/>
          <w:szCs w:val="12"/>
          <w:lang w:val="es-AR"/>
        </w:rPr>
        <w:t>3.2.1.4.6</w:t>
      </w:r>
      <w:r w:rsidR="00C32C8B" w:rsidRPr="00C12562">
        <w:rPr>
          <w:b/>
          <w:bCs/>
          <w:spacing w:val="-10"/>
          <w:w w:val="110"/>
          <w:sz w:val="12"/>
          <w:szCs w:val="12"/>
          <w:lang w:val="es-AR"/>
        </w:rPr>
        <w:t xml:space="preserve">  </w:t>
      </w:r>
      <w:r w:rsidRPr="00C12562">
        <w:rPr>
          <w:b/>
          <w:bCs/>
          <w:spacing w:val="-10"/>
          <w:w w:val="110"/>
          <w:sz w:val="12"/>
          <w:szCs w:val="12"/>
          <w:lang w:val="es-AR"/>
        </w:rPr>
        <w:tab/>
      </w:r>
      <w:r w:rsidR="00C32C8B" w:rsidRPr="00C12562">
        <w:rPr>
          <w:b/>
          <w:bCs/>
          <w:w w:val="110"/>
          <w:sz w:val="12"/>
          <w:szCs w:val="12"/>
          <w:lang w:val="es-AR"/>
        </w:rPr>
        <w:t>Acebolladura</w:t>
      </w:r>
    </w:p>
    <w:p w:rsidR="00AE2781" w:rsidRPr="00C12562" w:rsidRDefault="00C32C8B" w:rsidP="00182EE4">
      <w:pPr>
        <w:spacing w:before="252" w:line="360" w:lineRule="auto"/>
        <w:ind w:left="360" w:firstLine="144"/>
        <w:jc w:val="both"/>
        <w:rPr>
          <w:spacing w:val="-4"/>
          <w:w w:val="115"/>
          <w:sz w:val="12"/>
          <w:szCs w:val="12"/>
          <w:lang w:val="es-AR"/>
        </w:rPr>
      </w:pPr>
      <w:r w:rsidRPr="00C12562">
        <w:rPr>
          <w:spacing w:val="-6"/>
          <w:w w:val="115"/>
          <w:sz w:val="12"/>
          <w:szCs w:val="12"/>
          <w:lang w:val="es-AR"/>
        </w:rPr>
        <w:t xml:space="preserve">Una que no es más que 1/3 la anchura de la traviesa será </w:t>
      </w:r>
      <w:r w:rsidR="0071404A" w:rsidRPr="00C12562">
        <w:rPr>
          <w:spacing w:val="-6"/>
          <w:w w:val="115"/>
          <w:sz w:val="12"/>
          <w:szCs w:val="12"/>
          <w:lang w:val="es-AR"/>
        </w:rPr>
        <w:t>permitida</w:t>
      </w:r>
      <w:r w:rsidRPr="00C12562">
        <w:rPr>
          <w:spacing w:val="-6"/>
          <w:w w:val="115"/>
          <w:sz w:val="12"/>
          <w:szCs w:val="12"/>
          <w:lang w:val="es-AR"/>
        </w:rPr>
        <w:t>. El procedimiento y los diagramas mostrados en 3.1.1.4.6 para traviesas también se aplicarán a traviesas de cambio para medir la longitud de una acebolladura</w:t>
      </w:r>
      <w:r w:rsidR="00AE2781" w:rsidRPr="00C12562">
        <w:rPr>
          <w:spacing w:val="-4"/>
          <w:w w:val="115"/>
          <w:sz w:val="12"/>
          <w:szCs w:val="12"/>
          <w:lang w:val="es-AR"/>
        </w:rPr>
        <w:t>.</w:t>
      </w:r>
    </w:p>
    <w:p w:rsidR="00AE2781" w:rsidRPr="00C12562" w:rsidRDefault="00AE2781" w:rsidP="00F80A28">
      <w:pPr>
        <w:tabs>
          <w:tab w:val="decimal" w:pos="348"/>
          <w:tab w:val="right" w:pos="953"/>
        </w:tabs>
        <w:spacing w:before="252"/>
        <w:ind w:left="360"/>
        <w:outlineLvl w:val="0"/>
        <w:rPr>
          <w:b/>
          <w:bCs/>
          <w:spacing w:val="-6"/>
          <w:w w:val="110"/>
          <w:sz w:val="12"/>
          <w:szCs w:val="12"/>
          <w:lang w:val="es-AR"/>
        </w:rPr>
      </w:pPr>
      <w:r w:rsidRPr="00C12562">
        <w:rPr>
          <w:b/>
          <w:bCs/>
          <w:spacing w:val="-10"/>
          <w:w w:val="110"/>
          <w:sz w:val="12"/>
          <w:szCs w:val="12"/>
          <w:lang w:val="es-AR"/>
        </w:rPr>
        <w:t>3.2.1.4.7</w:t>
      </w:r>
      <w:r w:rsidRPr="00C12562">
        <w:rPr>
          <w:b/>
          <w:bCs/>
          <w:spacing w:val="-10"/>
          <w:w w:val="110"/>
          <w:sz w:val="12"/>
          <w:szCs w:val="12"/>
          <w:lang w:val="es-AR"/>
        </w:rPr>
        <w:tab/>
      </w:r>
      <w:r w:rsidR="00C32C8B" w:rsidRPr="00C12562">
        <w:rPr>
          <w:b/>
          <w:bCs/>
          <w:spacing w:val="-10"/>
          <w:w w:val="110"/>
          <w:sz w:val="12"/>
          <w:szCs w:val="12"/>
          <w:lang w:val="es-AR"/>
        </w:rPr>
        <w:t xml:space="preserve">   </w:t>
      </w:r>
      <w:r w:rsidR="00C32C8B" w:rsidRPr="00C12562">
        <w:rPr>
          <w:b/>
          <w:bCs/>
          <w:spacing w:val="-6"/>
          <w:w w:val="110"/>
          <w:sz w:val="12"/>
          <w:szCs w:val="12"/>
          <w:lang w:val="es-AR"/>
        </w:rPr>
        <w:t>Rajadura</w:t>
      </w:r>
    </w:p>
    <w:p w:rsidR="00AE2781" w:rsidRPr="00C12562" w:rsidRDefault="00212C81" w:rsidP="00182EE4">
      <w:pPr>
        <w:spacing w:before="180" w:line="360" w:lineRule="auto"/>
        <w:ind w:left="360" w:firstLine="144"/>
        <w:jc w:val="both"/>
        <w:rPr>
          <w:spacing w:val="-5"/>
          <w:w w:val="115"/>
          <w:sz w:val="12"/>
          <w:szCs w:val="12"/>
          <w:lang w:val="es-AR"/>
        </w:rPr>
      </w:pPr>
      <w:r w:rsidRPr="00C12562">
        <w:rPr>
          <w:spacing w:val="-7"/>
          <w:w w:val="115"/>
          <w:sz w:val="12"/>
          <w:szCs w:val="12"/>
          <w:lang w:val="es-AR"/>
        </w:rPr>
        <w:lastRenderedPageBreak/>
        <w:t>Una rajadura es una separación de la Madera que extiende de una superficie a una opuesta o adyacente. No cuente el extremo como una superficie al medir la longitud de una rajadura</w:t>
      </w:r>
      <w:r w:rsidR="00AE2781" w:rsidRPr="00C12562">
        <w:rPr>
          <w:spacing w:val="-5"/>
          <w:w w:val="115"/>
          <w:sz w:val="12"/>
          <w:szCs w:val="12"/>
          <w:lang w:val="es-AR"/>
        </w:rPr>
        <w:t>.</w:t>
      </w:r>
    </w:p>
    <w:p w:rsidR="00AE2781" w:rsidRPr="00C12562" w:rsidRDefault="00212C81" w:rsidP="00182EE4">
      <w:pPr>
        <w:spacing w:before="72" w:line="360" w:lineRule="auto"/>
        <w:ind w:left="360" w:firstLine="144"/>
        <w:jc w:val="both"/>
        <w:rPr>
          <w:spacing w:val="-2"/>
          <w:w w:val="115"/>
          <w:sz w:val="12"/>
          <w:szCs w:val="12"/>
          <w:lang w:val="es-AR"/>
        </w:rPr>
      </w:pPr>
      <w:r w:rsidRPr="00C12562">
        <w:rPr>
          <w:spacing w:val="-7"/>
          <w:w w:val="115"/>
          <w:sz w:val="12"/>
          <w:szCs w:val="12"/>
          <w:lang w:val="es-AR"/>
        </w:rPr>
        <w:t xml:space="preserve">En traviesas de cambio verdes o no </w:t>
      </w:r>
      <w:r w:rsidR="00D0249C" w:rsidRPr="00C12562">
        <w:rPr>
          <w:spacing w:val="-7"/>
          <w:w w:val="115"/>
          <w:sz w:val="12"/>
          <w:szCs w:val="12"/>
          <w:lang w:val="es-AR"/>
        </w:rPr>
        <w:t>desecado</w:t>
      </w:r>
      <w:r w:rsidRPr="00C12562">
        <w:rPr>
          <w:spacing w:val="-7"/>
          <w:w w:val="115"/>
          <w:sz w:val="12"/>
          <w:szCs w:val="12"/>
          <w:lang w:val="es-AR"/>
        </w:rPr>
        <w:t xml:space="preserve">s, una rajadura no más que 1/8” de anchura y/o 5” de longitud </w:t>
      </w:r>
      <w:r w:rsidR="002D5328" w:rsidRPr="00C12562">
        <w:rPr>
          <w:spacing w:val="-7"/>
          <w:w w:val="115"/>
          <w:sz w:val="12"/>
          <w:szCs w:val="12"/>
          <w:lang w:val="es-AR"/>
        </w:rPr>
        <w:t xml:space="preserve">es aceptable. En una traviesa de cambio </w:t>
      </w:r>
      <w:r w:rsidR="00D0249C" w:rsidRPr="00C12562">
        <w:rPr>
          <w:spacing w:val="-7"/>
          <w:w w:val="115"/>
          <w:sz w:val="12"/>
          <w:szCs w:val="12"/>
          <w:lang w:val="es-AR"/>
        </w:rPr>
        <w:t>desecado</w:t>
      </w:r>
      <w:r w:rsidR="002D5328" w:rsidRPr="00C12562">
        <w:rPr>
          <w:spacing w:val="-7"/>
          <w:w w:val="115"/>
          <w:sz w:val="12"/>
          <w:szCs w:val="12"/>
          <w:lang w:val="es-AR"/>
        </w:rPr>
        <w:t xml:space="preserve"> o tratado, una rajadura de no más que ¼” de anchura y/o </w:t>
      </w:r>
      <w:r w:rsidR="00D852DF" w:rsidRPr="00C12562">
        <w:rPr>
          <w:spacing w:val="-7"/>
          <w:w w:val="115"/>
          <w:sz w:val="12"/>
          <w:szCs w:val="12"/>
          <w:lang w:val="es-AR"/>
        </w:rPr>
        <w:t>más</w:t>
      </w:r>
      <w:r w:rsidR="002D5328" w:rsidRPr="00C12562">
        <w:rPr>
          <w:spacing w:val="-7"/>
          <w:w w:val="115"/>
          <w:sz w:val="12"/>
          <w:szCs w:val="12"/>
          <w:lang w:val="es-AR"/>
        </w:rPr>
        <w:t xml:space="preserve"> larga que la anchura de la cara sobre la cual ocurre es aceptable. Una rajadura que excede el límite es aceptable, dado que las limitaciones de rajaduras y aparatos de anti-rajadura son aprobados por el cliente y apropiadamente aplicados</w:t>
      </w:r>
      <w:r w:rsidR="00AE2781" w:rsidRPr="00C12562">
        <w:rPr>
          <w:spacing w:val="-2"/>
          <w:w w:val="115"/>
          <w:sz w:val="12"/>
          <w:szCs w:val="12"/>
          <w:lang w:val="es-AR"/>
        </w:rPr>
        <w:t>.</w:t>
      </w:r>
    </w:p>
    <w:p w:rsidR="00AE2781" w:rsidRPr="00C12562" w:rsidRDefault="00AE2781" w:rsidP="00F80A28">
      <w:pPr>
        <w:tabs>
          <w:tab w:val="decimal" w:pos="348"/>
          <w:tab w:val="right" w:pos="1097"/>
        </w:tabs>
        <w:spacing w:before="216" w:line="206" w:lineRule="auto"/>
        <w:ind w:left="360"/>
        <w:outlineLvl w:val="0"/>
        <w:rPr>
          <w:b/>
          <w:bCs/>
          <w:w w:val="110"/>
          <w:sz w:val="12"/>
          <w:szCs w:val="12"/>
          <w:lang w:val="es-AR"/>
        </w:rPr>
      </w:pPr>
      <w:r w:rsidRPr="00C12562">
        <w:rPr>
          <w:b/>
          <w:bCs/>
          <w:spacing w:val="-12"/>
          <w:w w:val="110"/>
          <w:sz w:val="12"/>
          <w:szCs w:val="12"/>
          <w:lang w:val="es-AR"/>
        </w:rPr>
        <w:t>3.2.1.4.8</w:t>
      </w:r>
      <w:r w:rsidRPr="00C12562">
        <w:rPr>
          <w:b/>
          <w:bCs/>
          <w:spacing w:val="-12"/>
          <w:w w:val="110"/>
          <w:sz w:val="12"/>
          <w:szCs w:val="12"/>
          <w:lang w:val="es-AR"/>
        </w:rPr>
        <w:tab/>
      </w:r>
      <w:r w:rsidR="00740678" w:rsidRPr="00C12562">
        <w:rPr>
          <w:b/>
          <w:bCs/>
          <w:w w:val="110"/>
          <w:sz w:val="12"/>
          <w:szCs w:val="12"/>
          <w:lang w:val="es-AR"/>
        </w:rPr>
        <w:t>Grieta</w:t>
      </w:r>
    </w:p>
    <w:p w:rsidR="00AE2781" w:rsidRPr="00C12562" w:rsidRDefault="00740678" w:rsidP="00182EE4">
      <w:pPr>
        <w:spacing w:before="144" w:line="360" w:lineRule="auto"/>
        <w:ind w:left="360" w:firstLine="216"/>
        <w:jc w:val="both"/>
        <w:rPr>
          <w:spacing w:val="-4"/>
          <w:w w:val="115"/>
          <w:sz w:val="12"/>
          <w:szCs w:val="12"/>
          <w:lang w:val="es-AR"/>
        </w:rPr>
      </w:pPr>
      <w:r w:rsidRPr="00C12562">
        <w:rPr>
          <w:spacing w:val="-7"/>
          <w:w w:val="115"/>
          <w:sz w:val="12"/>
          <w:szCs w:val="12"/>
          <w:lang w:val="es-AR"/>
        </w:rPr>
        <w:t xml:space="preserve">Una grieta es una separación de la Madera causado por la desecación que aparece solamente sobre una superficie. No cuente el punto como una superficie al medir la longitud de la grieta. Traviesas con grietas continuos </w:t>
      </w:r>
      <w:r w:rsidR="00D852DF" w:rsidRPr="00C12562">
        <w:rPr>
          <w:spacing w:val="-7"/>
          <w:w w:val="115"/>
          <w:sz w:val="12"/>
          <w:szCs w:val="12"/>
          <w:lang w:val="es-AR"/>
        </w:rPr>
        <w:t>cuya</w:t>
      </w:r>
      <w:r w:rsidRPr="00C12562">
        <w:rPr>
          <w:spacing w:val="-7"/>
          <w:w w:val="115"/>
          <w:sz w:val="12"/>
          <w:szCs w:val="12"/>
          <w:lang w:val="es-AR"/>
        </w:rPr>
        <w:t xml:space="preserve"> profundidad en una traviesa completamente </w:t>
      </w:r>
      <w:r w:rsidR="00C97FAD" w:rsidRPr="00C12562">
        <w:rPr>
          <w:spacing w:val="-7"/>
          <w:w w:val="115"/>
          <w:sz w:val="12"/>
          <w:szCs w:val="12"/>
          <w:lang w:val="es-AR"/>
        </w:rPr>
        <w:t>desecado</w:t>
      </w:r>
      <w:r w:rsidRPr="00C12562">
        <w:rPr>
          <w:spacing w:val="-7"/>
          <w:w w:val="115"/>
          <w:sz w:val="12"/>
          <w:szCs w:val="12"/>
          <w:lang w:val="es-AR"/>
        </w:rPr>
        <w:t xml:space="preserve"> y/o tratado es más que ¼ el grosor y más larga que ½ </w:t>
      </w:r>
      <w:r w:rsidR="00D852DF" w:rsidRPr="00C12562">
        <w:rPr>
          <w:spacing w:val="-7"/>
          <w:w w:val="115"/>
          <w:sz w:val="12"/>
          <w:szCs w:val="12"/>
          <w:lang w:val="es-AR"/>
        </w:rPr>
        <w:t>la</w:t>
      </w:r>
      <w:r w:rsidRPr="00C12562">
        <w:rPr>
          <w:spacing w:val="-7"/>
          <w:w w:val="115"/>
          <w:sz w:val="12"/>
          <w:szCs w:val="12"/>
          <w:lang w:val="es-AR"/>
        </w:rPr>
        <w:t xml:space="preserve"> longitud de la traviesa </w:t>
      </w:r>
      <w:r w:rsidR="00D852DF" w:rsidRPr="00C12562">
        <w:rPr>
          <w:spacing w:val="-7"/>
          <w:w w:val="115"/>
          <w:sz w:val="12"/>
          <w:szCs w:val="12"/>
          <w:lang w:val="es-AR"/>
        </w:rPr>
        <w:t>será</w:t>
      </w:r>
      <w:r w:rsidRPr="00C12562">
        <w:rPr>
          <w:spacing w:val="-7"/>
          <w:w w:val="115"/>
          <w:sz w:val="12"/>
          <w:szCs w:val="12"/>
          <w:lang w:val="es-AR"/>
        </w:rPr>
        <w:t xml:space="preserve"> </w:t>
      </w:r>
      <w:r w:rsidR="00D852DF" w:rsidRPr="00C12562">
        <w:rPr>
          <w:spacing w:val="-7"/>
          <w:w w:val="115"/>
          <w:sz w:val="12"/>
          <w:szCs w:val="12"/>
          <w:lang w:val="es-AR"/>
        </w:rPr>
        <w:t>rechazada</w:t>
      </w:r>
      <w:r w:rsidRPr="00C12562">
        <w:rPr>
          <w:spacing w:val="-7"/>
          <w:w w:val="115"/>
          <w:sz w:val="12"/>
          <w:szCs w:val="12"/>
          <w:lang w:val="es-AR"/>
        </w:rPr>
        <w:t>.</w:t>
      </w:r>
      <w:r w:rsidR="00AE2781" w:rsidRPr="00C12562">
        <w:rPr>
          <w:spacing w:val="-4"/>
          <w:w w:val="115"/>
          <w:sz w:val="12"/>
          <w:szCs w:val="12"/>
          <w:lang w:val="es-AR"/>
        </w:rPr>
        <w:t xml:space="preserve"> </w:t>
      </w:r>
    </w:p>
    <w:p w:rsidR="00AE2781" w:rsidRPr="00C12562" w:rsidRDefault="00AE2781" w:rsidP="00182EE4">
      <w:pPr>
        <w:tabs>
          <w:tab w:val="right" w:pos="1503"/>
        </w:tabs>
        <w:spacing w:before="36"/>
        <w:ind w:left="360"/>
        <w:rPr>
          <w:b/>
          <w:bCs/>
          <w:spacing w:val="-2"/>
          <w:w w:val="110"/>
          <w:sz w:val="12"/>
          <w:szCs w:val="12"/>
          <w:lang w:val="es-AR"/>
        </w:rPr>
      </w:pPr>
      <w:r w:rsidRPr="00C12562">
        <w:rPr>
          <w:b/>
          <w:bCs/>
          <w:spacing w:val="-10"/>
          <w:w w:val="110"/>
          <w:sz w:val="12"/>
          <w:szCs w:val="12"/>
          <w:lang w:val="es-AR"/>
        </w:rPr>
        <w:t>3.2.1.4.9</w:t>
      </w:r>
      <w:r w:rsidR="00740678" w:rsidRPr="00C12562">
        <w:rPr>
          <w:b/>
          <w:bCs/>
          <w:spacing w:val="-10"/>
          <w:w w:val="110"/>
          <w:sz w:val="12"/>
          <w:szCs w:val="12"/>
          <w:lang w:val="es-AR"/>
        </w:rPr>
        <w:t xml:space="preserve">  </w:t>
      </w:r>
      <w:r w:rsidR="00740678" w:rsidRPr="00C12562">
        <w:rPr>
          <w:b/>
          <w:bCs/>
          <w:spacing w:val="-2"/>
          <w:w w:val="110"/>
          <w:sz w:val="12"/>
          <w:szCs w:val="12"/>
          <w:lang w:val="es-AR"/>
        </w:rPr>
        <w:t>Inclinación de Fibras</w:t>
      </w:r>
    </w:p>
    <w:p w:rsidR="00740678" w:rsidRPr="00C12562" w:rsidRDefault="00740678" w:rsidP="00993CFB">
      <w:pPr>
        <w:tabs>
          <w:tab w:val="right" w:pos="1335"/>
        </w:tabs>
        <w:spacing w:before="252" w:line="206" w:lineRule="auto"/>
        <w:ind w:left="360" w:firstLine="180"/>
        <w:outlineLvl w:val="0"/>
        <w:rPr>
          <w:spacing w:val="-7"/>
          <w:w w:val="115"/>
          <w:sz w:val="12"/>
          <w:szCs w:val="12"/>
          <w:lang w:val="es-AR"/>
        </w:rPr>
      </w:pPr>
      <w:r w:rsidRPr="00C12562">
        <w:rPr>
          <w:spacing w:val="-7"/>
          <w:w w:val="115"/>
          <w:sz w:val="12"/>
          <w:szCs w:val="12"/>
          <w:lang w:val="es-AR"/>
        </w:rPr>
        <w:t>Menos en las maderas con fibras entrelazadas, una inclinación de fibras en exceso de 1 en 15 no será permitido.</w:t>
      </w:r>
    </w:p>
    <w:p w:rsidR="00AE2781" w:rsidRPr="00C12562" w:rsidRDefault="00AE2781" w:rsidP="00F80A28">
      <w:pPr>
        <w:tabs>
          <w:tab w:val="right" w:pos="1335"/>
        </w:tabs>
        <w:spacing w:before="252" w:line="206" w:lineRule="auto"/>
        <w:ind w:left="360"/>
        <w:outlineLvl w:val="0"/>
        <w:rPr>
          <w:b/>
          <w:bCs/>
          <w:spacing w:val="-6"/>
          <w:w w:val="110"/>
          <w:sz w:val="12"/>
          <w:szCs w:val="12"/>
          <w:lang w:val="es-AR"/>
        </w:rPr>
      </w:pPr>
      <w:r w:rsidRPr="00C12562">
        <w:rPr>
          <w:b/>
          <w:bCs/>
          <w:spacing w:val="-12"/>
          <w:w w:val="110"/>
          <w:sz w:val="12"/>
          <w:szCs w:val="12"/>
          <w:lang w:val="es-AR"/>
        </w:rPr>
        <w:t>3.2.1.4.10</w:t>
      </w:r>
      <w:r w:rsidRPr="00C12562">
        <w:rPr>
          <w:b/>
          <w:bCs/>
          <w:spacing w:val="-12"/>
          <w:w w:val="110"/>
          <w:sz w:val="12"/>
          <w:szCs w:val="12"/>
          <w:lang w:val="es-AR"/>
        </w:rPr>
        <w:tab/>
      </w:r>
      <w:r w:rsidR="00993CFB" w:rsidRPr="00C12562">
        <w:rPr>
          <w:b/>
          <w:bCs/>
          <w:spacing w:val="-12"/>
          <w:w w:val="110"/>
          <w:sz w:val="12"/>
          <w:szCs w:val="12"/>
          <w:lang w:val="es-AR"/>
        </w:rPr>
        <w:t xml:space="preserve">  </w:t>
      </w:r>
      <w:r w:rsidR="00993CFB" w:rsidRPr="00C12562">
        <w:rPr>
          <w:b/>
          <w:bCs/>
          <w:spacing w:val="-6"/>
          <w:w w:val="110"/>
          <w:sz w:val="12"/>
          <w:szCs w:val="12"/>
          <w:lang w:val="es-AR"/>
        </w:rPr>
        <w:t>Bolsillos de Corteza</w:t>
      </w:r>
    </w:p>
    <w:p w:rsidR="00993CFB" w:rsidRPr="00C12562" w:rsidRDefault="00993CFB" w:rsidP="00993CFB">
      <w:pPr>
        <w:tabs>
          <w:tab w:val="right" w:pos="1964"/>
        </w:tabs>
        <w:spacing w:before="288"/>
        <w:ind w:left="360" w:firstLine="180"/>
        <w:outlineLvl w:val="0"/>
        <w:rPr>
          <w:spacing w:val="-6"/>
          <w:w w:val="115"/>
          <w:sz w:val="12"/>
          <w:szCs w:val="12"/>
          <w:lang w:val="es-AR"/>
        </w:rPr>
      </w:pPr>
      <w:r w:rsidRPr="00C12562">
        <w:rPr>
          <w:spacing w:val="-6"/>
          <w:w w:val="115"/>
          <w:sz w:val="12"/>
          <w:szCs w:val="12"/>
          <w:lang w:val="es-AR"/>
        </w:rPr>
        <w:tab/>
        <w:t>Un bolsillo de corteza es un pedazo de corteza parcialmente o enteramente encerrado en la Madera. Bolsillos de corteza serán permitidos dado que no son más que 2” bajo la superficie y/o 10” de longitud.</w:t>
      </w:r>
    </w:p>
    <w:p w:rsidR="00AE2781" w:rsidRPr="00C12562" w:rsidRDefault="00AE2781" w:rsidP="00F80A28">
      <w:pPr>
        <w:tabs>
          <w:tab w:val="right" w:pos="1964"/>
        </w:tabs>
        <w:spacing w:before="288"/>
        <w:ind w:left="360"/>
        <w:outlineLvl w:val="0"/>
        <w:rPr>
          <w:b/>
          <w:bCs/>
          <w:spacing w:val="-2"/>
          <w:w w:val="110"/>
          <w:sz w:val="12"/>
          <w:szCs w:val="12"/>
          <w:lang w:val="es-AR"/>
        </w:rPr>
      </w:pPr>
      <w:r w:rsidRPr="00C12562">
        <w:rPr>
          <w:b/>
          <w:bCs/>
          <w:spacing w:val="-16"/>
          <w:w w:val="110"/>
          <w:sz w:val="12"/>
          <w:szCs w:val="12"/>
          <w:lang w:val="es-AR"/>
        </w:rPr>
        <w:t>3.2.1.4.11</w:t>
      </w:r>
      <w:r w:rsidRPr="00C12562">
        <w:rPr>
          <w:b/>
          <w:bCs/>
          <w:spacing w:val="-16"/>
          <w:w w:val="110"/>
          <w:sz w:val="12"/>
          <w:szCs w:val="12"/>
          <w:lang w:val="es-AR"/>
        </w:rPr>
        <w:tab/>
      </w:r>
      <w:r w:rsidR="00D0249C" w:rsidRPr="00C12562">
        <w:rPr>
          <w:b/>
          <w:bCs/>
          <w:spacing w:val="-2"/>
          <w:w w:val="110"/>
          <w:sz w:val="12"/>
          <w:szCs w:val="12"/>
          <w:lang w:val="es-AR"/>
        </w:rPr>
        <w:t>Defectos Mecánicos</w:t>
      </w:r>
    </w:p>
    <w:p w:rsidR="00993CFB" w:rsidRPr="00C12562" w:rsidRDefault="00993CFB" w:rsidP="00993CFB">
      <w:pPr>
        <w:numPr>
          <w:ilvl w:val="0"/>
          <w:numId w:val="7"/>
        </w:numPr>
        <w:tabs>
          <w:tab w:val="clear" w:pos="144"/>
          <w:tab w:val="num" w:pos="720"/>
        </w:tabs>
        <w:spacing w:before="72" w:line="360" w:lineRule="auto"/>
        <w:ind w:left="360"/>
        <w:jc w:val="both"/>
        <w:rPr>
          <w:spacing w:val="-6"/>
          <w:w w:val="115"/>
          <w:sz w:val="12"/>
          <w:szCs w:val="12"/>
          <w:lang w:val="es-AR"/>
        </w:rPr>
      </w:pPr>
      <w:r w:rsidRPr="00C12562">
        <w:rPr>
          <w:spacing w:val="-6"/>
          <w:w w:val="115"/>
          <w:sz w:val="12"/>
          <w:szCs w:val="12"/>
          <w:lang w:val="es-AR"/>
        </w:rPr>
        <w:t>Toda traviesa tiene que ser recto, aserrado de manera cuadrado, cortada cuadradamente en los extremos, ser paralelo en la c</w:t>
      </w:r>
      <w:r w:rsidR="007C4CE2" w:rsidRPr="00C12562">
        <w:rPr>
          <w:spacing w:val="-6"/>
          <w:w w:val="115"/>
          <w:sz w:val="12"/>
          <w:szCs w:val="12"/>
          <w:lang w:val="es-AR"/>
        </w:rPr>
        <w:t>ima</w:t>
      </w:r>
      <w:r w:rsidRPr="00C12562">
        <w:rPr>
          <w:spacing w:val="-6"/>
          <w:w w:val="115"/>
          <w:sz w:val="12"/>
          <w:szCs w:val="12"/>
          <w:lang w:val="es-AR"/>
        </w:rPr>
        <w:t xml:space="preserve"> </w:t>
      </w:r>
      <w:r w:rsidR="007C4CE2" w:rsidRPr="00C12562">
        <w:rPr>
          <w:spacing w:val="-6"/>
          <w:w w:val="115"/>
          <w:sz w:val="12"/>
          <w:szCs w:val="12"/>
          <w:lang w:val="es-AR"/>
        </w:rPr>
        <w:t>y la pie</w:t>
      </w:r>
      <w:r w:rsidRPr="00C12562">
        <w:rPr>
          <w:spacing w:val="-6"/>
          <w:w w:val="115"/>
          <w:sz w:val="12"/>
          <w:szCs w:val="12"/>
          <w:lang w:val="es-AR"/>
        </w:rPr>
        <w:t>, y toda la corteza tiene que ser enteramente removido. Cualquier traviesa que no cumpla con las características de buena fabricación siguientes será rechazada:</w:t>
      </w:r>
    </w:p>
    <w:p w:rsidR="00993CFB" w:rsidRPr="00C12562" w:rsidRDefault="00993CFB" w:rsidP="00993CFB">
      <w:pPr>
        <w:spacing w:before="72" w:line="360" w:lineRule="auto"/>
        <w:ind w:left="360"/>
        <w:jc w:val="both"/>
        <w:rPr>
          <w:spacing w:val="-6"/>
          <w:w w:val="115"/>
          <w:sz w:val="12"/>
          <w:szCs w:val="12"/>
          <w:lang w:val="es-AR"/>
        </w:rPr>
      </w:pPr>
      <w:r w:rsidRPr="00C12562">
        <w:rPr>
          <w:spacing w:val="-6"/>
          <w:w w:val="115"/>
          <w:sz w:val="12"/>
          <w:szCs w:val="12"/>
          <w:lang w:val="es-AR"/>
        </w:rPr>
        <w:t>a.</w:t>
      </w:r>
      <w:r w:rsidRPr="00C12562">
        <w:rPr>
          <w:spacing w:val="-6"/>
          <w:w w:val="115"/>
          <w:sz w:val="12"/>
          <w:szCs w:val="12"/>
          <w:lang w:val="es-AR"/>
        </w:rPr>
        <w:tab/>
        <w:t>Una traviesa será considerado recto cuando una línea recta de un punto en un extremo hasta un punto correspondiente en el otro extremo no es más que 2” de la superficie en todos puntos.</w:t>
      </w:r>
    </w:p>
    <w:p w:rsidR="00993CFB" w:rsidRPr="00C12562" w:rsidRDefault="00993CFB" w:rsidP="00993CFB">
      <w:pPr>
        <w:spacing w:before="72" w:line="360" w:lineRule="auto"/>
        <w:ind w:left="360"/>
        <w:jc w:val="both"/>
        <w:rPr>
          <w:spacing w:val="-6"/>
          <w:w w:val="115"/>
          <w:sz w:val="12"/>
          <w:szCs w:val="12"/>
          <w:lang w:val="es-AR"/>
        </w:rPr>
      </w:pPr>
      <w:r w:rsidRPr="00C12562">
        <w:rPr>
          <w:spacing w:val="-6"/>
          <w:w w:val="115"/>
          <w:sz w:val="12"/>
          <w:szCs w:val="12"/>
          <w:lang w:val="es-AR"/>
        </w:rPr>
        <w:t>b.</w:t>
      </w:r>
      <w:r w:rsidRPr="00C12562">
        <w:rPr>
          <w:spacing w:val="-6"/>
          <w:w w:val="115"/>
          <w:sz w:val="12"/>
          <w:szCs w:val="12"/>
          <w:lang w:val="es-AR"/>
        </w:rPr>
        <w:tab/>
        <w:t>Una traviesa no es aserrada bien cuando las superficies son cortadas con muescas  más que ½” de profundidad, o cuando las superficies no son planos.</w:t>
      </w:r>
    </w:p>
    <w:p w:rsidR="00993CFB" w:rsidRPr="00C12562" w:rsidRDefault="00993CFB" w:rsidP="00993CFB">
      <w:pPr>
        <w:spacing w:before="72" w:line="360" w:lineRule="auto"/>
        <w:ind w:left="360"/>
        <w:jc w:val="both"/>
        <w:rPr>
          <w:spacing w:val="-6"/>
          <w:w w:val="115"/>
          <w:sz w:val="12"/>
          <w:szCs w:val="12"/>
          <w:lang w:val="es-AR"/>
        </w:rPr>
      </w:pPr>
      <w:r w:rsidRPr="00C12562">
        <w:rPr>
          <w:spacing w:val="-6"/>
          <w:w w:val="115"/>
          <w:sz w:val="12"/>
          <w:szCs w:val="12"/>
          <w:lang w:val="es-AR"/>
        </w:rPr>
        <w:t>c.</w:t>
      </w:r>
      <w:r w:rsidRPr="00C12562">
        <w:rPr>
          <w:spacing w:val="-6"/>
          <w:w w:val="115"/>
          <w:sz w:val="12"/>
          <w:szCs w:val="12"/>
          <w:lang w:val="es-AR"/>
        </w:rPr>
        <w:tab/>
        <w:t>Las caras de arriba y de abajo serán considerados paralelo si cualquier diferencia en los lados o extremos no exceden 1/4”.</w:t>
      </w:r>
    </w:p>
    <w:p w:rsidR="00AE2781" w:rsidRPr="00C12562" w:rsidRDefault="00993CFB" w:rsidP="00993CFB">
      <w:pPr>
        <w:spacing w:before="72" w:line="360" w:lineRule="auto"/>
        <w:ind w:left="360"/>
        <w:jc w:val="both"/>
        <w:rPr>
          <w:spacing w:val="-4"/>
          <w:w w:val="115"/>
          <w:sz w:val="12"/>
          <w:szCs w:val="12"/>
          <w:lang w:val="es-AR"/>
        </w:rPr>
      </w:pPr>
      <w:r w:rsidRPr="00C12562">
        <w:rPr>
          <w:spacing w:val="-6"/>
          <w:w w:val="115"/>
          <w:sz w:val="12"/>
          <w:szCs w:val="12"/>
          <w:lang w:val="es-AR"/>
        </w:rPr>
        <w:t>d.</w:t>
      </w:r>
      <w:r w:rsidRPr="00C12562">
        <w:rPr>
          <w:spacing w:val="-6"/>
          <w:w w:val="115"/>
          <w:sz w:val="12"/>
          <w:szCs w:val="12"/>
          <w:lang w:val="es-AR"/>
        </w:rPr>
        <w:tab/>
        <w:t>Para que las placas de asiento sean propiamente asentados, los extremos de las traviesas tienen que ser planos, y serán considerados cuadrados con un extremo inclinado de hasta ½”, que iguala una peralte de 1 en 20.</w:t>
      </w:r>
    </w:p>
    <w:p w:rsidR="00AE2781" w:rsidRPr="00C12562" w:rsidRDefault="00AE2781" w:rsidP="00F80A28">
      <w:pPr>
        <w:tabs>
          <w:tab w:val="right" w:pos="1368"/>
        </w:tabs>
        <w:spacing w:before="216" w:line="206" w:lineRule="auto"/>
        <w:ind w:left="360"/>
        <w:outlineLvl w:val="0"/>
        <w:rPr>
          <w:b/>
          <w:bCs/>
          <w:w w:val="110"/>
          <w:sz w:val="12"/>
          <w:szCs w:val="12"/>
          <w:lang w:val="es-AR"/>
        </w:rPr>
      </w:pPr>
      <w:r w:rsidRPr="00C12562">
        <w:rPr>
          <w:b/>
          <w:bCs/>
          <w:spacing w:val="-8"/>
          <w:w w:val="110"/>
          <w:sz w:val="12"/>
          <w:szCs w:val="12"/>
          <w:lang w:val="es-AR"/>
        </w:rPr>
        <w:t>3.2.1.5</w:t>
      </w:r>
      <w:r w:rsidRPr="00C12562">
        <w:rPr>
          <w:b/>
          <w:bCs/>
          <w:spacing w:val="-8"/>
          <w:w w:val="110"/>
          <w:sz w:val="12"/>
          <w:szCs w:val="12"/>
          <w:lang w:val="es-AR"/>
        </w:rPr>
        <w:tab/>
      </w:r>
      <w:r w:rsidR="00315C2C" w:rsidRPr="00C12562">
        <w:rPr>
          <w:b/>
          <w:bCs/>
          <w:w w:val="110"/>
          <w:sz w:val="12"/>
          <w:szCs w:val="12"/>
          <w:lang w:val="es-AR"/>
        </w:rPr>
        <w:t>ENTREGA</w:t>
      </w:r>
    </w:p>
    <w:p w:rsidR="00AE2781" w:rsidRPr="00C12562" w:rsidRDefault="00AE2781" w:rsidP="00F80A28">
      <w:pPr>
        <w:tabs>
          <w:tab w:val="right" w:pos="1844"/>
        </w:tabs>
        <w:spacing w:before="144"/>
        <w:ind w:left="360"/>
        <w:outlineLvl w:val="0"/>
        <w:rPr>
          <w:b/>
          <w:bCs/>
          <w:spacing w:val="-4"/>
          <w:w w:val="110"/>
          <w:sz w:val="12"/>
          <w:szCs w:val="12"/>
          <w:lang w:val="es-AR"/>
        </w:rPr>
      </w:pPr>
      <w:r w:rsidRPr="00C12562">
        <w:rPr>
          <w:b/>
          <w:bCs/>
          <w:spacing w:val="-14"/>
          <w:w w:val="110"/>
          <w:sz w:val="12"/>
          <w:szCs w:val="12"/>
          <w:lang w:val="es-AR"/>
        </w:rPr>
        <w:t>3.2.1.5.1</w:t>
      </w:r>
      <w:r w:rsidRPr="00C12562">
        <w:rPr>
          <w:b/>
          <w:bCs/>
          <w:spacing w:val="-14"/>
          <w:w w:val="110"/>
          <w:sz w:val="12"/>
          <w:szCs w:val="12"/>
          <w:lang w:val="es-AR"/>
        </w:rPr>
        <w:tab/>
      </w:r>
      <w:r w:rsidR="00315C2C" w:rsidRPr="00C12562">
        <w:rPr>
          <w:b/>
          <w:bCs/>
          <w:spacing w:val="-14"/>
          <w:w w:val="110"/>
          <w:sz w:val="12"/>
          <w:szCs w:val="12"/>
          <w:lang w:val="es-AR"/>
        </w:rPr>
        <w:t xml:space="preserve">  </w:t>
      </w:r>
      <w:r w:rsidR="00315C2C" w:rsidRPr="00C12562">
        <w:rPr>
          <w:b/>
          <w:bCs/>
          <w:spacing w:val="-4"/>
          <w:w w:val="110"/>
          <w:sz w:val="12"/>
          <w:szCs w:val="12"/>
          <w:lang w:val="es-AR"/>
        </w:rPr>
        <w:t>En Local de Ferrocarril</w:t>
      </w:r>
    </w:p>
    <w:p w:rsidR="00AE2781" w:rsidRPr="00C12562" w:rsidRDefault="00315C2C" w:rsidP="00182EE4">
      <w:pPr>
        <w:spacing w:before="324" w:line="360" w:lineRule="auto"/>
        <w:ind w:left="360" w:firstLine="216"/>
        <w:jc w:val="both"/>
        <w:rPr>
          <w:spacing w:val="-5"/>
          <w:w w:val="115"/>
          <w:sz w:val="12"/>
          <w:szCs w:val="12"/>
          <w:lang w:val="es-AR"/>
        </w:rPr>
      </w:pPr>
      <w:r w:rsidRPr="00C12562">
        <w:rPr>
          <w:spacing w:val="-8"/>
          <w:w w:val="115"/>
          <w:sz w:val="12"/>
          <w:szCs w:val="12"/>
          <w:lang w:val="es-AR"/>
        </w:rPr>
        <w:t>Las traviesas serán entregadas y apiladas como especificado en el trato de compra del ferrocarril. Si las traviesas son de ser inspeccionadas, tienen que ser colocados para que todas estén accesibles al inspector</w:t>
      </w:r>
      <w:r w:rsidR="00AE2781" w:rsidRPr="00C12562">
        <w:rPr>
          <w:spacing w:val="-5"/>
          <w:w w:val="115"/>
          <w:sz w:val="12"/>
          <w:szCs w:val="12"/>
          <w:lang w:val="es-AR"/>
        </w:rPr>
        <w:t>.</w:t>
      </w:r>
    </w:p>
    <w:p w:rsidR="00AE2781" w:rsidRPr="00C12562" w:rsidRDefault="00AE2781" w:rsidP="00F80A28">
      <w:pPr>
        <w:tabs>
          <w:tab w:val="right" w:pos="1532"/>
        </w:tabs>
        <w:spacing w:before="252"/>
        <w:ind w:left="360"/>
        <w:outlineLvl w:val="0"/>
        <w:rPr>
          <w:b/>
          <w:bCs/>
          <w:spacing w:val="-2"/>
          <w:w w:val="110"/>
          <w:sz w:val="12"/>
          <w:szCs w:val="12"/>
          <w:lang w:val="es-AR"/>
        </w:rPr>
      </w:pPr>
      <w:r w:rsidRPr="00C12562">
        <w:rPr>
          <w:b/>
          <w:bCs/>
          <w:spacing w:val="-14"/>
          <w:w w:val="110"/>
          <w:sz w:val="12"/>
          <w:szCs w:val="12"/>
          <w:lang w:val="es-AR"/>
        </w:rPr>
        <w:lastRenderedPageBreak/>
        <w:t>3.2.1.5.2</w:t>
      </w:r>
      <w:r w:rsidRPr="00C12562">
        <w:rPr>
          <w:b/>
          <w:bCs/>
          <w:spacing w:val="-14"/>
          <w:w w:val="110"/>
          <w:sz w:val="12"/>
          <w:szCs w:val="12"/>
          <w:lang w:val="es-AR"/>
        </w:rPr>
        <w:tab/>
      </w:r>
      <w:r w:rsidR="00EC4281" w:rsidRPr="00C12562">
        <w:rPr>
          <w:b/>
          <w:bCs/>
          <w:spacing w:val="-14"/>
          <w:w w:val="110"/>
          <w:sz w:val="12"/>
          <w:szCs w:val="12"/>
          <w:lang w:val="es-AR"/>
        </w:rPr>
        <w:t xml:space="preserve">  </w:t>
      </w:r>
      <w:r w:rsidR="00EC4281" w:rsidRPr="00C12562">
        <w:rPr>
          <w:b/>
          <w:bCs/>
          <w:spacing w:val="-2"/>
          <w:w w:val="110"/>
          <w:sz w:val="12"/>
          <w:szCs w:val="12"/>
          <w:lang w:val="es-AR"/>
        </w:rPr>
        <w:t>Riesgo, Rechazo</w:t>
      </w:r>
    </w:p>
    <w:p w:rsidR="00AE2781" w:rsidRPr="00C12562" w:rsidRDefault="00EC4281" w:rsidP="00182EE4">
      <w:pPr>
        <w:spacing w:before="324" w:line="360" w:lineRule="auto"/>
        <w:ind w:left="360" w:firstLine="288"/>
        <w:jc w:val="both"/>
        <w:rPr>
          <w:spacing w:val="-6"/>
          <w:w w:val="115"/>
          <w:sz w:val="12"/>
          <w:szCs w:val="12"/>
          <w:lang w:val="es-AR"/>
        </w:rPr>
      </w:pPr>
      <w:r w:rsidRPr="00C12562">
        <w:rPr>
          <w:spacing w:val="-4"/>
          <w:w w:val="115"/>
          <w:sz w:val="12"/>
          <w:szCs w:val="12"/>
          <w:lang w:val="es-AR"/>
        </w:rPr>
        <w:t>Toda traviesa es por el cuento y riesgo del propietario hasta que sea aceptado. Toda traviesa rechazada será removida dentro de un mes después de ser inspeccionado.</w:t>
      </w:r>
    </w:p>
    <w:p w:rsidR="00AE2781" w:rsidRPr="00C12562" w:rsidRDefault="00AE2781" w:rsidP="00147B8B">
      <w:pPr>
        <w:tabs>
          <w:tab w:val="right" w:pos="2511"/>
        </w:tabs>
        <w:spacing w:before="252"/>
        <w:ind w:left="360"/>
        <w:jc w:val="center"/>
        <w:outlineLvl w:val="0"/>
        <w:rPr>
          <w:b/>
          <w:bCs/>
          <w:spacing w:val="-4"/>
          <w:w w:val="110"/>
          <w:sz w:val="12"/>
          <w:szCs w:val="12"/>
          <w:lang w:val="es-AR"/>
        </w:rPr>
      </w:pPr>
      <w:r w:rsidRPr="00C12562">
        <w:rPr>
          <w:b/>
          <w:bCs/>
          <w:spacing w:val="-10"/>
          <w:w w:val="110"/>
          <w:sz w:val="12"/>
          <w:szCs w:val="12"/>
          <w:lang w:val="es-AR"/>
        </w:rPr>
        <w:t>3.2.1.5.3</w:t>
      </w:r>
      <w:r w:rsidRPr="00C12562">
        <w:rPr>
          <w:b/>
          <w:bCs/>
          <w:spacing w:val="-10"/>
          <w:w w:val="110"/>
          <w:sz w:val="12"/>
          <w:szCs w:val="12"/>
          <w:lang w:val="es-AR"/>
        </w:rPr>
        <w:tab/>
      </w:r>
      <w:r w:rsidR="00EC4281" w:rsidRPr="00C12562">
        <w:rPr>
          <w:b/>
          <w:bCs/>
          <w:spacing w:val="-10"/>
          <w:w w:val="110"/>
          <w:sz w:val="12"/>
          <w:szCs w:val="12"/>
          <w:lang w:val="es-AR"/>
        </w:rPr>
        <w:t xml:space="preserve">  Grupos de </w:t>
      </w:r>
      <w:r w:rsidR="00147B8B" w:rsidRPr="00C12562">
        <w:rPr>
          <w:b/>
          <w:bCs/>
          <w:spacing w:val="-10"/>
          <w:w w:val="110"/>
          <w:sz w:val="12"/>
          <w:szCs w:val="12"/>
          <w:lang w:val="es-AR"/>
        </w:rPr>
        <w:t>Especies para Desecación y Tratamiento</w:t>
      </w:r>
    </w:p>
    <w:p w:rsidR="00AE2781" w:rsidRPr="00C12562" w:rsidRDefault="00147B8B" w:rsidP="00182EE4">
      <w:pPr>
        <w:spacing w:before="216" w:line="360" w:lineRule="auto"/>
        <w:ind w:left="360" w:firstLine="216"/>
        <w:jc w:val="both"/>
        <w:rPr>
          <w:spacing w:val="-3"/>
          <w:w w:val="115"/>
          <w:sz w:val="12"/>
          <w:szCs w:val="12"/>
          <w:lang w:val="es-AR"/>
        </w:rPr>
      </w:pPr>
      <w:r w:rsidRPr="00C12562">
        <w:rPr>
          <w:spacing w:val="-8"/>
          <w:w w:val="115"/>
          <w:sz w:val="12"/>
          <w:szCs w:val="12"/>
          <w:lang w:val="es-AR"/>
        </w:rPr>
        <w:t xml:space="preserve">Traviesas de cambio serán </w:t>
      </w:r>
      <w:r w:rsidR="002D33E4" w:rsidRPr="00C12562">
        <w:rPr>
          <w:spacing w:val="-8"/>
          <w:w w:val="115"/>
          <w:sz w:val="12"/>
          <w:szCs w:val="12"/>
          <w:lang w:val="es-AR"/>
        </w:rPr>
        <w:t>agrupados</w:t>
      </w:r>
      <w:r w:rsidRPr="00C12562">
        <w:rPr>
          <w:spacing w:val="-8"/>
          <w:w w:val="115"/>
          <w:sz w:val="12"/>
          <w:szCs w:val="12"/>
          <w:lang w:val="es-AR"/>
        </w:rPr>
        <w:t xml:space="preserve"> como mostrado abajo para desecación por aire o desecación </w:t>
      </w:r>
      <w:r w:rsidR="002D33E4" w:rsidRPr="00C12562">
        <w:rPr>
          <w:spacing w:val="-8"/>
          <w:w w:val="115"/>
          <w:sz w:val="12"/>
          <w:szCs w:val="12"/>
          <w:lang w:val="es-AR"/>
        </w:rPr>
        <w:t>artificial y tratamientos de conservante subsecuentes. Solamente los tipos de madera nombrados en un grupo pueden ser procesados juntos</w:t>
      </w:r>
      <w:r w:rsidR="00AE2781" w:rsidRPr="00C12562">
        <w:rPr>
          <w:spacing w:val="-3"/>
          <w:w w:val="115"/>
          <w:sz w:val="12"/>
          <w:szCs w:val="12"/>
          <w:lang w:val="es-AR"/>
        </w:rPr>
        <w:t>.</w:t>
      </w:r>
    </w:p>
    <w:p w:rsidR="00AE2781" w:rsidRPr="00C12562" w:rsidRDefault="00D0249C" w:rsidP="00182EE4">
      <w:pPr>
        <w:tabs>
          <w:tab w:val="right" w:pos="1968"/>
        </w:tabs>
        <w:spacing w:before="144"/>
        <w:ind w:left="360"/>
        <w:rPr>
          <w:b/>
          <w:bCs/>
          <w:spacing w:val="-6"/>
          <w:w w:val="110"/>
          <w:sz w:val="12"/>
          <w:szCs w:val="12"/>
          <w:lang w:val="es-AR"/>
        </w:rPr>
      </w:pPr>
      <w:r w:rsidRPr="00C12562">
        <w:rPr>
          <w:b/>
          <w:bCs/>
          <w:spacing w:val="-12"/>
          <w:w w:val="110"/>
          <w:sz w:val="12"/>
          <w:szCs w:val="12"/>
          <w:lang w:val="es-AR"/>
        </w:rPr>
        <w:t>Grupo</w:t>
      </w:r>
      <w:r w:rsidR="00AE2781" w:rsidRPr="00C12562">
        <w:rPr>
          <w:b/>
          <w:bCs/>
          <w:spacing w:val="-12"/>
          <w:w w:val="110"/>
          <w:sz w:val="12"/>
          <w:szCs w:val="12"/>
          <w:lang w:val="es-AR"/>
        </w:rPr>
        <w:t xml:space="preserve"> Ta</w:t>
      </w:r>
      <w:r w:rsidR="00AE2781" w:rsidRPr="00C12562">
        <w:rPr>
          <w:b/>
          <w:bCs/>
          <w:spacing w:val="-12"/>
          <w:w w:val="110"/>
          <w:sz w:val="12"/>
          <w:szCs w:val="12"/>
          <w:lang w:val="es-AR"/>
        </w:rPr>
        <w:tab/>
      </w:r>
      <w:r w:rsidR="00AE2781" w:rsidRPr="00C12562">
        <w:rPr>
          <w:b/>
          <w:bCs/>
          <w:spacing w:val="-6"/>
          <w:w w:val="110"/>
          <w:sz w:val="12"/>
          <w:szCs w:val="12"/>
          <w:lang w:val="es-AR"/>
        </w:rPr>
        <w:t>Grup</w:t>
      </w:r>
      <w:r w:rsidRPr="00C12562">
        <w:rPr>
          <w:b/>
          <w:bCs/>
          <w:spacing w:val="-6"/>
          <w:w w:val="110"/>
          <w:sz w:val="12"/>
          <w:szCs w:val="12"/>
          <w:lang w:val="es-AR"/>
        </w:rPr>
        <w:t>o</w:t>
      </w:r>
      <w:r w:rsidR="00AE2781" w:rsidRPr="00C12562">
        <w:rPr>
          <w:b/>
          <w:bCs/>
          <w:spacing w:val="-6"/>
          <w:w w:val="110"/>
          <w:sz w:val="12"/>
          <w:szCs w:val="12"/>
          <w:lang w:val="es-AR"/>
        </w:rPr>
        <w:t xml:space="preserve"> Tb</w:t>
      </w:r>
    </w:p>
    <w:p w:rsidR="00AE2781" w:rsidRPr="00C12562" w:rsidRDefault="00475E74" w:rsidP="00182EE4">
      <w:pPr>
        <w:tabs>
          <w:tab w:val="right" w:pos="2645"/>
        </w:tabs>
        <w:ind w:left="360"/>
        <w:rPr>
          <w:w w:val="115"/>
          <w:sz w:val="12"/>
          <w:szCs w:val="12"/>
          <w:lang w:val="es-AR"/>
        </w:rPr>
      </w:pPr>
      <w:r w:rsidRPr="00C12562">
        <w:rPr>
          <w:spacing w:val="-14"/>
          <w:w w:val="115"/>
          <w:sz w:val="12"/>
          <w:szCs w:val="12"/>
          <w:lang w:val="es-AR"/>
        </w:rPr>
        <w:t>Robinia</w:t>
      </w:r>
      <w:r w:rsidR="00AE2781" w:rsidRPr="00C12562">
        <w:rPr>
          <w:spacing w:val="-14"/>
          <w:w w:val="115"/>
          <w:sz w:val="12"/>
          <w:szCs w:val="12"/>
          <w:lang w:val="es-AR"/>
        </w:rPr>
        <w:tab/>
      </w:r>
      <w:r w:rsidRPr="00C12562">
        <w:rPr>
          <w:spacing w:val="-14"/>
          <w:w w:val="115"/>
          <w:sz w:val="12"/>
          <w:szCs w:val="12"/>
          <w:lang w:val="es-AR"/>
        </w:rPr>
        <w:t xml:space="preserve">                                    Abetos de </w:t>
      </w:r>
      <w:r w:rsidR="00AE2781" w:rsidRPr="00C12562">
        <w:rPr>
          <w:w w:val="115"/>
          <w:sz w:val="12"/>
          <w:szCs w:val="12"/>
          <w:lang w:val="es-AR"/>
        </w:rPr>
        <w:t xml:space="preserve">Douglas </w:t>
      </w:r>
      <w:r w:rsidRPr="00C12562">
        <w:rPr>
          <w:w w:val="115"/>
          <w:sz w:val="12"/>
          <w:szCs w:val="12"/>
          <w:lang w:val="es-AR"/>
        </w:rPr>
        <w:t>Secuoyas</w:t>
      </w:r>
    </w:p>
    <w:p w:rsidR="00AE2781" w:rsidRPr="00C12562" w:rsidRDefault="00475E74" w:rsidP="00182EE4">
      <w:pPr>
        <w:tabs>
          <w:tab w:val="right" w:pos="2568"/>
        </w:tabs>
        <w:ind w:left="360"/>
        <w:rPr>
          <w:spacing w:val="2"/>
          <w:w w:val="115"/>
          <w:sz w:val="12"/>
          <w:szCs w:val="12"/>
          <w:lang w:val="es-AR"/>
        </w:rPr>
      </w:pPr>
      <w:r w:rsidRPr="00C12562">
        <w:rPr>
          <w:spacing w:val="-10"/>
          <w:w w:val="115"/>
          <w:sz w:val="12"/>
          <w:szCs w:val="12"/>
          <w:lang w:val="es-AR"/>
        </w:rPr>
        <w:t xml:space="preserve">Robinia de la Miel         </w:t>
      </w:r>
      <w:r w:rsidRPr="00C12562">
        <w:rPr>
          <w:spacing w:val="2"/>
          <w:w w:val="115"/>
          <w:sz w:val="12"/>
          <w:szCs w:val="12"/>
          <w:lang w:val="es-AR"/>
        </w:rPr>
        <w:t>Abetos</w:t>
      </w:r>
      <w:r w:rsidR="00AE2781" w:rsidRPr="00C12562">
        <w:rPr>
          <w:spacing w:val="2"/>
          <w:w w:val="115"/>
          <w:sz w:val="12"/>
          <w:szCs w:val="12"/>
          <w:lang w:val="es-AR"/>
        </w:rPr>
        <w:t xml:space="preserve"> </w:t>
      </w:r>
      <w:r w:rsidRPr="00C12562">
        <w:rPr>
          <w:spacing w:val="2"/>
          <w:w w:val="115"/>
          <w:sz w:val="12"/>
          <w:szCs w:val="12"/>
          <w:lang w:val="es-AR"/>
        </w:rPr>
        <w:t>Piceas</w:t>
      </w:r>
    </w:p>
    <w:p w:rsidR="00AE2781" w:rsidRPr="00C12562" w:rsidRDefault="00475E74" w:rsidP="00182EE4">
      <w:pPr>
        <w:tabs>
          <w:tab w:val="right" w:pos="1949"/>
        </w:tabs>
        <w:spacing w:line="204" w:lineRule="auto"/>
        <w:ind w:left="360"/>
        <w:rPr>
          <w:spacing w:val="-6"/>
          <w:w w:val="115"/>
          <w:sz w:val="12"/>
          <w:szCs w:val="12"/>
          <w:lang w:val="es-AR"/>
        </w:rPr>
      </w:pPr>
      <w:r w:rsidRPr="00C12562">
        <w:rPr>
          <w:spacing w:val="-12"/>
          <w:w w:val="115"/>
          <w:sz w:val="12"/>
          <w:szCs w:val="12"/>
          <w:lang w:val="es-AR"/>
        </w:rPr>
        <w:t xml:space="preserve">Robles Rojos                     </w:t>
      </w:r>
      <w:r w:rsidRPr="00C12562">
        <w:rPr>
          <w:spacing w:val="-6"/>
          <w:w w:val="115"/>
          <w:sz w:val="12"/>
          <w:szCs w:val="12"/>
          <w:lang w:val="es-AR"/>
        </w:rPr>
        <w:t>Tsugas</w:t>
      </w:r>
    </w:p>
    <w:p w:rsidR="00AE2781" w:rsidRPr="00C12562" w:rsidRDefault="00475E74" w:rsidP="00182EE4">
      <w:pPr>
        <w:tabs>
          <w:tab w:val="right" w:pos="1858"/>
        </w:tabs>
        <w:spacing w:before="36" w:line="204" w:lineRule="auto"/>
        <w:ind w:left="360"/>
        <w:rPr>
          <w:w w:val="115"/>
          <w:sz w:val="12"/>
          <w:szCs w:val="12"/>
          <w:lang w:val="es-AR"/>
        </w:rPr>
      </w:pPr>
      <w:r w:rsidRPr="00C12562">
        <w:rPr>
          <w:spacing w:val="-8"/>
          <w:w w:val="115"/>
          <w:sz w:val="12"/>
          <w:szCs w:val="12"/>
          <w:lang w:val="es-AR"/>
        </w:rPr>
        <w:t>Robles Blancos            Al</w:t>
      </w:r>
      <w:r w:rsidRPr="00C12562">
        <w:rPr>
          <w:w w:val="115"/>
          <w:sz w:val="12"/>
          <w:szCs w:val="12"/>
          <w:lang w:val="es-AR"/>
        </w:rPr>
        <w:t>erc</w:t>
      </w:r>
      <w:r w:rsidR="00AE2781" w:rsidRPr="00C12562">
        <w:rPr>
          <w:w w:val="115"/>
          <w:sz w:val="12"/>
          <w:szCs w:val="12"/>
          <w:lang w:val="es-AR"/>
        </w:rPr>
        <w:t>es</w:t>
      </w:r>
    </w:p>
    <w:p w:rsidR="00AE2781" w:rsidRPr="00C12562" w:rsidRDefault="00475E74" w:rsidP="00182EE4">
      <w:pPr>
        <w:tabs>
          <w:tab w:val="right" w:pos="1709"/>
        </w:tabs>
        <w:spacing w:before="36" w:line="213" w:lineRule="auto"/>
        <w:ind w:left="360"/>
        <w:rPr>
          <w:w w:val="115"/>
          <w:sz w:val="12"/>
          <w:szCs w:val="12"/>
          <w:lang w:val="es-AR"/>
        </w:rPr>
      </w:pPr>
      <w:r w:rsidRPr="00C12562">
        <w:rPr>
          <w:spacing w:val="-14"/>
          <w:w w:val="115"/>
          <w:sz w:val="12"/>
          <w:szCs w:val="12"/>
          <w:lang w:val="es-AR"/>
        </w:rPr>
        <w:t>Nogal Negro</w:t>
      </w:r>
      <w:r w:rsidR="00AE2781" w:rsidRPr="00C12562">
        <w:rPr>
          <w:spacing w:val="-14"/>
          <w:w w:val="115"/>
          <w:sz w:val="12"/>
          <w:szCs w:val="12"/>
          <w:lang w:val="es-AR"/>
        </w:rPr>
        <w:tab/>
      </w:r>
      <w:r w:rsidRPr="00C12562">
        <w:rPr>
          <w:w w:val="115"/>
          <w:sz w:val="12"/>
          <w:szCs w:val="12"/>
          <w:lang w:val="es-AR"/>
        </w:rPr>
        <w:t>Pino</w:t>
      </w:r>
      <w:r w:rsidR="00AE2781" w:rsidRPr="00C12562">
        <w:rPr>
          <w:w w:val="115"/>
          <w:sz w:val="12"/>
          <w:szCs w:val="12"/>
          <w:lang w:val="es-AR"/>
        </w:rPr>
        <w:t>s</w:t>
      </w:r>
    </w:p>
    <w:p w:rsidR="00AE2781" w:rsidRPr="00C12562" w:rsidRDefault="00D0249C" w:rsidP="00182EE4">
      <w:pPr>
        <w:tabs>
          <w:tab w:val="right" w:pos="1968"/>
        </w:tabs>
        <w:spacing w:before="216"/>
        <w:ind w:left="360"/>
        <w:rPr>
          <w:b/>
          <w:bCs/>
          <w:spacing w:val="-6"/>
          <w:w w:val="110"/>
          <w:sz w:val="12"/>
          <w:szCs w:val="12"/>
          <w:lang w:val="es-AR"/>
        </w:rPr>
      </w:pPr>
      <w:r w:rsidRPr="00C12562">
        <w:rPr>
          <w:b/>
          <w:bCs/>
          <w:spacing w:val="-10"/>
          <w:w w:val="110"/>
          <w:sz w:val="12"/>
          <w:szCs w:val="12"/>
          <w:lang w:val="es-AR"/>
        </w:rPr>
        <w:t>Gr</w:t>
      </w:r>
      <w:r w:rsidR="00AE2781" w:rsidRPr="00C12562">
        <w:rPr>
          <w:b/>
          <w:bCs/>
          <w:spacing w:val="-10"/>
          <w:w w:val="110"/>
          <w:sz w:val="12"/>
          <w:szCs w:val="12"/>
          <w:lang w:val="es-AR"/>
        </w:rPr>
        <w:t>up</w:t>
      </w:r>
      <w:r w:rsidRPr="00C12562">
        <w:rPr>
          <w:b/>
          <w:bCs/>
          <w:spacing w:val="-10"/>
          <w:w w:val="110"/>
          <w:sz w:val="12"/>
          <w:szCs w:val="12"/>
          <w:lang w:val="es-AR"/>
        </w:rPr>
        <w:t>o</w:t>
      </w:r>
      <w:r w:rsidR="00AE2781" w:rsidRPr="00C12562">
        <w:rPr>
          <w:b/>
          <w:bCs/>
          <w:spacing w:val="-10"/>
          <w:w w:val="110"/>
          <w:sz w:val="12"/>
          <w:szCs w:val="12"/>
          <w:lang w:val="es-AR"/>
        </w:rPr>
        <w:t xml:space="preserve"> Tc</w:t>
      </w:r>
      <w:r w:rsidR="00AE2781" w:rsidRPr="00C12562">
        <w:rPr>
          <w:b/>
          <w:bCs/>
          <w:spacing w:val="-10"/>
          <w:w w:val="110"/>
          <w:sz w:val="12"/>
          <w:szCs w:val="12"/>
          <w:lang w:val="es-AR"/>
        </w:rPr>
        <w:tab/>
      </w:r>
      <w:r w:rsidRPr="00C12562">
        <w:rPr>
          <w:b/>
          <w:bCs/>
          <w:spacing w:val="-6"/>
          <w:w w:val="110"/>
          <w:sz w:val="12"/>
          <w:szCs w:val="12"/>
          <w:lang w:val="es-AR"/>
        </w:rPr>
        <w:t>Gr</w:t>
      </w:r>
      <w:r w:rsidR="00AE2781" w:rsidRPr="00C12562">
        <w:rPr>
          <w:b/>
          <w:bCs/>
          <w:spacing w:val="-6"/>
          <w:w w:val="110"/>
          <w:sz w:val="12"/>
          <w:szCs w:val="12"/>
          <w:lang w:val="es-AR"/>
        </w:rPr>
        <w:t>up</w:t>
      </w:r>
      <w:r w:rsidRPr="00C12562">
        <w:rPr>
          <w:b/>
          <w:bCs/>
          <w:spacing w:val="-6"/>
          <w:w w:val="110"/>
          <w:sz w:val="12"/>
          <w:szCs w:val="12"/>
          <w:lang w:val="es-AR"/>
        </w:rPr>
        <w:t>o</w:t>
      </w:r>
      <w:r w:rsidR="00AE2781" w:rsidRPr="00C12562">
        <w:rPr>
          <w:b/>
          <w:bCs/>
          <w:spacing w:val="-6"/>
          <w:w w:val="110"/>
          <w:sz w:val="12"/>
          <w:szCs w:val="12"/>
          <w:lang w:val="es-AR"/>
        </w:rPr>
        <w:t xml:space="preserve"> Td</w:t>
      </w:r>
    </w:p>
    <w:p w:rsidR="00AE2781" w:rsidRPr="00C12562" w:rsidRDefault="00475E74" w:rsidP="00182EE4">
      <w:pPr>
        <w:tabs>
          <w:tab w:val="left" w:pos="1503"/>
          <w:tab w:val="right" w:pos="2415"/>
        </w:tabs>
        <w:spacing w:line="206" w:lineRule="auto"/>
        <w:ind w:left="360"/>
        <w:rPr>
          <w:w w:val="115"/>
          <w:sz w:val="12"/>
          <w:szCs w:val="12"/>
          <w:lang w:val="es-AR"/>
        </w:rPr>
      </w:pPr>
      <w:r w:rsidRPr="00C12562">
        <w:rPr>
          <w:spacing w:val="-14"/>
          <w:w w:val="115"/>
          <w:sz w:val="12"/>
          <w:szCs w:val="12"/>
          <w:lang w:val="es-AR"/>
        </w:rPr>
        <w:t>Eucaliptos</w:t>
      </w:r>
      <w:r w:rsidR="00AE2781" w:rsidRPr="00C12562">
        <w:rPr>
          <w:spacing w:val="-14"/>
          <w:w w:val="115"/>
          <w:sz w:val="12"/>
          <w:szCs w:val="12"/>
          <w:lang w:val="es-AR"/>
        </w:rPr>
        <w:tab/>
      </w:r>
      <w:r w:rsidRPr="00C12562">
        <w:rPr>
          <w:spacing w:val="-10"/>
          <w:w w:val="115"/>
          <w:sz w:val="12"/>
          <w:szCs w:val="12"/>
          <w:lang w:val="es-AR"/>
        </w:rPr>
        <w:t>Fresnos</w:t>
      </w:r>
      <w:r w:rsidR="00AE2781" w:rsidRPr="00C12562">
        <w:rPr>
          <w:spacing w:val="-10"/>
          <w:w w:val="115"/>
          <w:sz w:val="12"/>
          <w:szCs w:val="12"/>
          <w:lang w:val="es-AR"/>
        </w:rPr>
        <w:tab/>
      </w:r>
      <w:r w:rsidRPr="00C12562">
        <w:rPr>
          <w:w w:val="115"/>
          <w:sz w:val="12"/>
          <w:szCs w:val="12"/>
          <w:lang w:val="es-AR"/>
        </w:rPr>
        <w:t>O</w:t>
      </w:r>
      <w:r w:rsidR="00AE2781" w:rsidRPr="00C12562">
        <w:rPr>
          <w:w w:val="115"/>
          <w:sz w:val="12"/>
          <w:szCs w:val="12"/>
          <w:lang w:val="es-AR"/>
        </w:rPr>
        <w:t>lm</w:t>
      </w:r>
      <w:r w:rsidRPr="00C12562">
        <w:rPr>
          <w:w w:val="115"/>
          <w:sz w:val="12"/>
          <w:szCs w:val="12"/>
          <w:lang w:val="es-AR"/>
        </w:rPr>
        <w:t>o</w:t>
      </w:r>
      <w:r w:rsidR="00AE2781" w:rsidRPr="00C12562">
        <w:rPr>
          <w:w w:val="115"/>
          <w:sz w:val="12"/>
          <w:szCs w:val="12"/>
          <w:lang w:val="es-AR"/>
        </w:rPr>
        <w:t>s</w:t>
      </w:r>
    </w:p>
    <w:p w:rsidR="00AE2781" w:rsidRPr="00C12562" w:rsidRDefault="00475E74" w:rsidP="00182EE4">
      <w:pPr>
        <w:tabs>
          <w:tab w:val="right" w:pos="2818"/>
        </w:tabs>
        <w:ind w:left="1800"/>
        <w:rPr>
          <w:spacing w:val="-4"/>
          <w:w w:val="115"/>
          <w:sz w:val="12"/>
          <w:szCs w:val="12"/>
          <w:lang w:val="es-AR"/>
        </w:rPr>
      </w:pPr>
      <w:r w:rsidRPr="00C12562">
        <w:rPr>
          <w:spacing w:val="-12"/>
          <w:w w:val="115"/>
          <w:sz w:val="12"/>
          <w:szCs w:val="12"/>
          <w:lang w:val="es-AR"/>
        </w:rPr>
        <w:t>Hayas</w:t>
      </w:r>
      <w:r w:rsidR="00AE2781" w:rsidRPr="00C12562">
        <w:rPr>
          <w:spacing w:val="-12"/>
          <w:w w:val="115"/>
          <w:sz w:val="12"/>
          <w:szCs w:val="12"/>
          <w:lang w:val="es-AR"/>
        </w:rPr>
        <w:tab/>
      </w:r>
      <w:r w:rsidRPr="00C12562">
        <w:rPr>
          <w:spacing w:val="-4"/>
          <w:w w:val="115"/>
          <w:sz w:val="12"/>
          <w:szCs w:val="12"/>
          <w:lang w:val="es-AR"/>
        </w:rPr>
        <w:t>Arces Duros</w:t>
      </w:r>
    </w:p>
    <w:p w:rsidR="00AE2781" w:rsidRPr="00C12562" w:rsidRDefault="00475E74" w:rsidP="00182EE4">
      <w:pPr>
        <w:tabs>
          <w:tab w:val="right" w:pos="2588"/>
        </w:tabs>
        <w:spacing w:before="36"/>
        <w:ind w:left="1800"/>
        <w:rPr>
          <w:w w:val="115"/>
          <w:sz w:val="12"/>
          <w:szCs w:val="12"/>
          <w:lang w:val="es-AR"/>
        </w:rPr>
      </w:pPr>
      <w:r w:rsidRPr="00C12562">
        <w:rPr>
          <w:spacing w:val="-10"/>
          <w:w w:val="115"/>
          <w:sz w:val="12"/>
          <w:szCs w:val="12"/>
          <w:lang w:val="es-AR"/>
        </w:rPr>
        <w:t>Abedules</w:t>
      </w:r>
      <w:r w:rsidR="00AE2781" w:rsidRPr="00C12562">
        <w:rPr>
          <w:spacing w:val="-10"/>
          <w:w w:val="115"/>
          <w:sz w:val="12"/>
          <w:szCs w:val="12"/>
          <w:lang w:val="es-AR"/>
        </w:rPr>
        <w:tab/>
      </w:r>
      <w:r w:rsidRPr="00C12562">
        <w:rPr>
          <w:spacing w:val="-10"/>
          <w:w w:val="115"/>
          <w:sz w:val="12"/>
          <w:szCs w:val="12"/>
          <w:lang w:val="es-AR"/>
        </w:rPr>
        <w:t xml:space="preserve">    </w:t>
      </w:r>
      <w:r w:rsidRPr="00C12562">
        <w:rPr>
          <w:w w:val="115"/>
          <w:sz w:val="12"/>
          <w:szCs w:val="12"/>
          <w:lang w:val="es-AR"/>
        </w:rPr>
        <w:t>Pacanas</w:t>
      </w:r>
    </w:p>
    <w:p w:rsidR="00475E74" w:rsidRPr="00C12562" w:rsidRDefault="00AE2781" w:rsidP="00182EE4">
      <w:pPr>
        <w:tabs>
          <w:tab w:val="right" w:pos="2760"/>
        </w:tabs>
        <w:ind w:left="1800"/>
        <w:rPr>
          <w:spacing w:val="-6"/>
          <w:w w:val="115"/>
          <w:sz w:val="12"/>
          <w:szCs w:val="12"/>
          <w:lang w:val="es-AR"/>
        </w:rPr>
      </w:pPr>
      <w:r w:rsidRPr="00C12562">
        <w:rPr>
          <w:spacing w:val="-6"/>
          <w:w w:val="115"/>
          <w:sz w:val="12"/>
          <w:szCs w:val="12"/>
          <w:lang w:val="es-AR"/>
        </w:rPr>
        <w:t>C</w:t>
      </w:r>
      <w:r w:rsidR="00475E74" w:rsidRPr="00C12562">
        <w:rPr>
          <w:spacing w:val="-6"/>
          <w:w w:val="115"/>
          <w:sz w:val="12"/>
          <w:szCs w:val="12"/>
          <w:lang w:val="es-AR"/>
        </w:rPr>
        <w:t xml:space="preserve">erezos </w:t>
      </w:r>
    </w:p>
    <w:p w:rsidR="00AE2781" w:rsidRPr="00C12562" w:rsidRDefault="00475E74" w:rsidP="00182EE4">
      <w:pPr>
        <w:tabs>
          <w:tab w:val="right" w:pos="2760"/>
        </w:tabs>
        <w:ind w:left="1800"/>
        <w:rPr>
          <w:spacing w:val="-6"/>
          <w:w w:val="115"/>
          <w:sz w:val="12"/>
          <w:szCs w:val="12"/>
          <w:lang w:val="es-AR"/>
        </w:rPr>
      </w:pPr>
      <w:r w:rsidRPr="00C12562">
        <w:rPr>
          <w:spacing w:val="-6"/>
          <w:w w:val="115"/>
          <w:sz w:val="12"/>
          <w:szCs w:val="12"/>
          <w:lang w:val="es-AR"/>
        </w:rPr>
        <w:t>Arces Blandas</w:t>
      </w:r>
    </w:p>
    <w:p w:rsidR="00AE2781" w:rsidRPr="00C12562" w:rsidRDefault="00475E74" w:rsidP="00182EE4">
      <w:pPr>
        <w:spacing w:line="208" w:lineRule="auto"/>
        <w:ind w:left="1800"/>
        <w:rPr>
          <w:spacing w:val="-6"/>
          <w:w w:val="115"/>
          <w:sz w:val="12"/>
          <w:szCs w:val="12"/>
          <w:lang w:val="es-AR"/>
        </w:rPr>
      </w:pPr>
      <w:r w:rsidRPr="00C12562">
        <w:rPr>
          <w:spacing w:val="-6"/>
          <w:w w:val="115"/>
          <w:sz w:val="12"/>
          <w:szCs w:val="12"/>
          <w:lang w:val="es-AR"/>
        </w:rPr>
        <w:t>Nogal Blanco</w:t>
      </w:r>
    </w:p>
    <w:p w:rsidR="00AE2781" w:rsidRPr="00C12562" w:rsidRDefault="00AE2781" w:rsidP="00F80A28">
      <w:pPr>
        <w:tabs>
          <w:tab w:val="right" w:pos="1364"/>
        </w:tabs>
        <w:spacing w:before="324" w:line="206" w:lineRule="auto"/>
        <w:ind w:left="360"/>
        <w:outlineLvl w:val="0"/>
        <w:rPr>
          <w:b/>
          <w:bCs/>
          <w:w w:val="110"/>
          <w:sz w:val="12"/>
          <w:szCs w:val="12"/>
          <w:lang w:val="es-AR"/>
        </w:rPr>
      </w:pPr>
      <w:r w:rsidRPr="00C12562">
        <w:rPr>
          <w:b/>
          <w:bCs/>
          <w:spacing w:val="-6"/>
          <w:w w:val="110"/>
          <w:sz w:val="12"/>
          <w:szCs w:val="12"/>
          <w:lang w:val="es-AR"/>
        </w:rPr>
        <w:t>3.2.1.6</w:t>
      </w:r>
      <w:r w:rsidRPr="00C12562">
        <w:rPr>
          <w:b/>
          <w:bCs/>
          <w:spacing w:val="-6"/>
          <w:w w:val="110"/>
          <w:sz w:val="12"/>
          <w:szCs w:val="12"/>
          <w:lang w:val="es-AR"/>
        </w:rPr>
        <w:tab/>
      </w:r>
      <w:r w:rsidR="00340D2F" w:rsidRPr="00C12562">
        <w:rPr>
          <w:b/>
          <w:bCs/>
          <w:spacing w:val="-6"/>
          <w:w w:val="110"/>
          <w:sz w:val="12"/>
          <w:szCs w:val="12"/>
          <w:lang w:val="es-AR"/>
        </w:rPr>
        <w:t xml:space="preserve">  </w:t>
      </w:r>
      <w:r w:rsidR="00340D2F" w:rsidRPr="00C12562">
        <w:rPr>
          <w:b/>
          <w:bCs/>
          <w:w w:val="110"/>
          <w:sz w:val="12"/>
          <w:szCs w:val="12"/>
          <w:lang w:val="es-AR"/>
        </w:rPr>
        <w:t>TRANSPORTE</w:t>
      </w:r>
    </w:p>
    <w:p w:rsidR="00AE2781" w:rsidRPr="00C12562" w:rsidRDefault="00340D2F" w:rsidP="00182EE4">
      <w:pPr>
        <w:spacing w:before="144" w:line="360" w:lineRule="auto"/>
        <w:ind w:left="360" w:firstLine="216"/>
        <w:jc w:val="both"/>
        <w:rPr>
          <w:spacing w:val="-3"/>
          <w:w w:val="115"/>
          <w:sz w:val="12"/>
          <w:szCs w:val="12"/>
          <w:lang w:val="es-AR"/>
        </w:rPr>
      </w:pPr>
      <w:r w:rsidRPr="00C12562">
        <w:rPr>
          <w:spacing w:val="-5"/>
          <w:w w:val="115"/>
          <w:sz w:val="12"/>
          <w:szCs w:val="12"/>
          <w:lang w:val="es-AR"/>
        </w:rPr>
        <w:t>Traviesas transportadas en camiones o barcos serán separados ahí según los grupos de arriba o longitudes si son inspeccionados antes de ser cargados, o como puede ser estipulado en el contrato o formulario de compra para ellas</w:t>
      </w:r>
      <w:r w:rsidR="00AE2781" w:rsidRPr="00C12562">
        <w:rPr>
          <w:spacing w:val="-3"/>
          <w:w w:val="115"/>
          <w:sz w:val="12"/>
          <w:szCs w:val="12"/>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39"/>
          <w:headerReference w:type="default" r:id="rId340"/>
          <w:footerReference w:type="even" r:id="rId341"/>
          <w:footerReference w:type="default" r:id="rId342"/>
          <w:pgSz w:w="12240" w:h="15840" w:code="1"/>
          <w:pgMar w:top="679" w:right="1280" w:bottom="163" w:left="1331" w:header="0" w:footer="0" w:gutter="0"/>
          <w:paperSrc w:first="23951" w:other="23951"/>
          <w:cols w:num="3" w:space="720" w:equalWidth="0">
            <w:col w:w="2904" w:space="327"/>
            <w:col w:w="2904" w:space="530"/>
            <w:col w:w="2904"/>
          </w:cols>
          <w:noEndnote/>
        </w:sectPr>
      </w:pPr>
    </w:p>
    <w:p w:rsidR="00F81796" w:rsidRPr="00C12562" w:rsidRDefault="00F81796" w:rsidP="00F81796">
      <w:pPr>
        <w:spacing w:before="72"/>
        <w:ind w:left="360"/>
        <w:jc w:val="center"/>
        <w:rPr>
          <w:b/>
          <w:bCs/>
          <w:spacing w:val="-4"/>
          <w:w w:val="105"/>
          <w:sz w:val="18"/>
          <w:szCs w:val="18"/>
          <w:lang w:val="es-AR"/>
        </w:rPr>
      </w:pPr>
      <w:r w:rsidRPr="00C12562">
        <w:rPr>
          <w:b/>
          <w:bCs/>
          <w:spacing w:val="-4"/>
          <w:w w:val="105"/>
          <w:sz w:val="18"/>
          <w:szCs w:val="18"/>
          <w:lang w:val="es-AR"/>
        </w:rPr>
        <w:lastRenderedPageBreak/>
        <w:t xml:space="preserve">Especificaciones para </w:t>
      </w:r>
    </w:p>
    <w:p w:rsidR="00F81796" w:rsidRPr="00C12562" w:rsidRDefault="00F81796" w:rsidP="00F81796">
      <w:pPr>
        <w:spacing w:before="36"/>
        <w:ind w:left="360"/>
        <w:jc w:val="center"/>
        <w:rPr>
          <w:spacing w:val="-4"/>
          <w:w w:val="115"/>
          <w:sz w:val="12"/>
          <w:szCs w:val="12"/>
          <w:lang w:val="es-AR"/>
        </w:rPr>
      </w:pPr>
      <w:r w:rsidRPr="00C12562">
        <w:rPr>
          <w:b/>
          <w:bCs/>
          <w:spacing w:val="-4"/>
          <w:w w:val="105"/>
          <w:sz w:val="18"/>
          <w:szCs w:val="18"/>
          <w:lang w:val="es-AR"/>
        </w:rPr>
        <w:t>Traviesas de Grado Industrial</w:t>
      </w:r>
      <w:r w:rsidRPr="00C12562">
        <w:rPr>
          <w:spacing w:val="-4"/>
          <w:w w:val="115"/>
          <w:sz w:val="12"/>
          <w:szCs w:val="12"/>
          <w:lang w:val="es-AR"/>
        </w:rPr>
        <w:t xml:space="preserve"> </w:t>
      </w:r>
    </w:p>
    <w:p w:rsidR="00F81796" w:rsidRPr="00C12562" w:rsidRDefault="00F81796" w:rsidP="00F81796">
      <w:pPr>
        <w:spacing w:before="36"/>
        <w:ind w:left="360"/>
        <w:jc w:val="center"/>
        <w:rPr>
          <w:spacing w:val="-4"/>
          <w:w w:val="115"/>
          <w:sz w:val="12"/>
          <w:szCs w:val="12"/>
          <w:lang w:val="es-AR"/>
        </w:rPr>
      </w:pPr>
      <w:r w:rsidRPr="00C12562">
        <w:rPr>
          <w:spacing w:val="-4"/>
          <w:w w:val="115"/>
          <w:sz w:val="12"/>
          <w:szCs w:val="12"/>
          <w:lang w:val="es-AR"/>
        </w:rPr>
        <w:t>(Revisión más recién desde Enero 2003)</w:t>
      </w:r>
    </w:p>
    <w:p w:rsidR="00F81796" w:rsidRPr="00C12562" w:rsidRDefault="00F81796" w:rsidP="00F81796">
      <w:pPr>
        <w:spacing w:before="144"/>
        <w:ind w:left="360" w:firstLine="288"/>
        <w:jc w:val="both"/>
        <w:rPr>
          <w:spacing w:val="-4"/>
          <w:w w:val="115"/>
          <w:sz w:val="12"/>
          <w:szCs w:val="12"/>
          <w:lang w:val="es-AR"/>
        </w:rPr>
      </w:pPr>
      <w:r w:rsidRPr="00C12562">
        <w:rPr>
          <w:spacing w:val="-4"/>
          <w:w w:val="115"/>
          <w:sz w:val="12"/>
          <w:szCs w:val="12"/>
          <w:lang w:val="es-AR"/>
        </w:rPr>
        <w:t xml:space="preserve">Estas especificaciones fueron desarrollados por una comité junto de la </w:t>
      </w:r>
      <w:r w:rsidRPr="00C12562">
        <w:rPr>
          <w:sz w:val="12"/>
          <w:szCs w:val="12"/>
          <w:lang w:val="es-AR"/>
        </w:rPr>
        <w:t>Asociación de Traviesas para Vías Férreas</w:t>
      </w:r>
      <w:r w:rsidRPr="00C12562">
        <w:rPr>
          <w:spacing w:val="-4"/>
          <w:w w:val="115"/>
          <w:sz w:val="12"/>
          <w:szCs w:val="12"/>
          <w:lang w:val="es-AR"/>
        </w:rPr>
        <w:t xml:space="preserve"> </w:t>
      </w:r>
      <w:r w:rsidRPr="00C12562">
        <w:rPr>
          <w:spacing w:val="-3"/>
          <w:w w:val="115"/>
          <w:sz w:val="12"/>
          <w:szCs w:val="12"/>
          <w:lang w:val="es-AR"/>
        </w:rPr>
        <w:t xml:space="preserve">y la </w:t>
      </w:r>
      <w:r w:rsidRPr="00C12562">
        <w:rPr>
          <w:sz w:val="12"/>
          <w:szCs w:val="12"/>
          <w:lang w:val="es-AR"/>
        </w:rPr>
        <w:t>Asociación Estadounidense de Ingeniería de Ferrocarriles y Mantenimiento de Vías</w:t>
      </w:r>
      <w:r w:rsidRPr="00C12562">
        <w:rPr>
          <w:spacing w:val="-10"/>
          <w:w w:val="115"/>
          <w:sz w:val="12"/>
          <w:szCs w:val="12"/>
          <w:lang w:val="es-AR"/>
        </w:rPr>
        <w:t>, y son iguales a capítulo 30 de la manual de AREMA para la fabricación de ferrocarriles</w:t>
      </w:r>
      <w:r w:rsidRPr="00C12562">
        <w:rPr>
          <w:spacing w:val="-4"/>
          <w:w w:val="115"/>
          <w:sz w:val="12"/>
          <w:szCs w:val="12"/>
          <w:lang w:val="es-AR"/>
        </w:rPr>
        <w:t xml:space="preserve">. </w:t>
      </w:r>
    </w:p>
    <w:p w:rsidR="00AE2781" w:rsidRPr="00C12562" w:rsidRDefault="00FF1B73" w:rsidP="00BC2B6E">
      <w:pPr>
        <w:spacing w:before="72"/>
        <w:ind w:left="360" w:firstLine="216"/>
        <w:jc w:val="both"/>
        <w:rPr>
          <w:spacing w:val="-4"/>
          <w:w w:val="115"/>
          <w:sz w:val="12"/>
          <w:szCs w:val="12"/>
          <w:lang w:val="es-AR"/>
        </w:rPr>
      </w:pPr>
      <w:r w:rsidRPr="00C12562">
        <w:rPr>
          <w:spacing w:val="-7"/>
          <w:w w:val="115"/>
          <w:sz w:val="12"/>
          <w:szCs w:val="12"/>
          <w:lang w:val="es-AR"/>
        </w:rPr>
        <w:t>Capítulo 30 de la manual de AREMA es una obra de páginas múltiples que cubre muchas prácticas adicionales en cuanto a traviesas y traviesas de cambio,</w:t>
      </w:r>
      <w:r w:rsidRPr="00C12562">
        <w:rPr>
          <w:spacing w:val="-4"/>
          <w:w w:val="115"/>
          <w:sz w:val="12"/>
          <w:szCs w:val="12"/>
          <w:lang w:val="es-AR"/>
        </w:rPr>
        <w:t xml:space="preserve"> eso incluye el azolar, el barrenar, el recortar, el marcar, la aplicación de aparatos anti-rajaduras, el almacenaje de madera, la desecación por aire, el tratamiento y el cuidado pos-tratamiento de conservante</w:t>
      </w:r>
      <w:r w:rsidR="00F81796" w:rsidRPr="00C12562">
        <w:rPr>
          <w:spacing w:val="-5"/>
          <w:w w:val="115"/>
          <w:sz w:val="12"/>
          <w:szCs w:val="12"/>
          <w:lang w:val="es-AR"/>
        </w:rPr>
        <w:t xml:space="preserve">. Está disponible de AREMA Publications </w:t>
      </w:r>
      <w:r w:rsidR="00F81796" w:rsidRPr="00C12562">
        <w:rPr>
          <w:spacing w:val="-8"/>
          <w:w w:val="115"/>
          <w:sz w:val="12"/>
          <w:szCs w:val="12"/>
          <w:lang w:val="es-AR"/>
        </w:rPr>
        <w:t xml:space="preserve">Department, 8201 Corporate Drive, Suite 1125, Landover, </w:t>
      </w:r>
      <w:r w:rsidR="00F81796" w:rsidRPr="00C12562">
        <w:rPr>
          <w:spacing w:val="-9"/>
          <w:w w:val="115"/>
          <w:sz w:val="12"/>
          <w:szCs w:val="12"/>
          <w:lang w:val="es-AR"/>
        </w:rPr>
        <w:t>MD 20785, por $125 (precio para los que no son miembros es $150) para solo capítulo 30 ó</w:t>
      </w:r>
      <w:r w:rsidR="00F81796" w:rsidRPr="00C12562">
        <w:rPr>
          <w:spacing w:val="-7"/>
          <w:w w:val="115"/>
          <w:sz w:val="12"/>
          <w:szCs w:val="12"/>
          <w:lang w:val="es-AR"/>
        </w:rPr>
        <w:t xml:space="preserve"> $425 (precio para los que no son miembros es $650) </w:t>
      </w:r>
      <w:r w:rsidR="00F81796" w:rsidRPr="00C12562">
        <w:rPr>
          <w:spacing w:val="-5"/>
          <w:w w:val="115"/>
          <w:sz w:val="12"/>
          <w:szCs w:val="12"/>
          <w:lang w:val="es-AR"/>
        </w:rPr>
        <w:t>para la manual entera. Los precios son sujetos a ser cambiados sin notificación</w:t>
      </w:r>
      <w:r w:rsidR="00F81796" w:rsidRPr="00C12562">
        <w:rPr>
          <w:spacing w:val="-4"/>
          <w:w w:val="115"/>
          <w:sz w:val="12"/>
          <w:szCs w:val="12"/>
          <w:lang w:val="es-AR"/>
        </w:rPr>
        <w:t>.</w:t>
      </w:r>
    </w:p>
    <w:p w:rsidR="00AE2781" w:rsidRPr="00C12562" w:rsidRDefault="00AE2781" w:rsidP="00182EE4">
      <w:pPr>
        <w:spacing w:before="36" w:line="360" w:lineRule="auto"/>
        <w:ind w:left="360" w:firstLine="144"/>
        <w:jc w:val="both"/>
        <w:rPr>
          <w:spacing w:val="-4"/>
          <w:w w:val="115"/>
          <w:sz w:val="12"/>
          <w:szCs w:val="12"/>
          <w:lang w:val="es-AR"/>
        </w:rPr>
      </w:pPr>
      <w:r w:rsidRPr="00C12562">
        <w:rPr>
          <w:spacing w:val="-6"/>
          <w:w w:val="115"/>
          <w:sz w:val="16"/>
          <w:szCs w:val="16"/>
          <w:lang w:val="es-AR"/>
        </w:rPr>
        <w:br w:type="column"/>
      </w:r>
      <w:r w:rsidR="00C039B1" w:rsidRPr="00C12562">
        <w:rPr>
          <w:spacing w:val="-6"/>
          <w:w w:val="115"/>
          <w:sz w:val="12"/>
          <w:szCs w:val="12"/>
          <w:lang w:val="es-AR"/>
        </w:rPr>
        <w:lastRenderedPageBreak/>
        <w:t xml:space="preserve">Traviesas </w:t>
      </w:r>
      <w:r w:rsidR="00C97FAD" w:rsidRPr="00C12562">
        <w:rPr>
          <w:spacing w:val="-6"/>
          <w:w w:val="115"/>
          <w:sz w:val="12"/>
          <w:szCs w:val="12"/>
          <w:lang w:val="es-AR"/>
        </w:rPr>
        <w:t>desecado</w:t>
      </w:r>
      <w:r w:rsidR="00C039B1" w:rsidRPr="00C12562">
        <w:rPr>
          <w:spacing w:val="-6"/>
          <w:w w:val="115"/>
          <w:sz w:val="12"/>
          <w:szCs w:val="12"/>
          <w:lang w:val="es-AR"/>
        </w:rPr>
        <w:t>s o tratados pueden ser 1” más angosta o ½” más delgada que los tamaños especificados. Grosor y anchura no pueden variar más que 1” de extremo a extremo. El cuerpo de la traviesa puede ser no cuadrado por no más que 1” por la longitud. La longitud de la traviesa puede variar de +1” hasta -3” por la longitud especificado</w:t>
      </w:r>
      <w:r w:rsidRPr="00C12562">
        <w:rPr>
          <w:spacing w:val="-4"/>
          <w:w w:val="115"/>
          <w:sz w:val="12"/>
          <w:szCs w:val="12"/>
          <w:lang w:val="es-AR"/>
        </w:rPr>
        <w:t>.</w:t>
      </w:r>
    </w:p>
    <w:p w:rsidR="00ED62F6" w:rsidRPr="00C12562" w:rsidRDefault="00AE2781" w:rsidP="00182EE4">
      <w:pPr>
        <w:tabs>
          <w:tab w:val="decimal" w:pos="341"/>
          <w:tab w:val="right" w:pos="2232"/>
        </w:tabs>
        <w:spacing w:before="216" w:line="206" w:lineRule="auto"/>
        <w:ind w:left="360"/>
        <w:rPr>
          <w:b/>
          <w:bCs/>
          <w:w w:val="110"/>
          <w:sz w:val="12"/>
          <w:szCs w:val="12"/>
          <w:lang w:val="es-AR"/>
        </w:rPr>
      </w:pPr>
      <w:r w:rsidRPr="00C12562">
        <w:rPr>
          <w:b/>
          <w:bCs/>
          <w:w w:val="110"/>
          <w:sz w:val="12"/>
          <w:szCs w:val="12"/>
          <w:lang w:val="es-AR"/>
        </w:rPr>
        <w:tab/>
      </w:r>
    </w:p>
    <w:p w:rsidR="00AE2781" w:rsidRPr="00C12562" w:rsidRDefault="00AE2781" w:rsidP="00182EE4">
      <w:pPr>
        <w:tabs>
          <w:tab w:val="decimal" w:pos="341"/>
          <w:tab w:val="right" w:pos="2232"/>
        </w:tabs>
        <w:spacing w:before="216" w:line="206" w:lineRule="auto"/>
        <w:ind w:left="360"/>
        <w:rPr>
          <w:b/>
          <w:bCs/>
          <w:spacing w:val="-6"/>
          <w:w w:val="110"/>
          <w:sz w:val="12"/>
          <w:szCs w:val="12"/>
          <w:lang w:val="es-AR"/>
        </w:rPr>
      </w:pPr>
      <w:r w:rsidRPr="00C12562">
        <w:rPr>
          <w:b/>
          <w:bCs/>
          <w:spacing w:val="-8"/>
          <w:w w:val="110"/>
          <w:sz w:val="12"/>
          <w:szCs w:val="12"/>
          <w:lang w:val="es-AR"/>
        </w:rPr>
        <w:t>3.9.1.4</w:t>
      </w:r>
      <w:r w:rsidRPr="00C12562">
        <w:rPr>
          <w:b/>
          <w:bCs/>
          <w:spacing w:val="-8"/>
          <w:w w:val="110"/>
          <w:sz w:val="12"/>
          <w:szCs w:val="12"/>
          <w:lang w:val="es-AR"/>
        </w:rPr>
        <w:tab/>
      </w:r>
      <w:r w:rsidR="00907A99" w:rsidRPr="00C12562">
        <w:rPr>
          <w:b/>
          <w:bCs/>
          <w:spacing w:val="-8"/>
          <w:w w:val="110"/>
          <w:sz w:val="12"/>
          <w:szCs w:val="12"/>
          <w:lang w:val="es-AR"/>
        </w:rPr>
        <w:t xml:space="preserve">   </w:t>
      </w:r>
      <w:r w:rsidR="00ED62F6" w:rsidRPr="00C12562">
        <w:rPr>
          <w:b/>
          <w:bCs/>
          <w:spacing w:val="-6"/>
          <w:w w:val="110"/>
          <w:sz w:val="12"/>
          <w:szCs w:val="12"/>
          <w:lang w:val="es-AR"/>
        </w:rPr>
        <w:t>DEFINICIÓ</w:t>
      </w:r>
      <w:r w:rsidRPr="00C12562">
        <w:rPr>
          <w:b/>
          <w:bCs/>
          <w:spacing w:val="-6"/>
          <w:w w:val="110"/>
          <w:sz w:val="12"/>
          <w:szCs w:val="12"/>
          <w:lang w:val="es-AR"/>
        </w:rPr>
        <w:t xml:space="preserve">N </w:t>
      </w:r>
      <w:r w:rsidR="00ED62F6" w:rsidRPr="00C12562">
        <w:rPr>
          <w:b/>
          <w:bCs/>
          <w:spacing w:val="-6"/>
          <w:w w:val="110"/>
          <w:sz w:val="12"/>
          <w:szCs w:val="12"/>
          <w:lang w:val="es-AR"/>
        </w:rPr>
        <w:t>DE</w:t>
      </w:r>
      <w:r w:rsidRPr="00C12562">
        <w:rPr>
          <w:b/>
          <w:bCs/>
          <w:spacing w:val="-6"/>
          <w:w w:val="110"/>
          <w:sz w:val="12"/>
          <w:szCs w:val="12"/>
          <w:lang w:val="es-AR"/>
        </w:rPr>
        <w:t xml:space="preserve"> DEFECT</w:t>
      </w:r>
      <w:r w:rsidR="00ED62F6" w:rsidRPr="00C12562">
        <w:rPr>
          <w:b/>
          <w:bCs/>
          <w:spacing w:val="-6"/>
          <w:w w:val="110"/>
          <w:sz w:val="12"/>
          <w:szCs w:val="12"/>
          <w:lang w:val="es-AR"/>
        </w:rPr>
        <w:t>O</w:t>
      </w:r>
      <w:r w:rsidRPr="00C12562">
        <w:rPr>
          <w:b/>
          <w:bCs/>
          <w:spacing w:val="-6"/>
          <w:w w:val="110"/>
          <w:sz w:val="12"/>
          <w:szCs w:val="12"/>
          <w:lang w:val="es-AR"/>
        </w:rPr>
        <w:t>S</w:t>
      </w:r>
    </w:p>
    <w:p w:rsidR="00AE2781" w:rsidRPr="00C12562" w:rsidRDefault="00AE2781" w:rsidP="00F80A28">
      <w:pPr>
        <w:tabs>
          <w:tab w:val="decimal" w:pos="341"/>
          <w:tab w:val="right" w:pos="1018"/>
        </w:tabs>
        <w:spacing w:before="216" w:line="206" w:lineRule="auto"/>
        <w:ind w:left="360"/>
        <w:outlineLvl w:val="0"/>
        <w:rPr>
          <w:b/>
          <w:bCs/>
          <w:w w:val="110"/>
          <w:sz w:val="12"/>
          <w:szCs w:val="12"/>
          <w:lang w:val="es-AR"/>
        </w:rPr>
      </w:pPr>
      <w:r w:rsidRPr="00C12562">
        <w:rPr>
          <w:b/>
          <w:bCs/>
          <w:w w:val="110"/>
          <w:sz w:val="12"/>
          <w:szCs w:val="12"/>
          <w:lang w:val="es-AR"/>
        </w:rPr>
        <w:tab/>
      </w:r>
      <w:r w:rsidRPr="00C12562">
        <w:rPr>
          <w:b/>
          <w:bCs/>
          <w:spacing w:val="-18"/>
          <w:w w:val="110"/>
          <w:sz w:val="12"/>
          <w:szCs w:val="12"/>
          <w:lang w:val="es-AR"/>
        </w:rPr>
        <w:t>3.9.1.4.1</w:t>
      </w:r>
      <w:r w:rsidRPr="00C12562">
        <w:rPr>
          <w:b/>
          <w:bCs/>
          <w:spacing w:val="-18"/>
          <w:w w:val="110"/>
          <w:sz w:val="12"/>
          <w:szCs w:val="12"/>
          <w:lang w:val="es-AR"/>
        </w:rPr>
        <w:tab/>
      </w:r>
      <w:r w:rsidR="00D852DF">
        <w:rPr>
          <w:b/>
          <w:bCs/>
          <w:w w:val="110"/>
          <w:sz w:val="12"/>
          <w:szCs w:val="12"/>
          <w:lang w:val="es-AR"/>
        </w:rPr>
        <w:t>Desgaste</w:t>
      </w:r>
    </w:p>
    <w:p w:rsidR="00AE2781" w:rsidRPr="00C12562" w:rsidRDefault="00D852DF" w:rsidP="00182EE4">
      <w:pPr>
        <w:spacing w:before="216" w:line="360" w:lineRule="auto"/>
        <w:ind w:left="360" w:firstLine="144"/>
        <w:rPr>
          <w:spacing w:val="-2"/>
          <w:w w:val="115"/>
          <w:sz w:val="12"/>
          <w:szCs w:val="12"/>
          <w:lang w:val="es-AR"/>
        </w:rPr>
      </w:pPr>
      <w:r>
        <w:rPr>
          <w:spacing w:val="-7"/>
          <w:w w:val="115"/>
          <w:sz w:val="12"/>
          <w:szCs w:val="12"/>
          <w:lang w:val="es-AR"/>
        </w:rPr>
        <w:t>Desgaste</w:t>
      </w:r>
      <w:r w:rsidR="00907A99" w:rsidRPr="00C12562">
        <w:rPr>
          <w:spacing w:val="-7"/>
          <w:w w:val="115"/>
          <w:sz w:val="12"/>
          <w:szCs w:val="12"/>
          <w:lang w:val="es-AR"/>
        </w:rPr>
        <w:t xml:space="preserve"> es definido como la corteza o la falta de Madera (véase 3.9.1.3 para lo permitido)</w:t>
      </w:r>
      <w:r w:rsidR="00AE2781" w:rsidRPr="00C12562">
        <w:rPr>
          <w:spacing w:val="-2"/>
          <w:w w:val="115"/>
          <w:sz w:val="12"/>
          <w:szCs w:val="12"/>
          <w:lang w:val="es-AR"/>
        </w:rPr>
        <w:t>.</w:t>
      </w:r>
    </w:p>
    <w:p w:rsidR="00AE2781" w:rsidRPr="00C12562" w:rsidRDefault="00AE2781" w:rsidP="00F80A28">
      <w:pPr>
        <w:tabs>
          <w:tab w:val="decimal" w:pos="341"/>
          <w:tab w:val="right" w:pos="1051"/>
        </w:tabs>
        <w:spacing w:before="144"/>
        <w:ind w:left="360"/>
        <w:outlineLvl w:val="0"/>
        <w:rPr>
          <w:b/>
          <w:bCs/>
          <w:w w:val="110"/>
          <w:sz w:val="12"/>
          <w:szCs w:val="12"/>
          <w:lang w:val="es-AR"/>
        </w:rPr>
      </w:pPr>
      <w:r w:rsidRPr="00C12562">
        <w:rPr>
          <w:b/>
          <w:bCs/>
          <w:w w:val="110"/>
          <w:sz w:val="12"/>
          <w:szCs w:val="12"/>
          <w:lang w:val="es-AR"/>
        </w:rPr>
        <w:tab/>
      </w:r>
      <w:r w:rsidRPr="00C12562">
        <w:rPr>
          <w:b/>
          <w:bCs/>
          <w:spacing w:val="-12"/>
          <w:w w:val="110"/>
          <w:sz w:val="12"/>
          <w:szCs w:val="12"/>
          <w:lang w:val="es-AR"/>
        </w:rPr>
        <w:t>3.9.1.4.2</w:t>
      </w:r>
      <w:r w:rsidRPr="00C12562">
        <w:rPr>
          <w:b/>
          <w:bCs/>
          <w:spacing w:val="-12"/>
          <w:w w:val="110"/>
          <w:sz w:val="12"/>
          <w:szCs w:val="12"/>
          <w:lang w:val="es-AR"/>
        </w:rPr>
        <w:tab/>
      </w:r>
      <w:r w:rsidRPr="00C12562">
        <w:rPr>
          <w:b/>
          <w:bCs/>
          <w:w w:val="110"/>
          <w:sz w:val="12"/>
          <w:szCs w:val="12"/>
          <w:lang w:val="es-AR"/>
        </w:rPr>
        <w:t>De</w:t>
      </w:r>
      <w:r w:rsidR="008F0F72" w:rsidRPr="00C12562">
        <w:rPr>
          <w:b/>
          <w:bCs/>
          <w:w w:val="110"/>
          <w:sz w:val="12"/>
          <w:szCs w:val="12"/>
          <w:lang w:val="es-AR"/>
        </w:rPr>
        <w:t>s</w:t>
      </w:r>
      <w:r w:rsidRPr="00C12562">
        <w:rPr>
          <w:b/>
          <w:bCs/>
          <w:w w:val="110"/>
          <w:sz w:val="12"/>
          <w:szCs w:val="12"/>
          <w:lang w:val="es-AR"/>
        </w:rPr>
        <w:t>c</w:t>
      </w:r>
      <w:r w:rsidR="008F0F72" w:rsidRPr="00C12562">
        <w:rPr>
          <w:b/>
          <w:bCs/>
          <w:w w:val="110"/>
          <w:sz w:val="12"/>
          <w:szCs w:val="12"/>
          <w:lang w:val="es-AR"/>
        </w:rPr>
        <w:t>omposición</w:t>
      </w:r>
    </w:p>
    <w:p w:rsidR="00AE2781" w:rsidRPr="00C12562" w:rsidRDefault="008F0F72" w:rsidP="00182EE4">
      <w:pPr>
        <w:spacing w:before="252" w:line="360" w:lineRule="auto"/>
        <w:ind w:left="360" w:firstLine="216"/>
        <w:jc w:val="both"/>
        <w:rPr>
          <w:spacing w:val="-4"/>
          <w:w w:val="115"/>
          <w:sz w:val="12"/>
          <w:szCs w:val="12"/>
          <w:lang w:val="es-AR"/>
        </w:rPr>
      </w:pPr>
      <w:r w:rsidRPr="00C12562">
        <w:rPr>
          <w:spacing w:val="-8"/>
          <w:w w:val="115"/>
          <w:sz w:val="12"/>
          <w:szCs w:val="12"/>
          <w:lang w:val="es-AR"/>
        </w:rPr>
        <w:t xml:space="preserve">Un nudo descompuesto más que ¾” en </w:t>
      </w:r>
      <w:r w:rsidR="007C4CE2" w:rsidRPr="00C12562">
        <w:rPr>
          <w:spacing w:val="-8"/>
          <w:w w:val="115"/>
          <w:sz w:val="12"/>
          <w:szCs w:val="12"/>
          <w:lang w:val="es-AR"/>
        </w:rPr>
        <w:t>diámetro</w:t>
      </w:r>
      <w:r w:rsidRPr="00C12562">
        <w:rPr>
          <w:spacing w:val="-8"/>
          <w:w w:val="115"/>
          <w:sz w:val="12"/>
          <w:szCs w:val="12"/>
          <w:lang w:val="es-AR"/>
        </w:rPr>
        <w:t xml:space="preserve"> </w:t>
      </w:r>
      <w:r w:rsidR="007C4CE2" w:rsidRPr="00C12562">
        <w:rPr>
          <w:spacing w:val="-8"/>
          <w:w w:val="115"/>
          <w:sz w:val="12"/>
          <w:szCs w:val="12"/>
          <w:lang w:val="es-AR"/>
        </w:rPr>
        <w:t>será</w:t>
      </w:r>
      <w:r w:rsidRPr="00C12562">
        <w:rPr>
          <w:spacing w:val="-8"/>
          <w:w w:val="115"/>
          <w:sz w:val="12"/>
          <w:szCs w:val="12"/>
          <w:lang w:val="es-AR"/>
        </w:rPr>
        <w:t xml:space="preserve"> rechazado adentro del </w:t>
      </w:r>
      <w:r w:rsidR="00023465" w:rsidRPr="00C12562">
        <w:rPr>
          <w:spacing w:val="-8"/>
          <w:w w:val="115"/>
          <w:sz w:val="12"/>
          <w:szCs w:val="12"/>
          <w:lang w:val="es-AR"/>
        </w:rPr>
        <w:t xml:space="preserve">área que sostiene los raíles. También, descomposición incipiente ligera puede ser permitido si la traviesa, en general, es básicamente de </w:t>
      </w:r>
      <w:r w:rsidR="007C4CE2" w:rsidRPr="00C12562">
        <w:rPr>
          <w:spacing w:val="-8"/>
          <w:w w:val="115"/>
          <w:sz w:val="12"/>
          <w:szCs w:val="12"/>
          <w:lang w:val="es-AR"/>
        </w:rPr>
        <w:t>buena</w:t>
      </w:r>
      <w:r w:rsidR="00023465" w:rsidRPr="00C12562">
        <w:rPr>
          <w:spacing w:val="-8"/>
          <w:w w:val="115"/>
          <w:sz w:val="12"/>
          <w:szCs w:val="12"/>
          <w:lang w:val="es-AR"/>
        </w:rPr>
        <w:t xml:space="preserve"> calidad. Descomposición es permitido fuera del área que sostiene los raíles si el área </w:t>
      </w:r>
      <w:r w:rsidR="007C4CE2" w:rsidRPr="00C12562">
        <w:rPr>
          <w:spacing w:val="-8"/>
          <w:w w:val="115"/>
          <w:sz w:val="12"/>
          <w:szCs w:val="12"/>
          <w:lang w:val="es-AR"/>
        </w:rPr>
        <w:t>descompuesta</w:t>
      </w:r>
      <w:r w:rsidR="00023465" w:rsidRPr="00C12562">
        <w:rPr>
          <w:spacing w:val="-8"/>
          <w:w w:val="115"/>
          <w:sz w:val="12"/>
          <w:szCs w:val="12"/>
          <w:lang w:val="es-AR"/>
        </w:rPr>
        <w:t xml:space="preserve"> no excede 2” en diámetro. Traviesas con descomposición hasta 2” en diámetro que aparece en los dos extremos serán rechazadas</w:t>
      </w:r>
      <w:r w:rsidR="00AE2781" w:rsidRPr="00C12562">
        <w:rPr>
          <w:spacing w:val="-4"/>
          <w:w w:val="115"/>
          <w:sz w:val="12"/>
          <w:szCs w:val="12"/>
          <w:lang w:val="es-AR"/>
        </w:rPr>
        <w:t xml:space="preserve">. </w:t>
      </w:r>
    </w:p>
    <w:p w:rsidR="00AE2781" w:rsidRPr="00C12562" w:rsidRDefault="00AE2781" w:rsidP="00182EE4">
      <w:pPr>
        <w:tabs>
          <w:tab w:val="right" w:pos="1969"/>
        </w:tabs>
        <w:spacing w:line="142" w:lineRule="exact"/>
        <w:ind w:left="360"/>
        <w:rPr>
          <w:b/>
          <w:bCs/>
          <w:spacing w:val="-2"/>
          <w:w w:val="110"/>
          <w:sz w:val="12"/>
          <w:szCs w:val="12"/>
          <w:lang w:val="es-AR"/>
        </w:rPr>
      </w:pPr>
      <w:r w:rsidRPr="00C12562">
        <w:rPr>
          <w:spacing w:val="-8"/>
          <w:w w:val="115"/>
          <w:sz w:val="16"/>
          <w:szCs w:val="16"/>
          <w:lang w:val="es-AR"/>
        </w:rPr>
        <w:br w:type="column"/>
      </w:r>
      <w:r w:rsidRPr="00C12562">
        <w:rPr>
          <w:b/>
          <w:bCs/>
          <w:spacing w:val="-16"/>
          <w:w w:val="110"/>
          <w:sz w:val="12"/>
          <w:szCs w:val="12"/>
          <w:lang w:val="es-AR"/>
        </w:rPr>
        <w:lastRenderedPageBreak/>
        <w:t>3.9.1.4.10</w:t>
      </w:r>
      <w:r w:rsidRPr="00C12562">
        <w:rPr>
          <w:b/>
          <w:bCs/>
          <w:spacing w:val="-16"/>
          <w:w w:val="110"/>
          <w:sz w:val="12"/>
          <w:szCs w:val="12"/>
          <w:lang w:val="es-AR"/>
        </w:rPr>
        <w:tab/>
      </w:r>
      <w:r w:rsidR="00D0249C" w:rsidRPr="00C12562">
        <w:rPr>
          <w:b/>
          <w:bCs/>
          <w:spacing w:val="-2"/>
          <w:w w:val="110"/>
          <w:sz w:val="12"/>
          <w:szCs w:val="12"/>
          <w:lang w:val="es-AR"/>
        </w:rPr>
        <w:t>Defectos Mecánicos</w:t>
      </w:r>
    </w:p>
    <w:p w:rsidR="00AE2781" w:rsidRPr="00C12562" w:rsidRDefault="007C4CE2" w:rsidP="00182EE4">
      <w:pPr>
        <w:spacing w:before="108" w:line="194" w:lineRule="exact"/>
        <w:ind w:left="360" w:firstLine="288"/>
        <w:jc w:val="both"/>
        <w:rPr>
          <w:spacing w:val="-3"/>
          <w:w w:val="115"/>
          <w:sz w:val="12"/>
          <w:szCs w:val="12"/>
          <w:lang w:val="es-AR"/>
        </w:rPr>
      </w:pPr>
      <w:r w:rsidRPr="00C12562">
        <w:rPr>
          <w:spacing w:val="-6"/>
          <w:w w:val="115"/>
          <w:sz w:val="12"/>
          <w:szCs w:val="12"/>
          <w:lang w:val="es-AR"/>
        </w:rPr>
        <w:t>Toda traviesa tiene que ser recto y paralelo de cima y pie. Cualquier traviesa que no cumpla con las características de buena fabricación siguientes será rechazada</w:t>
      </w:r>
      <w:r w:rsidR="00AE2781" w:rsidRPr="00C12562">
        <w:rPr>
          <w:spacing w:val="-3"/>
          <w:w w:val="115"/>
          <w:sz w:val="12"/>
          <w:szCs w:val="12"/>
          <w:lang w:val="es-AR"/>
        </w:rPr>
        <w:t>:</w:t>
      </w:r>
    </w:p>
    <w:p w:rsidR="00AE2781" w:rsidRPr="00C12562" w:rsidRDefault="007C4CE2" w:rsidP="00182EE4">
      <w:pPr>
        <w:numPr>
          <w:ilvl w:val="0"/>
          <w:numId w:val="9"/>
        </w:numPr>
        <w:tabs>
          <w:tab w:val="clear" w:pos="144"/>
          <w:tab w:val="num" w:pos="720"/>
        </w:tabs>
        <w:spacing w:before="72" w:line="194" w:lineRule="exact"/>
        <w:ind w:left="360"/>
        <w:jc w:val="both"/>
        <w:rPr>
          <w:spacing w:val="-6"/>
          <w:w w:val="115"/>
          <w:sz w:val="12"/>
          <w:szCs w:val="12"/>
          <w:lang w:val="es-AR"/>
        </w:rPr>
      </w:pPr>
      <w:r w:rsidRPr="00C12562">
        <w:rPr>
          <w:spacing w:val="-6"/>
          <w:w w:val="115"/>
          <w:sz w:val="12"/>
          <w:szCs w:val="12"/>
          <w:lang w:val="es-AR"/>
        </w:rPr>
        <w:t>Una traviesa será considerado recto cuando una línea recta de un punto en un extremo hasta un punto correspondiente en el otro extremo no es más que 2” de la superficie en todos puntos.</w:t>
      </w:r>
    </w:p>
    <w:p w:rsidR="00AE2781" w:rsidRPr="00C12562" w:rsidRDefault="007C4CE2" w:rsidP="00182EE4">
      <w:pPr>
        <w:numPr>
          <w:ilvl w:val="0"/>
          <w:numId w:val="9"/>
        </w:numPr>
        <w:tabs>
          <w:tab w:val="clear" w:pos="144"/>
          <w:tab w:val="num" w:pos="720"/>
        </w:tabs>
        <w:spacing w:before="72" w:line="181" w:lineRule="exact"/>
        <w:ind w:left="360"/>
        <w:jc w:val="both"/>
        <w:rPr>
          <w:spacing w:val="-4"/>
          <w:w w:val="115"/>
          <w:sz w:val="12"/>
          <w:szCs w:val="12"/>
          <w:lang w:val="es-AR"/>
        </w:rPr>
      </w:pPr>
      <w:r w:rsidRPr="00C12562">
        <w:rPr>
          <w:spacing w:val="-6"/>
          <w:w w:val="115"/>
          <w:sz w:val="12"/>
          <w:szCs w:val="12"/>
          <w:lang w:val="es-AR"/>
        </w:rPr>
        <w:t>La cima y pie serán considerados paralelo si cualquier diferencia en los lados o extremos no exceden 1”.</w:t>
      </w:r>
    </w:p>
    <w:p w:rsidR="00AE2781" w:rsidRPr="00C12562" w:rsidRDefault="007C4CE2" w:rsidP="00182EE4">
      <w:pPr>
        <w:numPr>
          <w:ilvl w:val="0"/>
          <w:numId w:val="9"/>
        </w:numPr>
        <w:tabs>
          <w:tab w:val="clear" w:pos="144"/>
          <w:tab w:val="num" w:pos="720"/>
        </w:tabs>
        <w:spacing w:before="72" w:line="178" w:lineRule="exact"/>
        <w:ind w:left="360"/>
        <w:rPr>
          <w:spacing w:val="-3"/>
          <w:w w:val="115"/>
          <w:sz w:val="12"/>
          <w:szCs w:val="12"/>
          <w:lang w:val="es-AR"/>
        </w:rPr>
      </w:pPr>
      <w:r w:rsidRPr="00C12562">
        <w:rPr>
          <w:spacing w:val="-6"/>
          <w:w w:val="115"/>
          <w:sz w:val="12"/>
          <w:szCs w:val="12"/>
          <w:lang w:val="es-AR"/>
        </w:rPr>
        <w:t>Una traviesa no es aserrada bien cuando las superficies son cortadas con muescas  más que 1” de profundidad.</w:t>
      </w:r>
    </w:p>
    <w:p w:rsidR="00AE2781" w:rsidRPr="00C12562" w:rsidRDefault="007C4CE2" w:rsidP="00182EE4">
      <w:pPr>
        <w:numPr>
          <w:ilvl w:val="0"/>
          <w:numId w:val="9"/>
        </w:numPr>
        <w:tabs>
          <w:tab w:val="clear" w:pos="144"/>
          <w:tab w:val="num" w:pos="720"/>
        </w:tabs>
        <w:spacing w:before="72" w:after="108" w:line="192" w:lineRule="exact"/>
        <w:ind w:left="360"/>
        <w:jc w:val="both"/>
        <w:rPr>
          <w:spacing w:val="-4"/>
          <w:w w:val="115"/>
          <w:sz w:val="12"/>
          <w:szCs w:val="12"/>
          <w:lang w:val="es-AR"/>
        </w:rPr>
      </w:pPr>
      <w:r w:rsidRPr="00C12562">
        <w:rPr>
          <w:spacing w:val="-6"/>
          <w:w w:val="115"/>
          <w:sz w:val="12"/>
          <w:szCs w:val="12"/>
          <w:lang w:val="es-AR"/>
        </w:rPr>
        <w:t>Para que las placas de asiento sean propiamente asentados, los extremos de las traviesas tienen que ser planos, y serán considerados cuadrados con un extremo inclinado de hasta ½”, que iguala una peralte de 1 en 20.</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43"/>
          <w:headerReference w:type="default" r:id="rId344"/>
          <w:footerReference w:type="even" r:id="rId345"/>
          <w:footerReference w:type="default" r:id="rId346"/>
          <w:headerReference w:type="first" r:id="rId347"/>
          <w:footerReference w:type="first" r:id="rId348"/>
          <w:pgSz w:w="12240" w:h="15840" w:code="1"/>
          <w:pgMar w:top="897" w:right="1292" w:bottom="634" w:left="1332" w:header="0" w:footer="371" w:gutter="0"/>
          <w:paperSrc w:first="23951" w:other="23951"/>
          <w:cols w:num="3" w:space="720" w:equalWidth="0">
            <w:col w:w="2899" w:space="389"/>
            <w:col w:w="2899" w:space="470"/>
            <w:col w:w="2899"/>
          </w:cols>
          <w:noEndnote/>
          <w:titlePg/>
        </w:sectPr>
      </w:pPr>
    </w:p>
    <w:p w:rsidR="00AE2781" w:rsidRPr="00C12562" w:rsidRDefault="00AE2781" w:rsidP="00182EE4">
      <w:pPr>
        <w:spacing w:line="288" w:lineRule="exact"/>
        <w:ind w:left="360"/>
        <w:rPr>
          <w:lang w:val="es-AR"/>
        </w:rPr>
        <w:sectPr w:rsidR="00AE2781" w:rsidRPr="00C12562" w:rsidSect="00015EBA">
          <w:headerReference w:type="even" r:id="rId349"/>
          <w:headerReference w:type="default" r:id="rId350"/>
          <w:footerReference w:type="even" r:id="rId351"/>
          <w:footerReference w:type="default" r:id="rId352"/>
          <w:type w:val="continuous"/>
          <w:pgSz w:w="12240" w:h="15840" w:code="1"/>
          <w:pgMar w:top="897" w:right="1280" w:bottom="634" w:left="1339" w:header="0" w:footer="0" w:gutter="0"/>
          <w:paperSrc w:first="23951" w:other="23951"/>
          <w:cols w:space="720"/>
          <w:noEndnote/>
        </w:sectPr>
      </w:pPr>
    </w:p>
    <w:p w:rsidR="00B25ED3" w:rsidRPr="00C12562" w:rsidRDefault="00B25ED3" w:rsidP="00B25ED3">
      <w:pPr>
        <w:spacing w:before="252" w:line="204" w:lineRule="auto"/>
        <w:ind w:left="360"/>
        <w:rPr>
          <w:b/>
          <w:bCs/>
          <w:spacing w:val="-5"/>
          <w:w w:val="110"/>
          <w:sz w:val="12"/>
          <w:szCs w:val="12"/>
          <w:lang w:val="es-AR"/>
        </w:rPr>
      </w:pPr>
      <w:r w:rsidRPr="00C12562">
        <w:rPr>
          <w:b/>
          <w:bCs/>
          <w:spacing w:val="-5"/>
          <w:w w:val="110"/>
          <w:sz w:val="12"/>
          <w:szCs w:val="12"/>
          <w:lang w:val="es-AR"/>
        </w:rPr>
        <w:lastRenderedPageBreak/>
        <w:t>3.1.1 ESPECIFICACIONES PARA TRAVIESAS DE CAMBIO</w:t>
      </w:r>
    </w:p>
    <w:p w:rsidR="00B25ED3" w:rsidRPr="00C12562" w:rsidRDefault="00B25ED3" w:rsidP="00B25ED3">
      <w:pPr>
        <w:tabs>
          <w:tab w:val="decimal" w:pos="336"/>
          <w:tab w:val="right" w:pos="1383"/>
        </w:tabs>
        <w:spacing w:before="180" w:line="204" w:lineRule="auto"/>
        <w:ind w:left="360"/>
        <w:rPr>
          <w:b/>
          <w:bCs/>
          <w:w w:val="110"/>
          <w:sz w:val="12"/>
          <w:szCs w:val="12"/>
          <w:lang w:val="es-AR"/>
        </w:rPr>
      </w:pPr>
      <w:r w:rsidRPr="00C12562">
        <w:rPr>
          <w:b/>
          <w:bCs/>
          <w:spacing w:val="-14"/>
          <w:w w:val="110"/>
          <w:sz w:val="12"/>
          <w:szCs w:val="12"/>
          <w:lang w:val="es-AR"/>
        </w:rPr>
        <w:t>3.1.1.1</w:t>
      </w:r>
      <w:r w:rsidRPr="00C12562">
        <w:rPr>
          <w:b/>
          <w:bCs/>
          <w:spacing w:val="-14"/>
          <w:w w:val="110"/>
          <w:sz w:val="12"/>
          <w:szCs w:val="12"/>
          <w:lang w:val="es-AR"/>
        </w:rPr>
        <w:tab/>
      </w:r>
      <w:r w:rsidRPr="00C12562">
        <w:rPr>
          <w:b/>
          <w:bCs/>
          <w:w w:val="110"/>
          <w:sz w:val="12"/>
          <w:szCs w:val="12"/>
          <w:lang w:val="es-AR"/>
        </w:rPr>
        <w:t>MATERIA</w:t>
      </w:r>
    </w:p>
    <w:p w:rsidR="00B25ED3" w:rsidRPr="00C12562" w:rsidRDefault="00B25ED3" w:rsidP="00B25ED3">
      <w:pPr>
        <w:tabs>
          <w:tab w:val="decimal" w:pos="336"/>
          <w:tab w:val="right" w:pos="1555"/>
        </w:tabs>
        <w:spacing w:before="180" w:line="204" w:lineRule="auto"/>
        <w:ind w:left="360"/>
        <w:rPr>
          <w:b/>
          <w:bCs/>
          <w:spacing w:val="-6"/>
          <w:w w:val="110"/>
          <w:sz w:val="12"/>
          <w:szCs w:val="12"/>
          <w:lang w:val="es-AR"/>
        </w:rPr>
      </w:pPr>
      <w:r w:rsidRPr="00C12562">
        <w:rPr>
          <w:b/>
          <w:bCs/>
          <w:spacing w:val="-16"/>
          <w:w w:val="110"/>
          <w:sz w:val="12"/>
          <w:szCs w:val="12"/>
          <w:lang w:val="es-AR"/>
        </w:rPr>
        <w:t>3.1.1.1.1</w:t>
      </w:r>
      <w:r w:rsidRPr="00C12562">
        <w:rPr>
          <w:b/>
          <w:bCs/>
          <w:spacing w:val="-16"/>
          <w:w w:val="110"/>
          <w:sz w:val="12"/>
          <w:szCs w:val="12"/>
          <w:lang w:val="es-AR"/>
        </w:rPr>
        <w:tab/>
        <w:t xml:space="preserve">      </w:t>
      </w:r>
      <w:r w:rsidRPr="00C12562">
        <w:rPr>
          <w:b/>
          <w:bCs/>
          <w:spacing w:val="-6"/>
          <w:w w:val="110"/>
          <w:sz w:val="12"/>
          <w:szCs w:val="12"/>
          <w:lang w:val="es-AR"/>
        </w:rPr>
        <w:t>Tipos de Madera*</w:t>
      </w:r>
    </w:p>
    <w:p w:rsidR="00B25ED3" w:rsidRPr="00C12562" w:rsidRDefault="00B25ED3" w:rsidP="00B25ED3">
      <w:pPr>
        <w:tabs>
          <w:tab w:val="left" w:pos="1178"/>
          <w:tab w:val="right" w:pos="2570"/>
        </w:tabs>
        <w:spacing w:before="180" w:line="211" w:lineRule="auto"/>
        <w:ind w:left="360"/>
        <w:rPr>
          <w:spacing w:val="-4"/>
          <w:w w:val="115"/>
          <w:sz w:val="12"/>
          <w:szCs w:val="12"/>
          <w:lang w:val="es-AR"/>
        </w:rPr>
      </w:pPr>
      <w:r w:rsidRPr="00C12562">
        <w:rPr>
          <w:spacing w:val="-6"/>
          <w:w w:val="115"/>
          <w:sz w:val="12"/>
          <w:szCs w:val="12"/>
          <w:lang w:val="es-AR"/>
        </w:rPr>
        <w:t xml:space="preserve">Antes de fabricar traviesas, los que las producen determinarán cual de los siguientes tipos de madera </w:t>
      </w:r>
      <w:r w:rsidR="00D852DF" w:rsidRPr="00C12562">
        <w:rPr>
          <w:spacing w:val="-6"/>
          <w:w w:val="115"/>
          <w:sz w:val="12"/>
          <w:szCs w:val="12"/>
          <w:lang w:val="es-AR"/>
        </w:rPr>
        <w:t>adecuada</w:t>
      </w:r>
      <w:r w:rsidRPr="00C12562">
        <w:rPr>
          <w:spacing w:val="-6"/>
          <w:w w:val="115"/>
          <w:sz w:val="12"/>
          <w:szCs w:val="12"/>
          <w:lang w:val="es-AR"/>
        </w:rPr>
        <w:t xml:space="preserve"> para ser traviesas serán aceptados</w:t>
      </w:r>
      <w:r w:rsidRPr="00C12562">
        <w:rPr>
          <w:spacing w:val="-4"/>
          <w:w w:val="115"/>
          <w:sz w:val="12"/>
          <w:szCs w:val="12"/>
          <w:lang w:val="es-AR"/>
        </w:rPr>
        <w:t>:</w:t>
      </w:r>
    </w:p>
    <w:p w:rsidR="00B25ED3" w:rsidRPr="00C12562" w:rsidRDefault="00B25ED3" w:rsidP="00B25ED3">
      <w:pPr>
        <w:tabs>
          <w:tab w:val="left" w:pos="1162"/>
          <w:tab w:val="right" w:pos="2429"/>
        </w:tabs>
        <w:spacing w:before="180" w:line="206" w:lineRule="auto"/>
        <w:ind w:left="576"/>
        <w:rPr>
          <w:w w:val="115"/>
          <w:sz w:val="12"/>
          <w:szCs w:val="12"/>
          <w:lang w:val="es-AR"/>
        </w:rPr>
      </w:pPr>
      <w:r w:rsidRPr="00C12562">
        <w:rPr>
          <w:spacing w:val="-16"/>
          <w:w w:val="115"/>
          <w:sz w:val="12"/>
          <w:szCs w:val="12"/>
          <w:lang w:val="es-AR"/>
        </w:rPr>
        <w:t>Fresnos</w:t>
      </w:r>
      <w:r w:rsidRPr="00C12562">
        <w:rPr>
          <w:spacing w:val="-16"/>
          <w:w w:val="115"/>
          <w:sz w:val="12"/>
          <w:szCs w:val="12"/>
          <w:lang w:val="es-AR"/>
        </w:rPr>
        <w:tab/>
      </w:r>
      <w:r w:rsidRPr="00C12562">
        <w:rPr>
          <w:spacing w:val="-14"/>
          <w:w w:val="115"/>
          <w:sz w:val="12"/>
          <w:szCs w:val="12"/>
          <w:lang w:val="es-AR"/>
        </w:rPr>
        <w:t>Eucaliptos</w:t>
      </w:r>
      <w:r w:rsidRPr="00C12562">
        <w:rPr>
          <w:spacing w:val="-14"/>
          <w:w w:val="115"/>
          <w:sz w:val="12"/>
          <w:szCs w:val="12"/>
          <w:lang w:val="es-AR"/>
        </w:rPr>
        <w:tab/>
        <w:t xml:space="preserve">                             </w:t>
      </w:r>
      <w:r w:rsidRPr="00C12562">
        <w:rPr>
          <w:w w:val="115"/>
          <w:sz w:val="12"/>
          <w:szCs w:val="12"/>
          <w:lang w:val="es-AR"/>
        </w:rPr>
        <w:t>Robles</w:t>
      </w:r>
    </w:p>
    <w:p w:rsidR="00B25ED3" w:rsidRPr="00C12562" w:rsidRDefault="00B25ED3" w:rsidP="00B25ED3">
      <w:pPr>
        <w:tabs>
          <w:tab w:val="left" w:pos="1162"/>
          <w:tab w:val="right" w:pos="2458"/>
        </w:tabs>
        <w:spacing w:before="108" w:line="206" w:lineRule="auto"/>
        <w:ind w:left="576"/>
        <w:rPr>
          <w:w w:val="115"/>
          <w:sz w:val="12"/>
          <w:szCs w:val="12"/>
          <w:lang w:val="es-AR"/>
        </w:rPr>
      </w:pPr>
      <w:r w:rsidRPr="00C12562">
        <w:rPr>
          <w:spacing w:val="-12"/>
          <w:w w:val="115"/>
          <w:sz w:val="12"/>
          <w:szCs w:val="12"/>
          <w:lang w:val="es-AR"/>
        </w:rPr>
        <w:t>Hayas</w:t>
      </w:r>
      <w:r w:rsidRPr="00C12562">
        <w:rPr>
          <w:spacing w:val="-12"/>
          <w:w w:val="115"/>
          <w:sz w:val="12"/>
          <w:szCs w:val="12"/>
          <w:lang w:val="es-AR"/>
        </w:rPr>
        <w:tab/>
      </w:r>
      <w:r w:rsidRPr="00C12562">
        <w:rPr>
          <w:spacing w:val="-10"/>
          <w:w w:val="115"/>
          <w:sz w:val="12"/>
          <w:szCs w:val="12"/>
          <w:lang w:val="es-AR"/>
        </w:rPr>
        <w:t>Almeces</w:t>
      </w:r>
      <w:r w:rsidRPr="00C12562">
        <w:rPr>
          <w:spacing w:val="-10"/>
          <w:w w:val="115"/>
          <w:sz w:val="12"/>
          <w:szCs w:val="12"/>
          <w:lang w:val="es-AR"/>
        </w:rPr>
        <w:tab/>
      </w:r>
      <w:r w:rsidRPr="00C12562">
        <w:rPr>
          <w:w w:val="115"/>
          <w:sz w:val="12"/>
          <w:szCs w:val="12"/>
          <w:lang w:val="es-AR"/>
        </w:rPr>
        <w:t>Pinos</w:t>
      </w:r>
    </w:p>
    <w:p w:rsidR="00B25ED3" w:rsidRPr="00C12562" w:rsidRDefault="00B25ED3" w:rsidP="00B25ED3">
      <w:pPr>
        <w:tabs>
          <w:tab w:val="left" w:pos="1162"/>
          <w:tab w:val="right" w:pos="2578"/>
        </w:tabs>
        <w:spacing w:before="108"/>
        <w:ind w:left="576"/>
        <w:rPr>
          <w:w w:val="115"/>
          <w:sz w:val="12"/>
          <w:szCs w:val="12"/>
          <w:lang w:val="es-AR"/>
        </w:rPr>
      </w:pPr>
      <w:r w:rsidRPr="00C12562">
        <w:rPr>
          <w:spacing w:val="-10"/>
          <w:w w:val="115"/>
          <w:sz w:val="12"/>
          <w:szCs w:val="12"/>
          <w:lang w:val="es-AR"/>
        </w:rPr>
        <w:t>Abedules</w:t>
      </w:r>
      <w:r w:rsidRPr="00C12562">
        <w:rPr>
          <w:spacing w:val="-10"/>
          <w:w w:val="115"/>
          <w:sz w:val="12"/>
          <w:szCs w:val="12"/>
          <w:lang w:val="es-AR"/>
        </w:rPr>
        <w:tab/>
      </w:r>
      <w:r w:rsidRPr="00C12562">
        <w:rPr>
          <w:spacing w:val="-6"/>
          <w:w w:val="115"/>
          <w:sz w:val="12"/>
          <w:szCs w:val="12"/>
          <w:lang w:val="es-AR"/>
        </w:rPr>
        <w:t>Tsugas</w:t>
      </w:r>
      <w:r w:rsidRPr="00C12562">
        <w:rPr>
          <w:spacing w:val="-6"/>
          <w:w w:val="115"/>
          <w:sz w:val="12"/>
          <w:szCs w:val="12"/>
          <w:lang w:val="es-AR"/>
        </w:rPr>
        <w:tab/>
      </w:r>
      <w:r w:rsidRPr="00C12562">
        <w:rPr>
          <w:w w:val="115"/>
          <w:sz w:val="12"/>
          <w:szCs w:val="12"/>
          <w:lang w:val="es-AR"/>
        </w:rPr>
        <w:t>Álamos</w:t>
      </w:r>
    </w:p>
    <w:p w:rsidR="00B25ED3" w:rsidRPr="00C12562" w:rsidRDefault="00B25ED3" w:rsidP="00B25ED3">
      <w:pPr>
        <w:tabs>
          <w:tab w:val="left" w:pos="1162"/>
          <w:tab w:val="right" w:pos="2717"/>
        </w:tabs>
        <w:spacing w:before="72"/>
        <w:ind w:left="576"/>
        <w:rPr>
          <w:spacing w:val="-6"/>
          <w:w w:val="115"/>
          <w:sz w:val="12"/>
          <w:szCs w:val="12"/>
          <w:lang w:val="es-AR"/>
        </w:rPr>
      </w:pPr>
      <w:r w:rsidRPr="00C12562">
        <w:rPr>
          <w:spacing w:val="-10"/>
          <w:w w:val="115"/>
          <w:sz w:val="12"/>
          <w:szCs w:val="12"/>
          <w:lang w:val="es-AR"/>
        </w:rPr>
        <w:t>Catalpas</w:t>
      </w:r>
      <w:r w:rsidRPr="00C12562">
        <w:rPr>
          <w:spacing w:val="-10"/>
          <w:w w:val="115"/>
          <w:sz w:val="12"/>
          <w:szCs w:val="12"/>
          <w:lang w:val="es-AR"/>
        </w:rPr>
        <w:tab/>
        <w:t>Pacanas</w:t>
      </w:r>
      <w:r w:rsidRPr="00C12562">
        <w:rPr>
          <w:spacing w:val="-10"/>
          <w:w w:val="115"/>
          <w:sz w:val="12"/>
          <w:szCs w:val="12"/>
          <w:lang w:val="es-AR"/>
        </w:rPr>
        <w:tab/>
      </w:r>
      <w:r w:rsidRPr="00C12562">
        <w:rPr>
          <w:spacing w:val="-6"/>
          <w:w w:val="115"/>
          <w:sz w:val="12"/>
          <w:szCs w:val="12"/>
          <w:lang w:val="es-AR"/>
        </w:rPr>
        <w:t>Secuoyas</w:t>
      </w:r>
    </w:p>
    <w:p w:rsidR="00B25ED3" w:rsidRPr="00C12562" w:rsidRDefault="00B25ED3" w:rsidP="00B25ED3">
      <w:pPr>
        <w:tabs>
          <w:tab w:val="left" w:pos="1162"/>
          <w:tab w:val="right" w:pos="2669"/>
        </w:tabs>
        <w:spacing w:before="72" w:line="211" w:lineRule="auto"/>
        <w:ind w:left="576"/>
        <w:rPr>
          <w:spacing w:val="-4"/>
          <w:w w:val="115"/>
          <w:sz w:val="12"/>
          <w:szCs w:val="12"/>
          <w:lang w:val="es-AR"/>
        </w:rPr>
      </w:pPr>
      <w:r w:rsidRPr="00C12562">
        <w:rPr>
          <w:spacing w:val="-6"/>
          <w:w w:val="115"/>
          <w:sz w:val="12"/>
          <w:szCs w:val="12"/>
          <w:lang w:val="es-AR"/>
        </w:rPr>
        <w:t>Cerezos</w:t>
      </w:r>
      <w:r w:rsidRPr="00C12562">
        <w:rPr>
          <w:spacing w:val="-6"/>
          <w:w w:val="115"/>
          <w:sz w:val="12"/>
          <w:szCs w:val="12"/>
          <w:lang w:val="es-AR"/>
        </w:rPr>
        <w:tab/>
      </w:r>
      <w:r w:rsidRPr="00C12562">
        <w:rPr>
          <w:spacing w:val="-4"/>
          <w:w w:val="115"/>
          <w:sz w:val="12"/>
          <w:szCs w:val="12"/>
          <w:lang w:val="es-AR"/>
        </w:rPr>
        <w:t>Alerces</w:t>
      </w:r>
      <w:r w:rsidRPr="00C12562">
        <w:rPr>
          <w:spacing w:val="-4"/>
          <w:w w:val="115"/>
          <w:sz w:val="12"/>
          <w:szCs w:val="12"/>
          <w:lang w:val="es-AR"/>
        </w:rPr>
        <w:tab/>
        <w:t>Sasafrás</w:t>
      </w:r>
    </w:p>
    <w:p w:rsidR="00B25ED3" w:rsidRPr="00C12562" w:rsidRDefault="00B25ED3" w:rsidP="00B25ED3">
      <w:pPr>
        <w:tabs>
          <w:tab w:val="left" w:pos="1162"/>
          <w:tab w:val="right" w:pos="2597"/>
        </w:tabs>
        <w:spacing w:before="108"/>
        <w:ind w:left="576"/>
        <w:rPr>
          <w:spacing w:val="-10"/>
          <w:w w:val="115"/>
          <w:sz w:val="12"/>
          <w:szCs w:val="12"/>
          <w:lang w:val="es-AR"/>
        </w:rPr>
      </w:pPr>
      <w:r w:rsidRPr="00C12562">
        <w:rPr>
          <w:spacing w:val="-10"/>
          <w:w w:val="115"/>
          <w:sz w:val="12"/>
          <w:szCs w:val="12"/>
          <w:lang w:val="es-AR"/>
        </w:rPr>
        <w:t>Abetos Douglas</w:t>
      </w:r>
    </w:p>
    <w:p w:rsidR="00B25ED3" w:rsidRPr="00C12562" w:rsidRDefault="00B25ED3" w:rsidP="00B25ED3">
      <w:pPr>
        <w:tabs>
          <w:tab w:val="left" w:pos="1162"/>
          <w:tab w:val="right" w:pos="2597"/>
        </w:tabs>
        <w:spacing w:before="108"/>
        <w:ind w:left="576"/>
        <w:rPr>
          <w:spacing w:val="-4"/>
          <w:w w:val="115"/>
          <w:sz w:val="12"/>
          <w:szCs w:val="12"/>
          <w:lang w:val="es-AR"/>
        </w:rPr>
      </w:pPr>
      <w:r w:rsidRPr="00C12562">
        <w:rPr>
          <w:spacing w:val="-10"/>
          <w:w w:val="115"/>
          <w:sz w:val="12"/>
          <w:szCs w:val="12"/>
          <w:lang w:val="es-AR"/>
        </w:rPr>
        <w:tab/>
      </w:r>
      <w:r w:rsidRPr="00C12562">
        <w:rPr>
          <w:spacing w:val="-8"/>
          <w:w w:val="115"/>
          <w:sz w:val="12"/>
          <w:szCs w:val="12"/>
          <w:lang w:val="es-AR"/>
        </w:rPr>
        <w:t>Robinias</w:t>
      </w:r>
      <w:r w:rsidRPr="00C12562">
        <w:rPr>
          <w:spacing w:val="-8"/>
          <w:w w:val="115"/>
          <w:sz w:val="12"/>
          <w:szCs w:val="12"/>
          <w:lang w:val="es-AR"/>
        </w:rPr>
        <w:tab/>
      </w:r>
      <w:r w:rsidRPr="00C12562">
        <w:rPr>
          <w:spacing w:val="-4"/>
          <w:w w:val="115"/>
          <w:sz w:val="12"/>
          <w:szCs w:val="12"/>
          <w:lang w:val="es-AR"/>
        </w:rPr>
        <w:t>Piceas</w:t>
      </w:r>
    </w:p>
    <w:p w:rsidR="00B25ED3" w:rsidRPr="00C12562" w:rsidRDefault="00B25ED3" w:rsidP="00B25ED3">
      <w:pPr>
        <w:tabs>
          <w:tab w:val="left" w:pos="1162"/>
          <w:tab w:val="right" w:pos="2775"/>
        </w:tabs>
        <w:spacing w:before="72"/>
        <w:ind w:left="576"/>
        <w:rPr>
          <w:w w:val="115"/>
          <w:sz w:val="12"/>
          <w:szCs w:val="12"/>
          <w:lang w:val="es-AR"/>
        </w:rPr>
      </w:pPr>
      <w:r w:rsidRPr="00C12562">
        <w:rPr>
          <w:spacing w:val="-20"/>
          <w:w w:val="115"/>
          <w:sz w:val="12"/>
          <w:szCs w:val="12"/>
          <w:lang w:val="es-AR"/>
        </w:rPr>
        <w:t>Olmos</w:t>
      </w:r>
      <w:r w:rsidRPr="00C12562">
        <w:rPr>
          <w:spacing w:val="-20"/>
          <w:w w:val="115"/>
          <w:sz w:val="12"/>
          <w:szCs w:val="12"/>
          <w:lang w:val="es-AR"/>
        </w:rPr>
        <w:tab/>
      </w:r>
      <w:r w:rsidRPr="00C12562">
        <w:rPr>
          <w:spacing w:val="-6"/>
          <w:w w:val="115"/>
          <w:sz w:val="12"/>
          <w:szCs w:val="12"/>
          <w:lang w:val="es-AR"/>
        </w:rPr>
        <w:t>Arces</w:t>
      </w:r>
      <w:r w:rsidRPr="00C12562">
        <w:rPr>
          <w:spacing w:val="-6"/>
          <w:w w:val="115"/>
          <w:sz w:val="12"/>
          <w:szCs w:val="12"/>
          <w:lang w:val="es-AR"/>
        </w:rPr>
        <w:tab/>
      </w:r>
      <w:r w:rsidRPr="00C12562">
        <w:rPr>
          <w:w w:val="115"/>
          <w:sz w:val="12"/>
          <w:szCs w:val="12"/>
          <w:lang w:val="es-AR"/>
        </w:rPr>
        <w:t>Plátanos</w:t>
      </w:r>
    </w:p>
    <w:p w:rsidR="00AE2781" w:rsidRPr="00C12562" w:rsidRDefault="00B25ED3" w:rsidP="00B25ED3">
      <w:pPr>
        <w:tabs>
          <w:tab w:val="left" w:pos="1178"/>
          <w:tab w:val="right" w:pos="2597"/>
        </w:tabs>
        <w:spacing w:before="108"/>
        <w:ind w:left="576"/>
        <w:rPr>
          <w:spacing w:val="-6"/>
          <w:w w:val="115"/>
          <w:sz w:val="12"/>
          <w:szCs w:val="12"/>
          <w:lang w:val="es-AR"/>
        </w:rPr>
      </w:pPr>
      <w:r w:rsidRPr="00C12562">
        <w:rPr>
          <w:spacing w:val="-14"/>
          <w:w w:val="115"/>
          <w:sz w:val="12"/>
          <w:szCs w:val="12"/>
          <w:lang w:val="es-AR"/>
        </w:rPr>
        <w:t>Abetos</w:t>
      </w:r>
      <w:r w:rsidRPr="00C12562">
        <w:rPr>
          <w:spacing w:val="-14"/>
          <w:w w:val="115"/>
          <w:sz w:val="12"/>
          <w:szCs w:val="12"/>
          <w:lang w:val="es-AR"/>
        </w:rPr>
        <w:tab/>
      </w:r>
      <w:r w:rsidRPr="00C12562">
        <w:rPr>
          <w:spacing w:val="-16"/>
          <w:w w:val="115"/>
          <w:sz w:val="12"/>
          <w:szCs w:val="12"/>
          <w:lang w:val="es-AR"/>
        </w:rPr>
        <w:t>Moruses</w:t>
      </w:r>
      <w:r w:rsidRPr="00C12562">
        <w:rPr>
          <w:spacing w:val="-16"/>
          <w:w w:val="115"/>
          <w:sz w:val="12"/>
          <w:szCs w:val="12"/>
          <w:lang w:val="es-AR"/>
        </w:rPr>
        <w:tab/>
      </w:r>
      <w:r w:rsidRPr="00C12562">
        <w:rPr>
          <w:spacing w:val="-6"/>
          <w:w w:val="115"/>
          <w:sz w:val="12"/>
          <w:szCs w:val="12"/>
          <w:lang w:val="es-AR"/>
        </w:rPr>
        <w:t>Nogales</w:t>
      </w:r>
    </w:p>
    <w:p w:rsidR="00AE2781" w:rsidRPr="00C12562" w:rsidRDefault="00AE2781" w:rsidP="00F80A28">
      <w:pPr>
        <w:tabs>
          <w:tab w:val="right" w:pos="1207"/>
        </w:tabs>
        <w:spacing w:before="216" w:line="206" w:lineRule="auto"/>
        <w:ind w:left="360"/>
        <w:outlineLvl w:val="0"/>
        <w:rPr>
          <w:b/>
          <w:bCs/>
          <w:w w:val="110"/>
          <w:sz w:val="12"/>
          <w:szCs w:val="12"/>
          <w:lang w:val="es-AR"/>
        </w:rPr>
      </w:pPr>
      <w:r w:rsidRPr="00C12562">
        <w:rPr>
          <w:b/>
          <w:bCs/>
          <w:spacing w:val="-10"/>
          <w:w w:val="110"/>
          <w:sz w:val="12"/>
          <w:szCs w:val="12"/>
          <w:lang w:val="es-AR"/>
        </w:rPr>
        <w:t>3.9.1.2</w:t>
      </w:r>
      <w:r w:rsidRPr="00C12562">
        <w:rPr>
          <w:b/>
          <w:bCs/>
          <w:spacing w:val="-10"/>
          <w:w w:val="110"/>
          <w:sz w:val="12"/>
          <w:szCs w:val="12"/>
          <w:lang w:val="es-AR"/>
        </w:rPr>
        <w:tab/>
      </w:r>
      <w:r w:rsidRPr="00C12562">
        <w:rPr>
          <w:b/>
          <w:bCs/>
          <w:w w:val="110"/>
          <w:sz w:val="12"/>
          <w:szCs w:val="12"/>
          <w:lang w:val="es-AR"/>
        </w:rPr>
        <w:t>General</w:t>
      </w:r>
    </w:p>
    <w:p w:rsidR="00AE2781" w:rsidRPr="00C12562" w:rsidRDefault="00BC2B6E" w:rsidP="00182EE4">
      <w:pPr>
        <w:spacing w:before="180" w:line="360" w:lineRule="auto"/>
        <w:ind w:left="360" w:firstLine="288"/>
        <w:jc w:val="both"/>
        <w:rPr>
          <w:spacing w:val="-6"/>
          <w:w w:val="115"/>
          <w:sz w:val="12"/>
          <w:szCs w:val="12"/>
          <w:lang w:val="es-AR"/>
        </w:rPr>
      </w:pPr>
      <w:r w:rsidRPr="00C12562">
        <w:rPr>
          <w:spacing w:val="-4"/>
          <w:w w:val="115"/>
          <w:sz w:val="12"/>
          <w:szCs w:val="12"/>
          <w:lang w:val="es-AR"/>
        </w:rPr>
        <w:t>Todos procedimientos en cuanto a calidad, fabricación, inspección, transporte, y entrega cumplirán completamente con los especificados para traviesas de grado en parte 1, Consideraciones Generales a menos que sean aceptados por la información contenido en esa parte.</w:t>
      </w:r>
    </w:p>
    <w:p w:rsidR="00AE2781" w:rsidRPr="00C12562" w:rsidRDefault="00AE2781" w:rsidP="00F80A28">
      <w:pPr>
        <w:tabs>
          <w:tab w:val="right" w:pos="2076"/>
        </w:tabs>
        <w:spacing w:before="216"/>
        <w:ind w:left="360"/>
        <w:outlineLvl w:val="0"/>
        <w:rPr>
          <w:b/>
          <w:bCs/>
          <w:spacing w:val="-4"/>
          <w:w w:val="110"/>
          <w:sz w:val="12"/>
          <w:szCs w:val="12"/>
          <w:lang w:val="es-AR"/>
        </w:rPr>
      </w:pPr>
      <w:r w:rsidRPr="00C12562">
        <w:rPr>
          <w:b/>
          <w:bCs/>
          <w:spacing w:val="-8"/>
          <w:w w:val="110"/>
          <w:sz w:val="12"/>
          <w:szCs w:val="12"/>
          <w:lang w:val="es-AR"/>
        </w:rPr>
        <w:t>3.9.1.3</w:t>
      </w:r>
      <w:r w:rsidRPr="00C12562">
        <w:rPr>
          <w:b/>
          <w:bCs/>
          <w:spacing w:val="-8"/>
          <w:w w:val="110"/>
          <w:sz w:val="12"/>
          <w:szCs w:val="12"/>
          <w:lang w:val="es-AR"/>
        </w:rPr>
        <w:tab/>
      </w:r>
      <w:r w:rsidR="00BC2B6E" w:rsidRPr="00C12562">
        <w:rPr>
          <w:b/>
          <w:bCs/>
          <w:spacing w:val="-4"/>
          <w:w w:val="110"/>
          <w:sz w:val="12"/>
          <w:szCs w:val="12"/>
          <w:lang w:val="es-AR"/>
        </w:rPr>
        <w:t>Clasificación y Diseño</w:t>
      </w:r>
    </w:p>
    <w:p w:rsidR="00AE2781" w:rsidRPr="00C12562" w:rsidRDefault="00BC2B6E" w:rsidP="00182EE4">
      <w:pPr>
        <w:spacing w:before="216" w:line="360" w:lineRule="auto"/>
        <w:ind w:left="360" w:firstLine="288"/>
        <w:rPr>
          <w:spacing w:val="-3"/>
          <w:w w:val="115"/>
          <w:sz w:val="12"/>
          <w:szCs w:val="12"/>
          <w:lang w:val="es-AR"/>
        </w:rPr>
      </w:pPr>
      <w:r w:rsidRPr="00C12562">
        <w:rPr>
          <w:spacing w:val="-6"/>
          <w:w w:val="115"/>
          <w:sz w:val="12"/>
          <w:szCs w:val="12"/>
          <w:lang w:val="es-AR"/>
        </w:rPr>
        <w:t>Los tamaños, longitudes, caras mínimas y tolerancias siguientes son permitidos</w:t>
      </w:r>
      <w:r w:rsidR="00AE2781" w:rsidRPr="00C12562">
        <w:rPr>
          <w:spacing w:val="-3"/>
          <w:w w:val="115"/>
          <w:sz w:val="12"/>
          <w:szCs w:val="12"/>
          <w:lang w:val="es-AR"/>
        </w:rPr>
        <w:t>:</w:t>
      </w:r>
    </w:p>
    <w:p w:rsidR="00AE2781" w:rsidRPr="00C12562" w:rsidRDefault="00BC2B6E" w:rsidP="00182EE4">
      <w:pPr>
        <w:tabs>
          <w:tab w:val="left" w:pos="626"/>
          <w:tab w:val="right" w:pos="2906"/>
        </w:tabs>
        <w:spacing w:before="144" w:line="211" w:lineRule="auto"/>
        <w:ind w:left="360"/>
        <w:rPr>
          <w:spacing w:val="-6"/>
          <w:w w:val="115"/>
          <w:sz w:val="12"/>
          <w:szCs w:val="12"/>
          <w:lang w:val="es-AR"/>
        </w:rPr>
      </w:pPr>
      <w:r w:rsidRPr="00C12562">
        <w:rPr>
          <w:spacing w:val="-12"/>
          <w:w w:val="115"/>
          <w:sz w:val="12"/>
          <w:szCs w:val="12"/>
          <w:lang w:val="es-AR"/>
        </w:rPr>
        <w:t xml:space="preserve">Grado           </w:t>
      </w:r>
      <w:r w:rsidR="00AE2781" w:rsidRPr="00C12562">
        <w:rPr>
          <w:spacing w:val="-12"/>
          <w:w w:val="115"/>
          <w:sz w:val="12"/>
          <w:szCs w:val="12"/>
          <w:lang w:val="es-AR"/>
        </w:rPr>
        <w:t>Dimension</w:t>
      </w:r>
      <w:r w:rsidRPr="00C12562">
        <w:rPr>
          <w:spacing w:val="-12"/>
          <w:w w:val="115"/>
          <w:sz w:val="12"/>
          <w:szCs w:val="12"/>
          <w:lang w:val="es-AR"/>
        </w:rPr>
        <w:t>e</w:t>
      </w:r>
      <w:r w:rsidR="00AE2781" w:rsidRPr="00C12562">
        <w:rPr>
          <w:spacing w:val="-12"/>
          <w:w w:val="115"/>
          <w:sz w:val="12"/>
          <w:szCs w:val="12"/>
          <w:lang w:val="es-AR"/>
        </w:rPr>
        <w:t>s</w:t>
      </w:r>
      <w:r w:rsidR="00AE2781" w:rsidRPr="00C12562">
        <w:rPr>
          <w:spacing w:val="-12"/>
          <w:w w:val="115"/>
          <w:sz w:val="12"/>
          <w:szCs w:val="12"/>
          <w:lang w:val="es-AR"/>
        </w:rPr>
        <w:tab/>
      </w:r>
      <w:r w:rsidRPr="00C12562">
        <w:rPr>
          <w:spacing w:val="-12"/>
          <w:w w:val="115"/>
          <w:sz w:val="12"/>
          <w:szCs w:val="12"/>
          <w:lang w:val="es-AR"/>
        </w:rPr>
        <w:t xml:space="preserve">      </w:t>
      </w:r>
      <w:r w:rsidRPr="00C12562">
        <w:rPr>
          <w:spacing w:val="-6"/>
          <w:w w:val="115"/>
          <w:sz w:val="12"/>
          <w:szCs w:val="12"/>
          <w:lang w:val="es-AR"/>
        </w:rPr>
        <w:t>Caras Mínimas Permitidas</w:t>
      </w:r>
    </w:p>
    <w:p w:rsidR="00AE2781" w:rsidRPr="00C12562" w:rsidRDefault="00AE2781" w:rsidP="00182EE4">
      <w:pPr>
        <w:numPr>
          <w:ilvl w:val="0"/>
          <w:numId w:val="10"/>
        </w:numPr>
        <w:tabs>
          <w:tab w:val="clear" w:pos="144"/>
          <w:tab w:val="num" w:pos="576"/>
          <w:tab w:val="right" w:pos="2877"/>
        </w:tabs>
        <w:spacing w:before="72"/>
        <w:ind w:left="432"/>
        <w:rPr>
          <w:spacing w:val="-3"/>
          <w:w w:val="115"/>
          <w:sz w:val="12"/>
          <w:szCs w:val="12"/>
          <w:lang w:val="es-AR"/>
        </w:rPr>
      </w:pPr>
      <w:r w:rsidRPr="00C12562">
        <w:rPr>
          <w:w w:val="115"/>
          <w:sz w:val="12"/>
          <w:szCs w:val="12"/>
          <w:lang w:val="es-AR"/>
        </w:rPr>
        <w:t>IG</w:t>
      </w:r>
      <w:r w:rsidR="00BC2B6E" w:rsidRPr="00C12562">
        <w:rPr>
          <w:w w:val="115"/>
          <w:sz w:val="12"/>
          <w:szCs w:val="12"/>
          <w:lang w:val="es-AR"/>
        </w:rPr>
        <w:t xml:space="preserve">      </w:t>
      </w:r>
      <w:r w:rsidRPr="00C12562">
        <w:rPr>
          <w:spacing w:val="-3"/>
          <w:w w:val="115"/>
          <w:sz w:val="12"/>
          <w:szCs w:val="12"/>
          <w:lang w:val="es-AR"/>
        </w:rPr>
        <w:t xml:space="preserve">6"x 8" x 8’0"/8’6" </w:t>
      </w:r>
      <w:r w:rsidR="00BC2B6E" w:rsidRPr="00C12562">
        <w:rPr>
          <w:spacing w:val="-3"/>
          <w:w w:val="115"/>
          <w:sz w:val="12"/>
          <w:szCs w:val="12"/>
          <w:lang w:val="es-AR"/>
        </w:rPr>
        <w:t xml:space="preserve">    </w:t>
      </w:r>
      <w:r w:rsidR="005175FA" w:rsidRPr="00C12562">
        <w:rPr>
          <w:spacing w:val="-3"/>
          <w:w w:val="115"/>
          <w:sz w:val="12"/>
          <w:szCs w:val="12"/>
          <w:lang w:val="es-AR"/>
        </w:rPr>
        <w:t xml:space="preserve">cara de </w:t>
      </w:r>
      <w:r w:rsidRPr="00C12562">
        <w:rPr>
          <w:spacing w:val="-3"/>
          <w:w w:val="115"/>
          <w:sz w:val="12"/>
          <w:szCs w:val="12"/>
          <w:lang w:val="es-AR"/>
        </w:rPr>
        <w:t>6"</w:t>
      </w:r>
      <w:r w:rsidR="005175FA" w:rsidRPr="00C12562">
        <w:rPr>
          <w:spacing w:val="-3"/>
          <w:w w:val="115"/>
          <w:sz w:val="12"/>
          <w:szCs w:val="12"/>
          <w:lang w:val="es-AR"/>
        </w:rPr>
        <w:t xml:space="preserve"> de cima o pie</w:t>
      </w:r>
      <w:r w:rsidRPr="00C12562">
        <w:rPr>
          <w:spacing w:val="-3"/>
          <w:w w:val="115"/>
          <w:sz w:val="12"/>
          <w:szCs w:val="12"/>
          <w:lang w:val="es-AR"/>
        </w:rPr>
        <w:t xml:space="preserve"> </w:t>
      </w:r>
    </w:p>
    <w:p w:rsidR="005175FA" w:rsidRPr="00C12562" w:rsidRDefault="00AE2781" w:rsidP="00182EE4">
      <w:pPr>
        <w:numPr>
          <w:ilvl w:val="0"/>
          <w:numId w:val="10"/>
        </w:numPr>
        <w:tabs>
          <w:tab w:val="clear" w:pos="144"/>
          <w:tab w:val="num" w:pos="576"/>
          <w:tab w:val="right" w:pos="2877"/>
        </w:tabs>
        <w:spacing w:before="72"/>
        <w:ind w:left="360"/>
        <w:rPr>
          <w:spacing w:val="-2"/>
          <w:w w:val="115"/>
          <w:sz w:val="12"/>
          <w:szCs w:val="12"/>
          <w:lang w:val="es-AR"/>
        </w:rPr>
      </w:pPr>
      <w:r w:rsidRPr="00C12562">
        <w:rPr>
          <w:w w:val="115"/>
          <w:sz w:val="12"/>
          <w:szCs w:val="12"/>
          <w:lang w:val="es-AR"/>
        </w:rPr>
        <w:t>IG</w:t>
      </w:r>
      <w:r w:rsidR="00BC2B6E" w:rsidRPr="00C12562">
        <w:rPr>
          <w:w w:val="115"/>
          <w:sz w:val="12"/>
          <w:szCs w:val="12"/>
          <w:lang w:val="es-AR"/>
        </w:rPr>
        <w:t xml:space="preserve">     </w:t>
      </w:r>
      <w:r w:rsidR="00BC2B6E" w:rsidRPr="00C12562">
        <w:rPr>
          <w:spacing w:val="-3"/>
          <w:w w:val="115"/>
          <w:sz w:val="12"/>
          <w:szCs w:val="12"/>
          <w:lang w:val="es-AR"/>
        </w:rPr>
        <w:t xml:space="preserve"> </w:t>
      </w:r>
      <w:r w:rsidRPr="00C12562">
        <w:rPr>
          <w:spacing w:val="-3"/>
          <w:w w:val="115"/>
          <w:sz w:val="12"/>
          <w:szCs w:val="12"/>
          <w:lang w:val="es-AR"/>
        </w:rPr>
        <w:t xml:space="preserve">7"x 8" x 8’0"/8’6" </w:t>
      </w:r>
      <w:r w:rsidR="00BC2B6E" w:rsidRPr="00C12562">
        <w:rPr>
          <w:spacing w:val="-3"/>
          <w:w w:val="115"/>
          <w:sz w:val="12"/>
          <w:szCs w:val="12"/>
          <w:lang w:val="es-AR"/>
        </w:rPr>
        <w:t xml:space="preserve">    </w:t>
      </w:r>
      <w:r w:rsidR="005175FA" w:rsidRPr="00C12562">
        <w:rPr>
          <w:spacing w:val="-3"/>
          <w:w w:val="115"/>
          <w:sz w:val="12"/>
          <w:szCs w:val="12"/>
          <w:lang w:val="es-AR"/>
        </w:rPr>
        <w:t>cara de 6" de cima o pie</w:t>
      </w:r>
      <w:r w:rsidR="005175FA" w:rsidRPr="00C12562">
        <w:rPr>
          <w:spacing w:val="-10"/>
          <w:w w:val="115"/>
          <w:sz w:val="12"/>
          <w:szCs w:val="12"/>
          <w:lang w:val="es-AR"/>
        </w:rPr>
        <w:t xml:space="preserve"> </w:t>
      </w:r>
    </w:p>
    <w:p w:rsidR="00AE2781" w:rsidRPr="00C12562" w:rsidRDefault="005175FA" w:rsidP="005175FA">
      <w:pPr>
        <w:tabs>
          <w:tab w:val="right" w:pos="2877"/>
        </w:tabs>
        <w:spacing w:before="72"/>
        <w:ind w:left="360" w:hanging="270"/>
        <w:rPr>
          <w:spacing w:val="-2"/>
          <w:w w:val="115"/>
          <w:sz w:val="12"/>
          <w:szCs w:val="12"/>
          <w:lang w:val="es-AR"/>
        </w:rPr>
      </w:pPr>
      <w:r w:rsidRPr="00C12562">
        <w:rPr>
          <w:spacing w:val="-10"/>
          <w:w w:val="115"/>
          <w:sz w:val="12"/>
          <w:szCs w:val="12"/>
          <w:lang w:val="es-AR"/>
        </w:rPr>
        <w:t xml:space="preserve">           </w:t>
      </w:r>
      <w:r w:rsidR="00AE2781" w:rsidRPr="00C12562">
        <w:rPr>
          <w:spacing w:val="-10"/>
          <w:w w:val="115"/>
          <w:sz w:val="12"/>
          <w:szCs w:val="12"/>
          <w:lang w:val="es-AR"/>
        </w:rPr>
        <w:t>7" IG</w:t>
      </w:r>
      <w:r w:rsidR="00AE2781" w:rsidRPr="00C12562">
        <w:rPr>
          <w:spacing w:val="-10"/>
          <w:w w:val="115"/>
          <w:sz w:val="12"/>
          <w:szCs w:val="12"/>
          <w:lang w:val="es-AR"/>
        </w:rPr>
        <w:tab/>
      </w:r>
      <w:r w:rsidR="00BC2B6E" w:rsidRPr="00C12562">
        <w:rPr>
          <w:spacing w:val="-10"/>
          <w:w w:val="115"/>
          <w:sz w:val="12"/>
          <w:szCs w:val="12"/>
          <w:lang w:val="es-AR"/>
        </w:rPr>
        <w:t xml:space="preserve">  </w:t>
      </w:r>
      <w:r w:rsidRPr="00C12562">
        <w:rPr>
          <w:spacing w:val="-10"/>
          <w:w w:val="115"/>
          <w:sz w:val="12"/>
          <w:szCs w:val="12"/>
          <w:lang w:val="es-AR"/>
        </w:rPr>
        <w:t xml:space="preserve"> </w:t>
      </w:r>
      <w:r w:rsidR="00AE2781" w:rsidRPr="00C12562">
        <w:rPr>
          <w:spacing w:val="-2"/>
          <w:w w:val="115"/>
          <w:sz w:val="12"/>
          <w:szCs w:val="12"/>
          <w:lang w:val="es-AR"/>
        </w:rPr>
        <w:t xml:space="preserve">7"x 9" x 8’0"/8’6" </w:t>
      </w:r>
      <w:r w:rsidR="00BC2B6E" w:rsidRPr="00C12562">
        <w:rPr>
          <w:spacing w:val="-2"/>
          <w:w w:val="115"/>
          <w:sz w:val="12"/>
          <w:szCs w:val="12"/>
          <w:lang w:val="es-AR"/>
        </w:rPr>
        <w:t xml:space="preserve"> </w:t>
      </w:r>
      <w:r w:rsidRPr="00C12562">
        <w:rPr>
          <w:spacing w:val="-3"/>
          <w:w w:val="115"/>
          <w:sz w:val="12"/>
          <w:szCs w:val="12"/>
          <w:lang w:val="es-AR"/>
        </w:rPr>
        <w:t>cara de 6" de cima o                                 pie</w:t>
      </w:r>
    </w:p>
    <w:p w:rsidR="00AE2781" w:rsidRPr="00C12562" w:rsidRDefault="00E40F30" w:rsidP="00182EE4">
      <w:pPr>
        <w:spacing w:before="288" w:line="360" w:lineRule="auto"/>
        <w:ind w:left="360" w:firstLine="288"/>
        <w:jc w:val="both"/>
        <w:rPr>
          <w:spacing w:val="-4"/>
          <w:w w:val="115"/>
          <w:sz w:val="12"/>
          <w:szCs w:val="12"/>
          <w:lang w:val="es-AR"/>
        </w:rPr>
      </w:pPr>
      <w:r w:rsidRPr="00C12562">
        <w:rPr>
          <w:spacing w:val="-6"/>
          <w:w w:val="115"/>
          <w:sz w:val="12"/>
          <w:szCs w:val="12"/>
          <w:lang w:val="es-AR"/>
        </w:rPr>
        <w:lastRenderedPageBreak/>
        <w:t xml:space="preserve">Los requisitos de caras mínimas de arriba aplican a </w:t>
      </w:r>
      <w:r w:rsidR="00CD57B4" w:rsidRPr="00C12562">
        <w:rPr>
          <w:spacing w:val="-6"/>
          <w:w w:val="115"/>
          <w:sz w:val="12"/>
          <w:szCs w:val="12"/>
          <w:lang w:val="es-AR"/>
        </w:rPr>
        <w:t>las</w:t>
      </w:r>
      <w:r w:rsidRPr="00C12562">
        <w:rPr>
          <w:spacing w:val="-6"/>
          <w:w w:val="115"/>
          <w:sz w:val="12"/>
          <w:szCs w:val="12"/>
          <w:lang w:val="es-AR"/>
        </w:rPr>
        <w:t xml:space="preserve"> áreas que sostienen los raíles, que son </w:t>
      </w:r>
      <w:r w:rsidR="00CD57B4" w:rsidRPr="00C12562">
        <w:rPr>
          <w:spacing w:val="-6"/>
          <w:w w:val="115"/>
          <w:sz w:val="12"/>
          <w:szCs w:val="12"/>
          <w:lang w:val="es-AR"/>
        </w:rPr>
        <w:t>las</w:t>
      </w:r>
      <w:r w:rsidRPr="00C12562">
        <w:rPr>
          <w:spacing w:val="-6"/>
          <w:w w:val="115"/>
          <w:sz w:val="12"/>
          <w:szCs w:val="12"/>
          <w:lang w:val="es-AR"/>
        </w:rPr>
        <w:t xml:space="preserve"> áreas adentro de 20” y 40” del medio de la traviesa de grado industrial. Fuera de </w:t>
      </w:r>
      <w:r w:rsidR="00CD57B4" w:rsidRPr="00C12562">
        <w:rPr>
          <w:spacing w:val="-6"/>
          <w:w w:val="115"/>
          <w:sz w:val="12"/>
          <w:szCs w:val="12"/>
          <w:lang w:val="es-AR"/>
        </w:rPr>
        <w:t>las</w:t>
      </w:r>
      <w:r w:rsidRPr="00C12562">
        <w:rPr>
          <w:spacing w:val="-6"/>
          <w:w w:val="115"/>
          <w:sz w:val="12"/>
          <w:szCs w:val="12"/>
          <w:lang w:val="es-AR"/>
        </w:rPr>
        <w:t xml:space="preserve"> áreas que sostienen los raíles, </w:t>
      </w:r>
      <w:r w:rsidR="00D852DF">
        <w:rPr>
          <w:spacing w:val="-6"/>
          <w:w w:val="115"/>
          <w:sz w:val="12"/>
          <w:szCs w:val="12"/>
          <w:lang w:val="es-AR"/>
        </w:rPr>
        <w:t>desgaste</w:t>
      </w:r>
      <w:r w:rsidRPr="00C12562">
        <w:rPr>
          <w:spacing w:val="-6"/>
          <w:w w:val="115"/>
          <w:sz w:val="12"/>
          <w:szCs w:val="12"/>
          <w:lang w:val="es-AR"/>
        </w:rPr>
        <w:t xml:space="preserve"> </w:t>
      </w:r>
      <w:r w:rsidR="00CD57B4" w:rsidRPr="00C12562">
        <w:rPr>
          <w:spacing w:val="-6"/>
          <w:w w:val="115"/>
          <w:sz w:val="12"/>
          <w:szCs w:val="12"/>
          <w:lang w:val="es-AR"/>
        </w:rPr>
        <w:t>será</w:t>
      </w:r>
      <w:r w:rsidRPr="00C12562">
        <w:rPr>
          <w:spacing w:val="-6"/>
          <w:w w:val="115"/>
          <w:sz w:val="12"/>
          <w:szCs w:val="12"/>
          <w:lang w:val="es-AR"/>
        </w:rPr>
        <w:t xml:space="preserve"> limitado a la mitad de la anchura de la cara de la cima o pie de la traviesa. El grado de cada traviesa será determinado al punto de más </w:t>
      </w:r>
      <w:r w:rsidR="00D852DF">
        <w:rPr>
          <w:spacing w:val="-6"/>
          <w:w w:val="115"/>
          <w:sz w:val="12"/>
          <w:szCs w:val="12"/>
          <w:lang w:val="es-AR"/>
        </w:rPr>
        <w:t>desgaste</w:t>
      </w:r>
      <w:r w:rsidRPr="00C12562">
        <w:rPr>
          <w:spacing w:val="-6"/>
          <w:w w:val="115"/>
          <w:sz w:val="12"/>
          <w:szCs w:val="12"/>
          <w:lang w:val="es-AR"/>
        </w:rPr>
        <w:t xml:space="preserve">, de cima o pie, adentro de </w:t>
      </w:r>
      <w:r w:rsidR="00C039B1" w:rsidRPr="00C12562">
        <w:rPr>
          <w:spacing w:val="-6"/>
          <w:w w:val="115"/>
          <w:sz w:val="12"/>
          <w:szCs w:val="12"/>
          <w:lang w:val="es-AR"/>
        </w:rPr>
        <w:t>las</w:t>
      </w:r>
      <w:r w:rsidRPr="00C12562">
        <w:rPr>
          <w:spacing w:val="-6"/>
          <w:w w:val="115"/>
          <w:sz w:val="12"/>
          <w:szCs w:val="12"/>
          <w:lang w:val="es-AR"/>
        </w:rPr>
        <w:t xml:space="preserve"> áreas que sostienen los raíles. (</w:t>
      </w:r>
      <w:r w:rsidR="00C039B1" w:rsidRPr="00C12562">
        <w:rPr>
          <w:spacing w:val="-6"/>
          <w:w w:val="115"/>
          <w:sz w:val="12"/>
          <w:szCs w:val="12"/>
          <w:lang w:val="es-AR"/>
        </w:rPr>
        <w:t>La</w:t>
      </w:r>
      <w:r w:rsidRPr="00C12562">
        <w:rPr>
          <w:spacing w:val="-6"/>
          <w:w w:val="115"/>
          <w:sz w:val="12"/>
          <w:szCs w:val="12"/>
          <w:lang w:val="es-AR"/>
        </w:rPr>
        <w:t xml:space="preserve"> cima es </w:t>
      </w:r>
      <w:r w:rsidR="007C4CE2" w:rsidRPr="00C12562">
        <w:rPr>
          <w:spacing w:val="-6"/>
          <w:w w:val="115"/>
          <w:sz w:val="12"/>
          <w:szCs w:val="12"/>
          <w:lang w:val="es-AR"/>
        </w:rPr>
        <w:t>definida</w:t>
      </w:r>
      <w:r w:rsidRPr="00C12562">
        <w:rPr>
          <w:spacing w:val="-6"/>
          <w:w w:val="115"/>
          <w:sz w:val="12"/>
          <w:szCs w:val="12"/>
          <w:lang w:val="es-AR"/>
        </w:rPr>
        <w:t xml:space="preserve"> como la cara horizontal más lej</w:t>
      </w:r>
      <w:r w:rsidR="000868B7" w:rsidRPr="00C12562">
        <w:rPr>
          <w:spacing w:val="-6"/>
          <w:w w:val="115"/>
          <w:sz w:val="12"/>
          <w:szCs w:val="12"/>
          <w:lang w:val="es-AR"/>
        </w:rPr>
        <w:t xml:space="preserve">os del duramen o del centro de </w:t>
      </w:r>
      <w:r w:rsidR="00CD57B4" w:rsidRPr="00C12562">
        <w:rPr>
          <w:spacing w:val="-6"/>
          <w:w w:val="115"/>
          <w:sz w:val="12"/>
          <w:szCs w:val="12"/>
          <w:lang w:val="es-AR"/>
        </w:rPr>
        <w:t>médula</w:t>
      </w:r>
      <w:r w:rsidR="000868B7" w:rsidRPr="00C12562">
        <w:rPr>
          <w:spacing w:val="-6"/>
          <w:w w:val="115"/>
          <w:sz w:val="12"/>
          <w:szCs w:val="12"/>
          <w:lang w:val="es-AR"/>
        </w:rPr>
        <w:t>).</w:t>
      </w:r>
      <w:r w:rsidR="00AE2781" w:rsidRPr="00C12562">
        <w:rPr>
          <w:spacing w:val="-4"/>
          <w:w w:val="115"/>
          <w:sz w:val="12"/>
          <w:szCs w:val="12"/>
          <w:lang w:val="es-AR"/>
        </w:rPr>
        <w:t xml:space="preserve"> </w:t>
      </w:r>
    </w:p>
    <w:p w:rsidR="00AE2781" w:rsidRPr="00C12562" w:rsidRDefault="00AE2781" w:rsidP="00182EE4">
      <w:pPr>
        <w:tabs>
          <w:tab w:val="decimal" w:pos="434"/>
          <w:tab w:val="right" w:pos="1010"/>
        </w:tabs>
        <w:spacing w:line="206" w:lineRule="auto"/>
        <w:ind w:left="360"/>
        <w:rPr>
          <w:b/>
          <w:bCs/>
          <w:w w:val="110"/>
          <w:sz w:val="12"/>
          <w:szCs w:val="12"/>
          <w:lang w:val="es-AR"/>
        </w:rPr>
      </w:pPr>
      <w:r w:rsidRPr="00C12562">
        <w:rPr>
          <w:spacing w:val="-6"/>
          <w:w w:val="115"/>
          <w:sz w:val="16"/>
          <w:szCs w:val="16"/>
          <w:lang w:val="es-AR"/>
        </w:rPr>
        <w:br w:type="column"/>
      </w:r>
      <w:r w:rsidRPr="00C12562">
        <w:rPr>
          <w:b/>
          <w:bCs/>
          <w:w w:val="110"/>
          <w:sz w:val="12"/>
          <w:szCs w:val="12"/>
          <w:lang w:val="es-AR"/>
        </w:rPr>
        <w:lastRenderedPageBreak/>
        <w:tab/>
      </w:r>
      <w:r w:rsidRPr="00C12562">
        <w:rPr>
          <w:b/>
          <w:bCs/>
          <w:spacing w:val="-14"/>
          <w:w w:val="110"/>
          <w:sz w:val="12"/>
          <w:szCs w:val="12"/>
          <w:lang w:val="es-AR"/>
        </w:rPr>
        <w:t>3.9.1.4.3</w:t>
      </w:r>
      <w:r w:rsidR="00FC101E" w:rsidRPr="00C12562">
        <w:rPr>
          <w:b/>
          <w:bCs/>
          <w:spacing w:val="-14"/>
          <w:w w:val="110"/>
          <w:sz w:val="12"/>
          <w:szCs w:val="12"/>
          <w:lang w:val="es-AR"/>
        </w:rPr>
        <w:t xml:space="preserve">  </w:t>
      </w:r>
      <w:r w:rsidR="00FC101E" w:rsidRPr="00C12562">
        <w:rPr>
          <w:b/>
          <w:bCs/>
          <w:w w:val="110"/>
          <w:sz w:val="12"/>
          <w:szCs w:val="12"/>
          <w:lang w:val="es-AR"/>
        </w:rPr>
        <w:t>Huecos</w:t>
      </w:r>
    </w:p>
    <w:p w:rsidR="00AE2781" w:rsidRPr="00C12562" w:rsidRDefault="00FC101E" w:rsidP="00182EE4">
      <w:pPr>
        <w:spacing w:before="288" w:line="360" w:lineRule="auto"/>
        <w:ind w:left="360" w:right="72" w:firstLine="144"/>
        <w:jc w:val="both"/>
        <w:rPr>
          <w:spacing w:val="-3"/>
          <w:w w:val="115"/>
          <w:sz w:val="12"/>
          <w:szCs w:val="12"/>
          <w:lang w:val="es-AR"/>
        </w:rPr>
      </w:pPr>
      <w:r w:rsidRPr="00C12562">
        <w:rPr>
          <w:spacing w:val="-8"/>
          <w:w w:val="115"/>
          <w:sz w:val="12"/>
          <w:szCs w:val="12"/>
          <w:lang w:val="es-AR"/>
        </w:rPr>
        <w:t>Traviesas que tengan huecos sobre cualquier superficie adentro de las áreas que sostienen los raíles que son más que ½” en diámetro o más que 3” de profundidad serán rechazadas. Huecos sobre cualquiera superficie fuera de las áreas que sostienen los raíles que son más que 3” en diámetro o más profundo que 4” serán rechazadas</w:t>
      </w:r>
      <w:r w:rsidR="00AE2781" w:rsidRPr="00C12562">
        <w:rPr>
          <w:spacing w:val="-3"/>
          <w:w w:val="115"/>
          <w:sz w:val="12"/>
          <w:szCs w:val="12"/>
          <w:lang w:val="es-AR"/>
        </w:rPr>
        <w:t>.</w:t>
      </w:r>
    </w:p>
    <w:p w:rsidR="00AE2781" w:rsidRPr="00C12562" w:rsidRDefault="00AE2781" w:rsidP="00F80A28">
      <w:pPr>
        <w:tabs>
          <w:tab w:val="decimal" w:pos="434"/>
          <w:tab w:val="right" w:pos="1025"/>
        </w:tabs>
        <w:spacing w:before="216" w:line="206" w:lineRule="auto"/>
        <w:ind w:left="360"/>
        <w:outlineLvl w:val="0"/>
        <w:rPr>
          <w:b/>
          <w:bCs/>
          <w:w w:val="110"/>
          <w:sz w:val="12"/>
          <w:szCs w:val="12"/>
          <w:lang w:val="es-AR"/>
        </w:rPr>
      </w:pPr>
      <w:r w:rsidRPr="00C12562">
        <w:rPr>
          <w:b/>
          <w:bCs/>
          <w:w w:val="110"/>
          <w:sz w:val="12"/>
          <w:szCs w:val="12"/>
          <w:lang w:val="es-AR"/>
        </w:rPr>
        <w:tab/>
      </w:r>
      <w:r w:rsidRPr="00C12562">
        <w:rPr>
          <w:b/>
          <w:bCs/>
          <w:spacing w:val="-14"/>
          <w:w w:val="110"/>
          <w:sz w:val="12"/>
          <w:szCs w:val="12"/>
          <w:lang w:val="es-AR"/>
        </w:rPr>
        <w:t>3.9.1.4.4</w:t>
      </w:r>
      <w:r w:rsidR="00FC101E" w:rsidRPr="00C12562">
        <w:rPr>
          <w:b/>
          <w:bCs/>
          <w:spacing w:val="-14"/>
          <w:w w:val="110"/>
          <w:sz w:val="12"/>
          <w:szCs w:val="12"/>
          <w:lang w:val="es-AR"/>
        </w:rPr>
        <w:t xml:space="preserve">  </w:t>
      </w:r>
      <w:r w:rsidR="00FC101E" w:rsidRPr="00C12562">
        <w:rPr>
          <w:b/>
          <w:bCs/>
          <w:w w:val="110"/>
          <w:sz w:val="12"/>
          <w:szCs w:val="12"/>
          <w:lang w:val="es-AR"/>
        </w:rPr>
        <w:t>Nudos</w:t>
      </w:r>
    </w:p>
    <w:p w:rsidR="00AE2781" w:rsidRPr="00C12562" w:rsidRDefault="00FC101E" w:rsidP="00182EE4">
      <w:pPr>
        <w:spacing w:before="216" w:line="360" w:lineRule="auto"/>
        <w:ind w:left="360" w:right="72" w:firstLine="144"/>
        <w:rPr>
          <w:spacing w:val="-3"/>
          <w:w w:val="115"/>
          <w:sz w:val="12"/>
          <w:szCs w:val="12"/>
          <w:lang w:val="es-AR"/>
        </w:rPr>
      </w:pPr>
      <w:r w:rsidRPr="00C12562">
        <w:rPr>
          <w:spacing w:val="-9"/>
          <w:w w:val="115"/>
          <w:sz w:val="12"/>
          <w:szCs w:val="12"/>
          <w:lang w:val="es-AR"/>
        </w:rPr>
        <w:t>Un nudo más que 3” en diámetro adentro de las áreas que sostiene los raíles no será permitido</w:t>
      </w:r>
      <w:r w:rsidR="00AE2781" w:rsidRPr="00C12562">
        <w:rPr>
          <w:spacing w:val="-3"/>
          <w:w w:val="115"/>
          <w:sz w:val="12"/>
          <w:szCs w:val="12"/>
          <w:lang w:val="es-AR"/>
        </w:rPr>
        <w:t>.</w:t>
      </w:r>
    </w:p>
    <w:p w:rsidR="00AE2781" w:rsidRPr="00C12562" w:rsidRDefault="00AE2781" w:rsidP="00F80A28">
      <w:pPr>
        <w:tabs>
          <w:tab w:val="decimal" w:pos="434"/>
          <w:tab w:val="right" w:pos="1068"/>
        </w:tabs>
        <w:spacing w:before="144" w:line="206" w:lineRule="auto"/>
        <w:ind w:left="360"/>
        <w:outlineLvl w:val="0"/>
        <w:rPr>
          <w:b/>
          <w:bCs/>
          <w:spacing w:val="-8"/>
          <w:w w:val="110"/>
          <w:sz w:val="12"/>
          <w:szCs w:val="12"/>
          <w:lang w:val="es-AR"/>
        </w:rPr>
      </w:pPr>
      <w:r w:rsidRPr="00C12562">
        <w:rPr>
          <w:b/>
          <w:bCs/>
          <w:w w:val="110"/>
          <w:sz w:val="12"/>
          <w:szCs w:val="12"/>
          <w:lang w:val="es-AR"/>
        </w:rPr>
        <w:tab/>
      </w:r>
      <w:r w:rsidRPr="00C12562">
        <w:rPr>
          <w:b/>
          <w:bCs/>
          <w:spacing w:val="-10"/>
          <w:w w:val="110"/>
          <w:sz w:val="12"/>
          <w:szCs w:val="12"/>
          <w:lang w:val="es-AR"/>
        </w:rPr>
        <w:t>3.9.1.4.5</w:t>
      </w:r>
      <w:r w:rsidRPr="00C12562">
        <w:rPr>
          <w:b/>
          <w:bCs/>
          <w:spacing w:val="-10"/>
          <w:w w:val="110"/>
          <w:sz w:val="12"/>
          <w:szCs w:val="12"/>
          <w:lang w:val="es-AR"/>
        </w:rPr>
        <w:tab/>
      </w:r>
      <w:r w:rsidR="00FC101E" w:rsidRPr="00C12562">
        <w:rPr>
          <w:b/>
          <w:bCs/>
          <w:spacing w:val="-10"/>
          <w:w w:val="110"/>
          <w:sz w:val="12"/>
          <w:szCs w:val="12"/>
          <w:lang w:val="es-AR"/>
        </w:rPr>
        <w:t xml:space="preserve">   </w:t>
      </w:r>
      <w:r w:rsidR="00FC101E" w:rsidRPr="00C12562">
        <w:rPr>
          <w:b/>
          <w:bCs/>
          <w:spacing w:val="-8"/>
          <w:w w:val="110"/>
          <w:sz w:val="12"/>
          <w:szCs w:val="12"/>
          <w:lang w:val="es-AR"/>
        </w:rPr>
        <w:t>Acebolladuras</w:t>
      </w:r>
    </w:p>
    <w:p w:rsidR="00AE2781" w:rsidRPr="00C12562" w:rsidRDefault="00D0249C" w:rsidP="00182EE4">
      <w:pPr>
        <w:spacing w:before="252" w:line="360" w:lineRule="auto"/>
        <w:ind w:left="360" w:right="72" w:firstLine="144"/>
        <w:jc w:val="both"/>
        <w:rPr>
          <w:spacing w:val="-4"/>
          <w:w w:val="115"/>
          <w:sz w:val="12"/>
          <w:szCs w:val="12"/>
          <w:lang w:val="es-AR"/>
        </w:rPr>
      </w:pPr>
      <w:r w:rsidRPr="00C12562">
        <w:rPr>
          <w:spacing w:val="-6"/>
          <w:w w:val="115"/>
          <w:sz w:val="12"/>
          <w:szCs w:val="12"/>
          <w:lang w:val="es-AR"/>
        </w:rPr>
        <w:t xml:space="preserve">Traviesas </w:t>
      </w:r>
      <w:r w:rsidR="00C97FAD" w:rsidRPr="00C12562">
        <w:rPr>
          <w:spacing w:val="-6"/>
          <w:w w:val="115"/>
          <w:sz w:val="12"/>
          <w:szCs w:val="12"/>
          <w:lang w:val="es-AR"/>
        </w:rPr>
        <w:t>desecado</w:t>
      </w:r>
      <w:r w:rsidR="00FC101E" w:rsidRPr="00C12562">
        <w:rPr>
          <w:spacing w:val="-6"/>
          <w:w w:val="115"/>
          <w:sz w:val="12"/>
          <w:szCs w:val="12"/>
          <w:lang w:val="es-AR"/>
        </w:rPr>
        <w:t xml:space="preserve"> o tratado con acebolladuras que tienen una longitud en la corte transversal más que 5” o que extienden adentro de 1” de cualquier superficie serán rechazadas. </w:t>
      </w:r>
      <w:r w:rsidR="001D53FA" w:rsidRPr="00C12562">
        <w:rPr>
          <w:spacing w:val="-6"/>
          <w:w w:val="115"/>
          <w:sz w:val="12"/>
          <w:szCs w:val="12"/>
          <w:lang w:val="es-AR"/>
        </w:rPr>
        <w:t xml:space="preserve">Medidas de longitud serán </w:t>
      </w:r>
      <w:r w:rsidR="00D852DF" w:rsidRPr="00C12562">
        <w:rPr>
          <w:spacing w:val="-6"/>
          <w:w w:val="115"/>
          <w:sz w:val="12"/>
          <w:szCs w:val="12"/>
          <w:lang w:val="es-AR"/>
        </w:rPr>
        <w:t>tomadas</w:t>
      </w:r>
      <w:r w:rsidR="001D53FA" w:rsidRPr="00C12562">
        <w:rPr>
          <w:spacing w:val="-6"/>
          <w:w w:val="115"/>
          <w:sz w:val="12"/>
          <w:szCs w:val="12"/>
          <w:lang w:val="es-AR"/>
        </w:rPr>
        <w:t xml:space="preserve"> usando 3.1.1.4.6 como guía</w:t>
      </w:r>
      <w:r w:rsidR="00AE2781" w:rsidRPr="00C12562">
        <w:rPr>
          <w:spacing w:val="-4"/>
          <w:w w:val="115"/>
          <w:sz w:val="12"/>
          <w:szCs w:val="12"/>
          <w:lang w:val="es-AR"/>
        </w:rPr>
        <w:t>.</w:t>
      </w:r>
    </w:p>
    <w:p w:rsidR="00AE2781" w:rsidRPr="00C12562" w:rsidRDefault="00AE2781" w:rsidP="00F80A28">
      <w:pPr>
        <w:tabs>
          <w:tab w:val="decimal" w:pos="434"/>
          <w:tab w:val="right" w:pos="1010"/>
        </w:tabs>
        <w:spacing w:before="180"/>
        <w:ind w:left="360"/>
        <w:outlineLvl w:val="0"/>
        <w:rPr>
          <w:b/>
          <w:bCs/>
          <w:spacing w:val="-4"/>
          <w:w w:val="110"/>
          <w:sz w:val="12"/>
          <w:szCs w:val="12"/>
          <w:lang w:val="es-AR"/>
        </w:rPr>
      </w:pPr>
      <w:r w:rsidRPr="00C12562">
        <w:rPr>
          <w:b/>
          <w:bCs/>
          <w:w w:val="110"/>
          <w:sz w:val="12"/>
          <w:szCs w:val="12"/>
          <w:lang w:val="es-AR"/>
        </w:rPr>
        <w:tab/>
      </w:r>
      <w:r w:rsidRPr="00C12562">
        <w:rPr>
          <w:b/>
          <w:bCs/>
          <w:spacing w:val="-10"/>
          <w:w w:val="110"/>
          <w:sz w:val="12"/>
          <w:szCs w:val="12"/>
          <w:lang w:val="es-AR"/>
        </w:rPr>
        <w:t>3.9.1.4.6</w:t>
      </w:r>
      <w:r w:rsidRPr="00C12562">
        <w:rPr>
          <w:b/>
          <w:bCs/>
          <w:spacing w:val="-10"/>
          <w:w w:val="110"/>
          <w:sz w:val="12"/>
          <w:szCs w:val="12"/>
          <w:lang w:val="es-AR"/>
        </w:rPr>
        <w:tab/>
      </w:r>
      <w:r w:rsidR="0071404A" w:rsidRPr="00C12562">
        <w:rPr>
          <w:b/>
          <w:bCs/>
          <w:spacing w:val="-10"/>
          <w:w w:val="110"/>
          <w:sz w:val="12"/>
          <w:szCs w:val="12"/>
          <w:lang w:val="es-AR"/>
        </w:rPr>
        <w:t xml:space="preserve">  </w:t>
      </w:r>
      <w:r w:rsidR="0071404A" w:rsidRPr="00C12562">
        <w:rPr>
          <w:b/>
          <w:bCs/>
          <w:spacing w:val="-4"/>
          <w:w w:val="110"/>
          <w:sz w:val="12"/>
          <w:szCs w:val="12"/>
          <w:lang w:val="es-AR"/>
        </w:rPr>
        <w:t>Rajaduras</w:t>
      </w:r>
    </w:p>
    <w:p w:rsidR="00AE2781" w:rsidRPr="00C12562" w:rsidRDefault="0071404A" w:rsidP="00182EE4">
      <w:pPr>
        <w:spacing w:before="216" w:line="360" w:lineRule="auto"/>
        <w:ind w:left="360" w:right="72" w:firstLine="216"/>
        <w:jc w:val="both"/>
        <w:rPr>
          <w:spacing w:val="-4"/>
          <w:w w:val="115"/>
          <w:sz w:val="12"/>
          <w:szCs w:val="12"/>
          <w:lang w:val="es-AR"/>
        </w:rPr>
      </w:pPr>
      <w:r w:rsidRPr="00C12562">
        <w:rPr>
          <w:spacing w:val="-6"/>
          <w:w w:val="115"/>
          <w:sz w:val="12"/>
          <w:szCs w:val="12"/>
          <w:lang w:val="es-AR"/>
        </w:rPr>
        <w:t xml:space="preserve">Una rajadura es una separación de la Madera extendiendo de una superficie a una opuesta o adyacente – sin contar los extremos como superficies. Una traviesa </w:t>
      </w:r>
      <w:r w:rsidR="00D0249C" w:rsidRPr="00C12562">
        <w:rPr>
          <w:spacing w:val="-6"/>
          <w:w w:val="115"/>
          <w:sz w:val="12"/>
          <w:szCs w:val="12"/>
          <w:lang w:val="es-AR"/>
        </w:rPr>
        <w:t>desecado</w:t>
      </w:r>
      <w:r w:rsidRPr="00C12562">
        <w:rPr>
          <w:spacing w:val="-6"/>
          <w:w w:val="115"/>
          <w:sz w:val="12"/>
          <w:szCs w:val="12"/>
          <w:lang w:val="es-AR"/>
        </w:rPr>
        <w:t xml:space="preserve"> o tratado con una rajadura más que ½” de anchura o 11” de longitud será rechazada con o sin una placa de asiento</w:t>
      </w:r>
      <w:r w:rsidR="00AE2781" w:rsidRPr="00C12562">
        <w:rPr>
          <w:spacing w:val="-4"/>
          <w:w w:val="115"/>
          <w:sz w:val="12"/>
          <w:szCs w:val="12"/>
          <w:lang w:val="es-AR"/>
        </w:rPr>
        <w:t>.</w:t>
      </w:r>
    </w:p>
    <w:p w:rsidR="00AE2781" w:rsidRPr="00C12562" w:rsidRDefault="00AE2781" w:rsidP="00F80A28">
      <w:pPr>
        <w:tabs>
          <w:tab w:val="decimal" w:pos="434"/>
          <w:tab w:val="right" w:pos="1097"/>
        </w:tabs>
        <w:spacing w:before="216" w:line="206" w:lineRule="auto"/>
        <w:ind w:left="360"/>
        <w:outlineLvl w:val="0"/>
        <w:rPr>
          <w:b/>
          <w:bCs/>
          <w:w w:val="110"/>
          <w:sz w:val="12"/>
          <w:szCs w:val="12"/>
          <w:lang w:val="es-AR"/>
        </w:rPr>
      </w:pPr>
      <w:r w:rsidRPr="00C12562">
        <w:rPr>
          <w:b/>
          <w:bCs/>
          <w:w w:val="110"/>
          <w:sz w:val="12"/>
          <w:szCs w:val="12"/>
          <w:lang w:val="es-AR"/>
        </w:rPr>
        <w:tab/>
      </w:r>
      <w:r w:rsidRPr="00C12562">
        <w:rPr>
          <w:b/>
          <w:bCs/>
          <w:spacing w:val="-12"/>
          <w:w w:val="110"/>
          <w:sz w:val="12"/>
          <w:szCs w:val="12"/>
          <w:lang w:val="es-AR"/>
        </w:rPr>
        <w:t>3.9.1.4.7</w:t>
      </w:r>
      <w:r w:rsidRPr="00C12562">
        <w:rPr>
          <w:b/>
          <w:bCs/>
          <w:spacing w:val="-12"/>
          <w:w w:val="110"/>
          <w:sz w:val="12"/>
          <w:szCs w:val="12"/>
          <w:lang w:val="es-AR"/>
        </w:rPr>
        <w:tab/>
      </w:r>
      <w:r w:rsidR="002743C5" w:rsidRPr="00C12562">
        <w:rPr>
          <w:b/>
          <w:bCs/>
          <w:spacing w:val="-12"/>
          <w:w w:val="110"/>
          <w:sz w:val="12"/>
          <w:szCs w:val="12"/>
          <w:lang w:val="es-AR"/>
        </w:rPr>
        <w:t xml:space="preserve">  </w:t>
      </w:r>
      <w:r w:rsidR="002743C5" w:rsidRPr="00C12562">
        <w:rPr>
          <w:b/>
          <w:bCs/>
          <w:w w:val="110"/>
          <w:sz w:val="12"/>
          <w:szCs w:val="12"/>
          <w:lang w:val="es-AR"/>
        </w:rPr>
        <w:t>Grietas</w:t>
      </w:r>
    </w:p>
    <w:p w:rsidR="00AE2781" w:rsidRPr="00C12562" w:rsidRDefault="002743C5" w:rsidP="00182EE4">
      <w:pPr>
        <w:spacing w:before="180" w:line="360" w:lineRule="auto"/>
        <w:ind w:left="360" w:right="72" w:firstLine="144"/>
        <w:jc w:val="both"/>
        <w:rPr>
          <w:spacing w:val="-3"/>
          <w:w w:val="115"/>
          <w:sz w:val="12"/>
          <w:szCs w:val="12"/>
          <w:lang w:val="es-AR"/>
        </w:rPr>
      </w:pPr>
      <w:r w:rsidRPr="00C12562">
        <w:rPr>
          <w:spacing w:val="-10"/>
          <w:w w:val="115"/>
          <w:sz w:val="12"/>
          <w:szCs w:val="12"/>
          <w:lang w:val="es-AR"/>
        </w:rPr>
        <w:t>Una grieta es una separación de la Madera por cause de desecación que aparece solamente sobre la superficie – sin contar el extremo como una superficie. Grietas de desecación más que 2” de profundidad o ¾” de anchura ser</w:t>
      </w:r>
      <w:r w:rsidR="00A2542A" w:rsidRPr="00C12562">
        <w:rPr>
          <w:spacing w:val="-10"/>
          <w:w w:val="115"/>
          <w:sz w:val="12"/>
          <w:szCs w:val="12"/>
          <w:lang w:val="es-AR"/>
        </w:rPr>
        <w:t xml:space="preserve">án </w:t>
      </w:r>
      <w:r w:rsidR="00F8262D" w:rsidRPr="00C12562">
        <w:rPr>
          <w:spacing w:val="-10"/>
          <w:w w:val="115"/>
          <w:sz w:val="12"/>
          <w:szCs w:val="12"/>
          <w:lang w:val="es-AR"/>
        </w:rPr>
        <w:t>rechazadas</w:t>
      </w:r>
      <w:r w:rsidR="00A2542A" w:rsidRPr="00C12562">
        <w:rPr>
          <w:spacing w:val="-10"/>
          <w:w w:val="115"/>
          <w:sz w:val="12"/>
          <w:szCs w:val="12"/>
          <w:lang w:val="es-AR"/>
        </w:rPr>
        <w:t xml:space="preserve"> como traviesas de grado industrial</w:t>
      </w:r>
      <w:r w:rsidR="00AE2781" w:rsidRPr="00C12562">
        <w:rPr>
          <w:spacing w:val="-3"/>
          <w:w w:val="115"/>
          <w:sz w:val="12"/>
          <w:szCs w:val="12"/>
          <w:lang w:val="es-AR"/>
        </w:rPr>
        <w:t>.</w:t>
      </w:r>
    </w:p>
    <w:p w:rsidR="00AE2781" w:rsidRPr="00C12562" w:rsidRDefault="00AE2781" w:rsidP="00F80A28">
      <w:pPr>
        <w:tabs>
          <w:tab w:val="decimal" w:pos="434"/>
          <w:tab w:val="right" w:pos="1884"/>
        </w:tabs>
        <w:spacing w:before="180"/>
        <w:ind w:left="360"/>
        <w:outlineLvl w:val="0"/>
        <w:rPr>
          <w:b/>
          <w:bCs/>
          <w:spacing w:val="-3"/>
          <w:w w:val="110"/>
          <w:sz w:val="12"/>
          <w:szCs w:val="12"/>
          <w:lang w:val="es-AR"/>
        </w:rPr>
      </w:pPr>
      <w:r w:rsidRPr="00C12562">
        <w:rPr>
          <w:b/>
          <w:bCs/>
          <w:w w:val="110"/>
          <w:sz w:val="12"/>
          <w:szCs w:val="12"/>
          <w:lang w:val="es-AR"/>
        </w:rPr>
        <w:tab/>
      </w:r>
      <w:r w:rsidRPr="00C12562">
        <w:rPr>
          <w:b/>
          <w:bCs/>
          <w:spacing w:val="-12"/>
          <w:w w:val="110"/>
          <w:sz w:val="12"/>
          <w:szCs w:val="12"/>
          <w:lang w:val="es-AR"/>
        </w:rPr>
        <w:t>3.9.1.4.8</w:t>
      </w:r>
      <w:r w:rsidRPr="00C12562">
        <w:rPr>
          <w:b/>
          <w:bCs/>
          <w:spacing w:val="-12"/>
          <w:w w:val="110"/>
          <w:sz w:val="12"/>
          <w:szCs w:val="12"/>
          <w:lang w:val="es-AR"/>
        </w:rPr>
        <w:tab/>
      </w:r>
      <w:r w:rsidR="00F8262D" w:rsidRPr="00C12562">
        <w:rPr>
          <w:b/>
          <w:bCs/>
          <w:spacing w:val="-12"/>
          <w:w w:val="110"/>
          <w:sz w:val="12"/>
          <w:szCs w:val="12"/>
          <w:lang w:val="es-AR"/>
        </w:rPr>
        <w:t xml:space="preserve">  </w:t>
      </w:r>
      <w:r w:rsidR="00F8262D" w:rsidRPr="00C12562">
        <w:rPr>
          <w:b/>
          <w:bCs/>
          <w:spacing w:val="-3"/>
          <w:w w:val="110"/>
          <w:sz w:val="12"/>
          <w:szCs w:val="12"/>
          <w:lang w:val="es-AR"/>
        </w:rPr>
        <w:t>Grano Entrecruzado</w:t>
      </w:r>
      <w:r w:rsidR="008B7CEF" w:rsidRPr="00C12562">
        <w:rPr>
          <w:b/>
          <w:bCs/>
          <w:spacing w:val="-3"/>
          <w:w w:val="110"/>
          <w:sz w:val="12"/>
          <w:szCs w:val="12"/>
          <w:lang w:val="es-AR"/>
        </w:rPr>
        <w:t xml:space="preserve"> o Espiral</w:t>
      </w:r>
    </w:p>
    <w:p w:rsidR="00AE2781" w:rsidRPr="00C12562" w:rsidRDefault="00F8262D" w:rsidP="00182EE4">
      <w:pPr>
        <w:spacing w:before="216" w:line="360" w:lineRule="auto"/>
        <w:ind w:left="360" w:right="72" w:firstLine="216"/>
        <w:jc w:val="both"/>
        <w:rPr>
          <w:spacing w:val="-2"/>
          <w:w w:val="115"/>
          <w:sz w:val="12"/>
          <w:szCs w:val="12"/>
          <w:lang w:val="es-AR"/>
        </w:rPr>
      </w:pPr>
      <w:r w:rsidRPr="00C12562">
        <w:rPr>
          <w:spacing w:val="-7"/>
          <w:w w:val="115"/>
          <w:sz w:val="12"/>
          <w:szCs w:val="12"/>
          <w:lang w:val="es-AR"/>
        </w:rPr>
        <w:t>Salvo en las especies que tiene grano entrelazado</w:t>
      </w:r>
      <w:r w:rsidR="008B7CEF" w:rsidRPr="00C12562">
        <w:rPr>
          <w:spacing w:val="-7"/>
          <w:w w:val="115"/>
          <w:sz w:val="12"/>
          <w:szCs w:val="12"/>
          <w:lang w:val="es-AR"/>
        </w:rPr>
        <w:t>, traviesas que tiene grano entrecruzado, inclinado, o de forma espiral más que 2” en 15” de longitud serán rechazadas</w:t>
      </w:r>
      <w:r w:rsidR="00AE2781" w:rsidRPr="00C12562">
        <w:rPr>
          <w:spacing w:val="-2"/>
          <w:w w:val="115"/>
          <w:sz w:val="12"/>
          <w:szCs w:val="12"/>
          <w:lang w:val="es-AR"/>
        </w:rPr>
        <w:t>.</w:t>
      </w:r>
    </w:p>
    <w:p w:rsidR="00AE2781" w:rsidRPr="00C12562" w:rsidRDefault="00AE2781" w:rsidP="00F80A28">
      <w:pPr>
        <w:tabs>
          <w:tab w:val="decimal" w:pos="434"/>
          <w:tab w:val="right" w:pos="1337"/>
        </w:tabs>
        <w:spacing w:before="180" w:line="206" w:lineRule="auto"/>
        <w:ind w:left="360"/>
        <w:outlineLvl w:val="0"/>
        <w:rPr>
          <w:b/>
          <w:bCs/>
          <w:spacing w:val="-6"/>
          <w:w w:val="110"/>
          <w:sz w:val="12"/>
          <w:szCs w:val="12"/>
          <w:lang w:val="es-AR"/>
        </w:rPr>
      </w:pPr>
      <w:r w:rsidRPr="00C12562">
        <w:rPr>
          <w:b/>
          <w:bCs/>
          <w:w w:val="110"/>
          <w:sz w:val="12"/>
          <w:szCs w:val="12"/>
          <w:lang w:val="es-AR"/>
        </w:rPr>
        <w:tab/>
      </w:r>
      <w:r w:rsidRPr="00C12562">
        <w:rPr>
          <w:b/>
          <w:bCs/>
          <w:spacing w:val="-12"/>
          <w:w w:val="110"/>
          <w:sz w:val="12"/>
          <w:szCs w:val="12"/>
          <w:lang w:val="es-AR"/>
        </w:rPr>
        <w:t>3.9.1.4.9</w:t>
      </w:r>
      <w:r w:rsidRPr="00C12562">
        <w:rPr>
          <w:b/>
          <w:bCs/>
          <w:spacing w:val="-12"/>
          <w:w w:val="110"/>
          <w:sz w:val="12"/>
          <w:szCs w:val="12"/>
          <w:lang w:val="es-AR"/>
        </w:rPr>
        <w:tab/>
      </w:r>
      <w:r w:rsidR="00F8262D" w:rsidRPr="00C12562">
        <w:rPr>
          <w:b/>
          <w:bCs/>
          <w:spacing w:val="-12"/>
          <w:w w:val="110"/>
          <w:sz w:val="12"/>
          <w:szCs w:val="12"/>
          <w:lang w:val="es-AR"/>
        </w:rPr>
        <w:t xml:space="preserve">   </w:t>
      </w:r>
      <w:r w:rsidR="00F8262D" w:rsidRPr="00C12562">
        <w:rPr>
          <w:b/>
          <w:bCs/>
          <w:spacing w:val="-6"/>
          <w:w w:val="110"/>
          <w:sz w:val="12"/>
          <w:szCs w:val="12"/>
          <w:lang w:val="es-AR"/>
        </w:rPr>
        <w:t>Bolsillos de Corteza</w:t>
      </w:r>
    </w:p>
    <w:p w:rsidR="00AE2781" w:rsidRPr="00C12562" w:rsidRDefault="00F8262D" w:rsidP="00182EE4">
      <w:pPr>
        <w:spacing w:before="180" w:line="360" w:lineRule="auto"/>
        <w:ind w:left="360" w:right="72" w:firstLine="144"/>
        <w:rPr>
          <w:spacing w:val="-3"/>
          <w:w w:val="115"/>
          <w:sz w:val="12"/>
          <w:szCs w:val="12"/>
          <w:lang w:val="es-AR"/>
        </w:rPr>
      </w:pPr>
      <w:r w:rsidRPr="00C12562">
        <w:rPr>
          <w:spacing w:val="-6"/>
          <w:w w:val="115"/>
          <w:sz w:val="12"/>
          <w:szCs w:val="12"/>
          <w:lang w:val="es-AR"/>
        </w:rPr>
        <w:t>Bolsillos de corteza no serán aceptables si son más que 2” de profundidad o más que 10” de longitud en cualquier lugar en la traviesa</w:t>
      </w:r>
      <w:r w:rsidR="00AE2781" w:rsidRPr="00C12562">
        <w:rPr>
          <w:spacing w:val="-3"/>
          <w:w w:val="115"/>
          <w:sz w:val="12"/>
          <w:szCs w:val="12"/>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53"/>
          <w:headerReference w:type="default" r:id="rId354"/>
          <w:footerReference w:type="even" r:id="rId355"/>
          <w:footerReference w:type="default" r:id="rId356"/>
          <w:type w:val="continuous"/>
          <w:pgSz w:w="12240" w:h="15840" w:code="1"/>
          <w:pgMar w:top="897" w:right="4624" w:bottom="634" w:left="1301" w:header="0" w:footer="0" w:gutter="0"/>
          <w:paperSrc w:first="23951" w:other="23951"/>
          <w:cols w:num="2" w:space="720" w:equalWidth="0">
            <w:col w:w="2943" w:space="369"/>
            <w:col w:w="2943"/>
          </w:cols>
          <w:noEndnote/>
        </w:sectPr>
      </w:pPr>
    </w:p>
    <w:p w:rsidR="00AE2781" w:rsidRPr="00C12562" w:rsidRDefault="00260E80" w:rsidP="00182EE4">
      <w:pPr>
        <w:spacing w:before="12" w:after="1188"/>
        <w:ind w:left="3778" w:right="3451"/>
        <w:jc w:val="center"/>
        <w:rPr>
          <w:lang w:val="es-AR"/>
        </w:rPr>
      </w:pPr>
      <w:r>
        <w:rPr>
          <w:lang w:val="es-AR"/>
        </w:rPr>
        <w:lastRenderedPageBreak/>
        <w:pict>
          <v:shape id="_x0000_i1083" type="#_x0000_t75" style="width:87.75pt;height:91.5pt" fillcolor="window">
            <v:imagedata r:id="rId18" o:title=""/>
          </v:shape>
        </w:pict>
      </w:r>
    </w:p>
    <w:p w:rsidR="00AE2781" w:rsidRPr="00C12562" w:rsidRDefault="00FE0476" w:rsidP="00182EE4">
      <w:pPr>
        <w:ind w:left="360"/>
        <w:jc w:val="center"/>
        <w:rPr>
          <w:color w:val="808185"/>
          <w:spacing w:val="-12"/>
          <w:sz w:val="35"/>
          <w:szCs w:val="35"/>
          <w:lang w:val="es-AR"/>
        </w:rPr>
      </w:pPr>
      <w:r w:rsidRPr="00C12562">
        <w:rPr>
          <w:color w:val="808185"/>
          <w:spacing w:val="-12"/>
          <w:sz w:val="35"/>
          <w:szCs w:val="35"/>
          <w:lang w:val="es-AR"/>
        </w:rPr>
        <w:t>ESTÁNDARES DE CONSERVANTE DE LA</w:t>
      </w:r>
      <w:r w:rsidRPr="00C12562">
        <w:rPr>
          <w:sz w:val="27"/>
          <w:lang w:val="es-AR"/>
        </w:rPr>
        <w:t xml:space="preserve"> </w:t>
      </w:r>
      <w:r w:rsidRPr="00C12562">
        <w:rPr>
          <w:caps/>
          <w:color w:val="808080" w:themeColor="background1" w:themeShade="80"/>
          <w:sz w:val="35"/>
          <w:lang w:val="es-AR"/>
        </w:rPr>
        <w:t>Asociación de Madera Preservada Americana</w:t>
      </w:r>
      <w:r w:rsidRPr="00C12562">
        <w:rPr>
          <w:color w:val="808185"/>
          <w:spacing w:val="-12"/>
          <w:sz w:val="35"/>
          <w:szCs w:val="35"/>
          <w:lang w:val="es-AR"/>
        </w:rPr>
        <w:t>, P1/P13, P2, P3 Y</w:t>
      </w:r>
      <w:r w:rsidR="00AE2781" w:rsidRPr="00C12562">
        <w:rPr>
          <w:color w:val="808185"/>
          <w:spacing w:val="-12"/>
          <w:sz w:val="35"/>
          <w:szCs w:val="35"/>
          <w:lang w:val="es-AR"/>
        </w:rPr>
        <w:t xml:space="preserve"> P4</w:t>
      </w:r>
    </w:p>
    <w:p w:rsidR="00AE2781" w:rsidRPr="00C12562" w:rsidRDefault="00AE2781" w:rsidP="00F80A28">
      <w:pPr>
        <w:spacing w:before="432" w:line="206" w:lineRule="auto"/>
        <w:ind w:left="6408"/>
        <w:outlineLvl w:val="0"/>
        <w:rPr>
          <w:spacing w:val="-2"/>
          <w:w w:val="105"/>
          <w:sz w:val="23"/>
          <w:szCs w:val="23"/>
          <w:lang w:val="es-AR"/>
        </w:rPr>
      </w:pPr>
      <w:r w:rsidRPr="00C12562">
        <w:rPr>
          <w:spacing w:val="-2"/>
          <w:w w:val="105"/>
          <w:sz w:val="23"/>
          <w:szCs w:val="23"/>
          <w:lang w:val="es-AR"/>
        </w:rPr>
        <w:t>P</w:t>
      </w:r>
      <w:r w:rsidR="00FE0476" w:rsidRPr="00C12562">
        <w:rPr>
          <w:spacing w:val="-2"/>
          <w:w w:val="105"/>
          <w:sz w:val="23"/>
          <w:szCs w:val="23"/>
          <w:lang w:val="es-AR"/>
        </w:rPr>
        <w:t>ÁGINAS</w:t>
      </w:r>
      <w:r w:rsidRPr="00C12562">
        <w:rPr>
          <w:spacing w:val="-2"/>
          <w:w w:val="105"/>
          <w:sz w:val="23"/>
          <w:szCs w:val="23"/>
          <w:lang w:val="es-AR"/>
        </w:rPr>
        <w:t xml:space="preserve"> 39-42</w:t>
      </w:r>
    </w:p>
    <w:p w:rsidR="001C461B" w:rsidRPr="00C12562" w:rsidRDefault="00FE0476" w:rsidP="001C461B">
      <w:pPr>
        <w:spacing w:before="288"/>
        <w:ind w:left="360"/>
        <w:jc w:val="center"/>
        <w:rPr>
          <w:color w:val="808185"/>
          <w:spacing w:val="-14"/>
          <w:sz w:val="35"/>
          <w:szCs w:val="35"/>
          <w:lang w:val="es-AR"/>
        </w:rPr>
      </w:pPr>
      <w:r w:rsidRPr="00C12562">
        <w:rPr>
          <w:caps/>
          <w:color w:val="808080" w:themeColor="background1" w:themeShade="80"/>
          <w:sz w:val="35"/>
          <w:lang w:val="es-AR"/>
        </w:rPr>
        <w:t xml:space="preserve">Asociación de Madera Preservada Americana </w:t>
      </w:r>
      <w:r w:rsidR="001C461B" w:rsidRPr="00C12562">
        <w:rPr>
          <w:color w:val="808185"/>
          <w:spacing w:val="-16"/>
          <w:sz w:val="35"/>
          <w:szCs w:val="35"/>
          <w:lang w:val="es-AR"/>
        </w:rPr>
        <w:t xml:space="preserve">ESTÁNDAR DE PRODUCTO CONSERVATIVO </w:t>
      </w:r>
      <w:r w:rsidR="00AE2781" w:rsidRPr="00C12562">
        <w:rPr>
          <w:color w:val="808185"/>
          <w:spacing w:val="-16"/>
          <w:sz w:val="35"/>
          <w:szCs w:val="35"/>
          <w:lang w:val="es-AR"/>
        </w:rPr>
        <w:t>UC4</w:t>
      </w:r>
      <w:r w:rsidR="00AE2781" w:rsidRPr="00C12562">
        <w:rPr>
          <w:color w:val="808185"/>
          <w:spacing w:val="-16"/>
          <w:sz w:val="35"/>
          <w:szCs w:val="35"/>
          <w:lang w:val="es-AR"/>
        </w:rPr>
        <w:br/>
      </w:r>
      <w:r w:rsidR="00AE2781" w:rsidRPr="00C12562">
        <w:rPr>
          <w:color w:val="808185"/>
          <w:spacing w:val="-13"/>
          <w:sz w:val="35"/>
          <w:szCs w:val="35"/>
          <w:lang w:val="es-AR"/>
        </w:rPr>
        <w:t>“</w:t>
      </w:r>
      <w:r w:rsidR="001C461B" w:rsidRPr="00C12562">
        <w:rPr>
          <w:color w:val="808185"/>
          <w:spacing w:val="-13"/>
          <w:sz w:val="35"/>
          <w:szCs w:val="35"/>
          <w:lang w:val="es-AR"/>
        </w:rPr>
        <w:t>ESPECIFICACIÓN DEL USUARIO PARA LA MADERA TRATADA</w:t>
      </w:r>
      <w:r w:rsidR="00AE2781" w:rsidRPr="00C12562">
        <w:rPr>
          <w:color w:val="808185"/>
          <w:spacing w:val="-13"/>
          <w:sz w:val="35"/>
          <w:szCs w:val="35"/>
          <w:lang w:val="es-AR"/>
        </w:rPr>
        <w:t xml:space="preserve">” </w:t>
      </w:r>
      <w:r w:rsidR="001C461B" w:rsidRPr="00C12562">
        <w:rPr>
          <w:color w:val="808185"/>
          <w:spacing w:val="-13"/>
          <w:sz w:val="35"/>
          <w:szCs w:val="35"/>
          <w:lang w:val="es-AR"/>
        </w:rPr>
        <w:t>Y</w:t>
      </w:r>
      <w:r w:rsidR="00AE2781" w:rsidRPr="00C12562">
        <w:rPr>
          <w:color w:val="808185"/>
          <w:spacing w:val="-13"/>
          <w:sz w:val="35"/>
          <w:szCs w:val="35"/>
          <w:lang w:val="es-AR"/>
        </w:rPr>
        <w:t xml:space="preserve"> T1-05</w:t>
      </w:r>
      <w:r w:rsidR="00AE2781" w:rsidRPr="00C12562">
        <w:rPr>
          <w:color w:val="808185"/>
          <w:spacing w:val="-13"/>
          <w:sz w:val="35"/>
          <w:szCs w:val="35"/>
          <w:lang w:val="es-AR"/>
        </w:rPr>
        <w:br/>
      </w:r>
      <w:r w:rsidR="00AE2781" w:rsidRPr="00C12562">
        <w:rPr>
          <w:color w:val="808185"/>
          <w:spacing w:val="-14"/>
          <w:sz w:val="35"/>
          <w:szCs w:val="35"/>
          <w:lang w:val="es-AR"/>
        </w:rPr>
        <w:t>“</w:t>
      </w:r>
      <w:r w:rsidR="001C461B" w:rsidRPr="00C12562">
        <w:rPr>
          <w:color w:val="808185"/>
          <w:spacing w:val="-14"/>
          <w:sz w:val="35"/>
          <w:szCs w:val="35"/>
          <w:lang w:val="es-AR"/>
        </w:rPr>
        <w:t>ESTÁNDAR DE PROCESAMIENTO Y TRATAMIENTO</w:t>
      </w:r>
      <w:r w:rsidR="00AE2781" w:rsidRPr="00C12562">
        <w:rPr>
          <w:color w:val="808185"/>
          <w:spacing w:val="-14"/>
          <w:sz w:val="35"/>
          <w:szCs w:val="35"/>
          <w:lang w:val="es-AR"/>
        </w:rPr>
        <w:t>”</w:t>
      </w:r>
    </w:p>
    <w:p w:rsidR="00AE2781" w:rsidRPr="00C12562" w:rsidRDefault="00AE2781" w:rsidP="001C461B">
      <w:pPr>
        <w:spacing w:before="288"/>
        <w:ind w:left="5760" w:firstLine="720"/>
        <w:rPr>
          <w:color w:val="808185"/>
          <w:spacing w:val="-14"/>
          <w:sz w:val="35"/>
          <w:szCs w:val="35"/>
          <w:lang w:val="es-AR"/>
        </w:rPr>
      </w:pPr>
      <w:r w:rsidRPr="00C12562">
        <w:rPr>
          <w:spacing w:val="-4"/>
          <w:w w:val="105"/>
          <w:sz w:val="23"/>
          <w:szCs w:val="23"/>
          <w:lang w:val="es-AR"/>
        </w:rPr>
        <w:t>P</w:t>
      </w:r>
      <w:r w:rsidR="00FE0476" w:rsidRPr="00C12562">
        <w:rPr>
          <w:spacing w:val="-4"/>
          <w:w w:val="105"/>
          <w:sz w:val="23"/>
          <w:szCs w:val="23"/>
          <w:lang w:val="es-AR"/>
        </w:rPr>
        <w:t>ÁGINAS</w:t>
      </w:r>
      <w:r w:rsidRPr="00C12562">
        <w:rPr>
          <w:spacing w:val="-4"/>
          <w:w w:val="105"/>
          <w:sz w:val="23"/>
          <w:szCs w:val="23"/>
          <w:lang w:val="es-AR"/>
        </w:rPr>
        <w:t xml:space="preserve"> 43-45</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57"/>
          <w:headerReference w:type="default" r:id="rId358"/>
          <w:footerReference w:type="even" r:id="rId359"/>
          <w:footerReference w:type="default" r:id="rId360"/>
          <w:headerReference w:type="first" r:id="rId361"/>
          <w:footerReference w:type="first" r:id="rId362"/>
          <w:pgSz w:w="12240" w:h="15840" w:code="1"/>
          <w:pgMar w:top="780" w:right="1483" w:bottom="291" w:left="2057" w:header="0" w:footer="386" w:gutter="0"/>
          <w:paperSrc w:first="23951" w:other="23951"/>
          <w:cols w:space="720"/>
          <w:noEndnote/>
          <w:titlePg/>
        </w:sect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82EE4">
      <w:pPr>
        <w:spacing w:line="201" w:lineRule="auto"/>
        <w:ind w:left="360"/>
        <w:rPr>
          <w:color w:val="808185"/>
          <w:spacing w:val="-11"/>
          <w:w w:val="105"/>
          <w:sz w:val="23"/>
          <w:szCs w:val="23"/>
          <w:lang w:val="es-AR"/>
        </w:rPr>
      </w:pPr>
    </w:p>
    <w:p w:rsidR="001C461B" w:rsidRPr="00C12562" w:rsidRDefault="001C461B" w:rsidP="001C461B">
      <w:pPr>
        <w:spacing w:line="201" w:lineRule="auto"/>
        <w:ind w:left="360"/>
        <w:rPr>
          <w:color w:val="808185"/>
          <w:spacing w:val="-11"/>
          <w:w w:val="105"/>
          <w:sz w:val="23"/>
          <w:szCs w:val="23"/>
          <w:lang w:val="es-AR"/>
        </w:rPr>
      </w:pPr>
    </w:p>
    <w:p w:rsidR="001C461B" w:rsidRPr="00C12562" w:rsidRDefault="001C461B" w:rsidP="001C461B">
      <w:pPr>
        <w:spacing w:line="201" w:lineRule="auto"/>
        <w:ind w:left="360"/>
        <w:rPr>
          <w:color w:val="808185"/>
          <w:spacing w:val="-11"/>
          <w:w w:val="105"/>
          <w:sz w:val="23"/>
          <w:szCs w:val="23"/>
          <w:lang w:val="es-AR"/>
        </w:rPr>
      </w:pPr>
    </w:p>
    <w:p w:rsidR="00AE2781" w:rsidRPr="00C12562" w:rsidRDefault="001C461B" w:rsidP="001C461B">
      <w:pPr>
        <w:spacing w:line="201" w:lineRule="auto"/>
        <w:ind w:left="360"/>
        <w:rPr>
          <w:lang w:val="es-AR"/>
        </w:rPr>
        <w:sectPr w:rsidR="00AE2781" w:rsidRPr="00C12562" w:rsidSect="00015EBA">
          <w:headerReference w:type="even" r:id="rId363"/>
          <w:headerReference w:type="default" r:id="rId364"/>
          <w:footerReference w:type="even" r:id="rId365"/>
          <w:footerReference w:type="default" r:id="rId366"/>
          <w:headerReference w:type="first" r:id="rId367"/>
          <w:footerReference w:type="first" r:id="rId368"/>
          <w:type w:val="continuous"/>
          <w:pgSz w:w="12240" w:h="15840" w:code="1"/>
          <w:pgMar w:top="780" w:right="902" w:bottom="291" w:left="958" w:header="0" w:footer="386" w:gutter="0"/>
          <w:paperSrc w:first="23951" w:other="23951"/>
          <w:cols w:space="720"/>
          <w:noEndnote/>
          <w:titlePg/>
        </w:sectPr>
      </w:pPr>
      <w:r w:rsidRPr="00C12562">
        <w:rPr>
          <w:color w:val="808185"/>
          <w:spacing w:val="-11"/>
          <w:w w:val="105"/>
          <w:sz w:val="23"/>
          <w:szCs w:val="23"/>
          <w:lang w:val="es-AR"/>
        </w:rPr>
        <w:t xml:space="preserve">TODAS LAS ESPECIFICACIONES DE LA </w:t>
      </w:r>
      <w:r w:rsidRPr="00C12562">
        <w:rPr>
          <w:caps/>
          <w:color w:val="808080" w:themeColor="background1" w:themeShade="80"/>
          <w:sz w:val="23"/>
          <w:lang w:val="es-AR"/>
        </w:rPr>
        <w:t>Asociación de Madera Preservada Americana SON PUBLICADAS CON PERMISO</w:t>
      </w:r>
    </w:p>
    <w:p w:rsidR="00AE2781" w:rsidRPr="00C12562" w:rsidRDefault="00AE2781" w:rsidP="00F80A28">
      <w:pPr>
        <w:spacing w:before="252" w:line="199" w:lineRule="auto"/>
        <w:ind w:left="360"/>
        <w:jc w:val="center"/>
        <w:outlineLvl w:val="0"/>
        <w:rPr>
          <w:b/>
          <w:bCs/>
          <w:w w:val="105"/>
          <w:sz w:val="28"/>
          <w:szCs w:val="28"/>
          <w:lang w:val="es-AR"/>
        </w:rPr>
      </w:pPr>
      <w:r w:rsidRPr="00C12562">
        <w:rPr>
          <w:b/>
          <w:bCs/>
          <w:w w:val="105"/>
          <w:sz w:val="28"/>
          <w:szCs w:val="28"/>
          <w:lang w:val="es-AR"/>
        </w:rPr>
        <w:lastRenderedPageBreak/>
        <w:t>P1/P13-01</w:t>
      </w:r>
    </w:p>
    <w:p w:rsidR="00AE2781" w:rsidRPr="00C12562" w:rsidRDefault="007256C9" w:rsidP="00182EE4">
      <w:pPr>
        <w:spacing w:before="216"/>
        <w:ind w:left="360"/>
        <w:jc w:val="center"/>
        <w:rPr>
          <w:i/>
          <w:iCs/>
          <w:spacing w:val="-7"/>
          <w:w w:val="110"/>
          <w:sz w:val="20"/>
          <w:szCs w:val="20"/>
          <w:lang w:val="es-AR"/>
        </w:rPr>
      </w:pPr>
      <w:r w:rsidRPr="00C12562">
        <w:rPr>
          <w:b/>
          <w:bCs/>
          <w:spacing w:val="-18"/>
          <w:w w:val="105"/>
          <w:sz w:val="20"/>
          <w:szCs w:val="20"/>
          <w:lang w:val="es-AR"/>
        </w:rPr>
        <w:t>ESTÁNDAR PARA CONSERVANTE DE CREOSOTA</w:t>
      </w:r>
      <w:r w:rsidR="00AE2781" w:rsidRPr="00C12562">
        <w:rPr>
          <w:b/>
          <w:bCs/>
          <w:spacing w:val="-18"/>
          <w:w w:val="105"/>
          <w:sz w:val="20"/>
          <w:szCs w:val="20"/>
          <w:lang w:val="es-AR"/>
        </w:rPr>
        <w:br/>
      </w:r>
      <w:r w:rsidRPr="00C12562">
        <w:rPr>
          <w:i/>
          <w:iCs/>
          <w:spacing w:val="-7"/>
          <w:w w:val="110"/>
          <w:sz w:val="20"/>
          <w:szCs w:val="20"/>
          <w:lang w:val="es-AR"/>
        </w:rPr>
        <w:t>Nota: Estándar de</w:t>
      </w:r>
      <w:r w:rsidR="00AE2781" w:rsidRPr="00C12562">
        <w:rPr>
          <w:i/>
          <w:iCs/>
          <w:spacing w:val="-7"/>
          <w:w w:val="110"/>
          <w:sz w:val="20"/>
          <w:szCs w:val="20"/>
          <w:lang w:val="es-AR"/>
        </w:rPr>
        <w:t xml:space="preserve"> AWPA</w:t>
      </w:r>
      <w:r w:rsidRPr="00C12562">
        <w:rPr>
          <w:i/>
          <w:iCs/>
          <w:spacing w:val="-7"/>
          <w:w w:val="110"/>
          <w:sz w:val="20"/>
          <w:szCs w:val="20"/>
          <w:lang w:val="es-AR"/>
        </w:rPr>
        <w:t xml:space="preserve"> P1/P13-01 consiste</w:t>
      </w:r>
      <w:r w:rsidR="00AE2781" w:rsidRPr="00C12562">
        <w:rPr>
          <w:i/>
          <w:iCs/>
          <w:spacing w:val="-7"/>
          <w:w w:val="110"/>
          <w:sz w:val="20"/>
          <w:szCs w:val="20"/>
          <w:lang w:val="es-AR"/>
        </w:rPr>
        <w:t xml:space="preserve"> </w:t>
      </w:r>
      <w:r w:rsidRPr="00C12562">
        <w:rPr>
          <w:i/>
          <w:iCs/>
          <w:spacing w:val="-7"/>
          <w:w w:val="110"/>
          <w:sz w:val="20"/>
          <w:szCs w:val="20"/>
          <w:lang w:val="es-AR"/>
        </w:rPr>
        <w:t>de solo</w:t>
      </w:r>
      <w:r w:rsidR="00AE2781" w:rsidRPr="00C12562">
        <w:rPr>
          <w:i/>
          <w:iCs/>
          <w:spacing w:val="-7"/>
          <w:w w:val="110"/>
          <w:sz w:val="20"/>
          <w:szCs w:val="20"/>
          <w:lang w:val="es-AR"/>
        </w:rPr>
        <w:t xml:space="preserve"> </w:t>
      </w:r>
      <w:r w:rsidRPr="00C12562">
        <w:rPr>
          <w:i/>
          <w:iCs/>
          <w:spacing w:val="-7"/>
          <w:w w:val="110"/>
          <w:sz w:val="20"/>
          <w:szCs w:val="20"/>
          <w:lang w:val="es-AR"/>
        </w:rPr>
        <w:t>una pá</w:t>
      </w:r>
      <w:r w:rsidR="00AE2781" w:rsidRPr="00C12562">
        <w:rPr>
          <w:i/>
          <w:iCs/>
          <w:spacing w:val="-7"/>
          <w:w w:val="110"/>
          <w:sz w:val="20"/>
          <w:szCs w:val="20"/>
          <w:lang w:val="es-AR"/>
        </w:rPr>
        <w:t>g</w:t>
      </w:r>
      <w:r w:rsidRPr="00C12562">
        <w:rPr>
          <w:i/>
          <w:iCs/>
          <w:spacing w:val="-7"/>
          <w:w w:val="110"/>
          <w:sz w:val="20"/>
          <w:szCs w:val="20"/>
          <w:lang w:val="es-AR"/>
        </w:rPr>
        <w:t>ina</w:t>
      </w:r>
      <w:r w:rsidR="00AE2781" w:rsidRPr="00C12562">
        <w:rPr>
          <w:i/>
          <w:iCs/>
          <w:spacing w:val="-7"/>
          <w:w w:val="110"/>
          <w:sz w:val="20"/>
          <w:szCs w:val="20"/>
          <w:lang w:val="es-AR"/>
        </w:rPr>
        <w:t>.</w:t>
      </w:r>
    </w:p>
    <w:p w:rsidR="00AE2781" w:rsidRPr="00C12562" w:rsidRDefault="007256C9" w:rsidP="00182EE4">
      <w:pPr>
        <w:numPr>
          <w:ilvl w:val="0"/>
          <w:numId w:val="11"/>
        </w:numPr>
        <w:tabs>
          <w:tab w:val="clear" w:pos="216"/>
          <w:tab w:val="num" w:pos="648"/>
        </w:tabs>
        <w:spacing w:before="252"/>
        <w:ind w:left="432"/>
        <w:rPr>
          <w:spacing w:val="-1"/>
          <w:w w:val="105"/>
          <w:sz w:val="20"/>
          <w:szCs w:val="20"/>
          <w:lang w:val="es-AR"/>
        </w:rPr>
      </w:pPr>
      <w:r w:rsidRPr="00C12562">
        <w:rPr>
          <w:spacing w:val="-1"/>
          <w:w w:val="105"/>
          <w:sz w:val="20"/>
          <w:szCs w:val="20"/>
          <w:lang w:val="es-AR"/>
        </w:rPr>
        <w:t xml:space="preserve">La creosote será ya </w:t>
      </w:r>
      <w:r w:rsidR="00912642" w:rsidRPr="00C12562">
        <w:rPr>
          <w:spacing w:val="-1"/>
          <w:w w:val="105"/>
          <w:sz w:val="20"/>
          <w:szCs w:val="20"/>
          <w:lang w:val="es-AR"/>
        </w:rPr>
        <w:t>destilado</w:t>
      </w:r>
      <w:r w:rsidR="00AE2781" w:rsidRPr="00C12562">
        <w:rPr>
          <w:spacing w:val="-1"/>
          <w:w w:val="105"/>
          <w:sz w:val="20"/>
          <w:szCs w:val="20"/>
          <w:lang w:val="es-AR"/>
        </w:rPr>
        <w:t xml:space="preserve"> </w:t>
      </w:r>
      <w:r w:rsidRPr="00C12562">
        <w:rPr>
          <w:spacing w:val="-1"/>
          <w:w w:val="105"/>
          <w:sz w:val="20"/>
          <w:szCs w:val="20"/>
          <w:lang w:val="es-AR"/>
        </w:rPr>
        <w:t>derivado enteramente de alquitrán producido por la carbonización de</w:t>
      </w:r>
      <w:r w:rsidR="00AE2781" w:rsidRPr="00C12562">
        <w:rPr>
          <w:spacing w:val="-1"/>
          <w:w w:val="105"/>
          <w:sz w:val="20"/>
          <w:szCs w:val="20"/>
          <w:lang w:val="es-AR"/>
        </w:rPr>
        <w:t xml:space="preserve"> </w:t>
      </w:r>
      <w:r w:rsidR="00912642" w:rsidRPr="00C12562">
        <w:rPr>
          <w:spacing w:val="-1"/>
          <w:w w:val="105"/>
          <w:sz w:val="20"/>
          <w:szCs w:val="20"/>
          <w:lang w:val="es-AR"/>
        </w:rPr>
        <w:t>carbón bituminoso</w:t>
      </w:r>
      <w:r w:rsidR="00AE2781" w:rsidRPr="00C12562">
        <w:rPr>
          <w:spacing w:val="-1"/>
          <w:w w:val="105"/>
          <w:sz w:val="20"/>
          <w:szCs w:val="20"/>
          <w:lang w:val="es-AR"/>
        </w:rPr>
        <w:t>.</w:t>
      </w:r>
    </w:p>
    <w:p w:rsidR="00AE2781" w:rsidRPr="00C12562" w:rsidRDefault="00912642" w:rsidP="00182EE4">
      <w:pPr>
        <w:numPr>
          <w:ilvl w:val="0"/>
          <w:numId w:val="11"/>
        </w:numPr>
        <w:tabs>
          <w:tab w:val="clear" w:pos="216"/>
          <w:tab w:val="num" w:pos="648"/>
        </w:tabs>
        <w:ind w:left="432"/>
        <w:rPr>
          <w:spacing w:val="-4"/>
          <w:w w:val="105"/>
          <w:sz w:val="20"/>
          <w:szCs w:val="20"/>
          <w:lang w:val="es-AR"/>
        </w:rPr>
      </w:pPr>
      <w:r w:rsidRPr="00C12562">
        <w:rPr>
          <w:spacing w:val="-4"/>
          <w:w w:val="105"/>
          <w:sz w:val="20"/>
          <w:szCs w:val="20"/>
          <w:lang w:val="es-AR"/>
        </w:rPr>
        <w:t>La materia nueva y la materia ya usada en soluciones de tratamiento</w:t>
      </w:r>
      <w:r w:rsidR="00D81044" w:rsidRPr="00C12562">
        <w:rPr>
          <w:spacing w:val="-4"/>
          <w:w w:val="105"/>
          <w:sz w:val="20"/>
          <w:szCs w:val="20"/>
          <w:lang w:val="es-AR"/>
        </w:rPr>
        <w:t xml:space="preserve"> se</w:t>
      </w:r>
      <w:r w:rsidRPr="00C12562">
        <w:rPr>
          <w:spacing w:val="-4"/>
          <w:w w:val="105"/>
          <w:sz w:val="20"/>
          <w:szCs w:val="20"/>
          <w:lang w:val="es-AR"/>
        </w:rPr>
        <w:t xml:space="preserve"> conformarán con los siguientes requisitos detallados.</w:t>
      </w:r>
    </w:p>
    <w:tbl>
      <w:tblPr>
        <w:tblW w:w="0" w:type="auto"/>
        <w:tblLayout w:type="fixed"/>
        <w:tblCellMar>
          <w:left w:w="0" w:type="dxa"/>
          <w:right w:w="0" w:type="dxa"/>
        </w:tblCellMar>
        <w:tblLook w:val="0000" w:firstRow="0" w:lastRow="0" w:firstColumn="0" w:lastColumn="0" w:noHBand="0" w:noVBand="0"/>
      </w:tblPr>
      <w:tblGrid>
        <w:gridCol w:w="4958"/>
        <w:gridCol w:w="840"/>
        <w:gridCol w:w="1085"/>
        <w:gridCol w:w="1075"/>
        <w:gridCol w:w="686"/>
      </w:tblGrid>
      <w:tr w:rsidR="00AE2781" w:rsidRPr="00C12562" w:rsidTr="00182EE4">
        <w:trPr>
          <w:cantSplit/>
          <w:trHeight w:hRule="exact" w:val="317"/>
        </w:trPr>
        <w:tc>
          <w:tcPr>
            <w:tcW w:w="4958" w:type="dxa"/>
            <w:vMerge w:val="restart"/>
            <w:tcBorders>
              <w:top w:val="nil"/>
              <w:left w:val="nil"/>
              <w:bottom w:val="nil"/>
              <w:right w:val="nil"/>
            </w:tcBorders>
          </w:tcPr>
          <w:p w:rsidR="00AE2781" w:rsidRPr="00C12562" w:rsidRDefault="00AE2781">
            <w:pPr>
              <w:rPr>
                <w:rFonts w:eastAsiaTheme="minorEastAsia"/>
                <w:lang w:val="es-AR"/>
              </w:rPr>
            </w:pPr>
          </w:p>
        </w:tc>
        <w:tc>
          <w:tcPr>
            <w:tcW w:w="1925" w:type="dxa"/>
            <w:gridSpan w:val="2"/>
            <w:tcBorders>
              <w:top w:val="nil"/>
              <w:left w:val="nil"/>
              <w:bottom w:val="single" w:sz="4" w:space="0" w:color="auto"/>
              <w:right w:val="nil"/>
            </w:tcBorders>
            <w:vAlign w:val="center"/>
          </w:tcPr>
          <w:p w:rsidR="00AE2781" w:rsidRPr="00C12562" w:rsidRDefault="003114F5">
            <w:pPr>
              <w:ind w:left="538"/>
              <w:rPr>
                <w:rFonts w:eastAsiaTheme="minorEastAsia"/>
                <w:spacing w:val="-6"/>
                <w:w w:val="105"/>
                <w:sz w:val="20"/>
                <w:szCs w:val="20"/>
                <w:lang w:val="es-AR"/>
              </w:rPr>
            </w:pPr>
            <w:r w:rsidRPr="00C12562">
              <w:rPr>
                <w:rFonts w:eastAsiaTheme="minorEastAsia"/>
                <w:spacing w:val="-6"/>
                <w:w w:val="105"/>
                <w:sz w:val="20"/>
                <w:szCs w:val="20"/>
                <w:lang w:val="es-AR"/>
              </w:rPr>
              <w:t>Materia Nueva</w:t>
            </w:r>
          </w:p>
        </w:tc>
        <w:tc>
          <w:tcPr>
            <w:tcW w:w="1761" w:type="dxa"/>
            <w:gridSpan w:val="2"/>
            <w:tcBorders>
              <w:top w:val="nil"/>
              <w:left w:val="nil"/>
              <w:bottom w:val="single" w:sz="4" w:space="0" w:color="auto"/>
              <w:right w:val="nil"/>
            </w:tcBorders>
            <w:vAlign w:val="center"/>
          </w:tcPr>
          <w:p w:rsidR="00AE2781" w:rsidRPr="00C12562" w:rsidRDefault="003114F5">
            <w:pPr>
              <w:ind w:right="28"/>
              <w:jc w:val="right"/>
              <w:rPr>
                <w:rFonts w:eastAsiaTheme="minorEastAsia"/>
                <w:spacing w:val="-4"/>
                <w:w w:val="105"/>
                <w:sz w:val="20"/>
                <w:szCs w:val="20"/>
                <w:lang w:val="es-AR"/>
              </w:rPr>
            </w:pPr>
            <w:r w:rsidRPr="00C12562">
              <w:rPr>
                <w:rFonts w:eastAsiaTheme="minorEastAsia"/>
                <w:spacing w:val="-4"/>
                <w:w w:val="105"/>
                <w:sz w:val="20"/>
                <w:szCs w:val="20"/>
                <w:lang w:val="es-AR"/>
              </w:rPr>
              <w:t>Materia Ya Usada</w:t>
            </w:r>
          </w:p>
        </w:tc>
      </w:tr>
      <w:tr w:rsidR="00AE2781" w:rsidRPr="00C12562" w:rsidTr="00182EE4">
        <w:trPr>
          <w:cantSplit/>
          <w:trHeight w:hRule="exact" w:val="720"/>
        </w:trPr>
        <w:tc>
          <w:tcPr>
            <w:tcW w:w="4958" w:type="dxa"/>
            <w:vMerge/>
            <w:tcBorders>
              <w:top w:val="nil"/>
              <w:left w:val="nil"/>
              <w:bottom w:val="nil"/>
              <w:right w:val="nil"/>
            </w:tcBorders>
          </w:tcPr>
          <w:p w:rsidR="00AE2781" w:rsidRPr="00C12562" w:rsidRDefault="00AE2781">
            <w:pPr>
              <w:rPr>
                <w:rFonts w:eastAsiaTheme="minorEastAsia"/>
                <w:spacing w:val="-4"/>
                <w:w w:val="105"/>
                <w:sz w:val="20"/>
                <w:szCs w:val="20"/>
                <w:lang w:val="es-AR"/>
              </w:rPr>
            </w:pPr>
          </w:p>
        </w:tc>
        <w:tc>
          <w:tcPr>
            <w:tcW w:w="840" w:type="dxa"/>
            <w:tcBorders>
              <w:top w:val="single" w:sz="4" w:space="0" w:color="auto"/>
              <w:left w:val="nil"/>
              <w:bottom w:val="single" w:sz="4" w:space="0" w:color="auto"/>
              <w:right w:val="nil"/>
            </w:tcBorders>
          </w:tcPr>
          <w:p w:rsidR="00AE2781" w:rsidRPr="00C12562" w:rsidRDefault="003114F5" w:rsidP="003114F5">
            <w:pPr>
              <w:ind w:right="180"/>
              <w:jc w:val="both"/>
              <w:rPr>
                <w:rFonts w:eastAsiaTheme="minorEastAsia"/>
                <w:spacing w:val="-10"/>
                <w:w w:val="105"/>
                <w:sz w:val="20"/>
                <w:szCs w:val="20"/>
                <w:lang w:val="es-AR"/>
              </w:rPr>
            </w:pPr>
            <w:r w:rsidRPr="00C12562">
              <w:rPr>
                <w:rFonts w:eastAsiaTheme="minorEastAsia"/>
                <w:w w:val="105"/>
                <w:sz w:val="20"/>
                <w:szCs w:val="20"/>
                <w:lang w:val="es-AR"/>
              </w:rPr>
              <w:t>No Menos Que</w:t>
            </w:r>
          </w:p>
        </w:tc>
        <w:tc>
          <w:tcPr>
            <w:tcW w:w="1085" w:type="dxa"/>
            <w:tcBorders>
              <w:top w:val="single" w:sz="4" w:space="0" w:color="auto"/>
              <w:left w:val="nil"/>
              <w:bottom w:val="single" w:sz="4" w:space="0" w:color="auto"/>
              <w:right w:val="nil"/>
            </w:tcBorders>
          </w:tcPr>
          <w:p w:rsidR="003114F5" w:rsidRPr="00C12562" w:rsidRDefault="003114F5" w:rsidP="003114F5">
            <w:pPr>
              <w:spacing w:line="201" w:lineRule="exact"/>
              <w:rPr>
                <w:rFonts w:eastAsiaTheme="minorEastAsia"/>
                <w:w w:val="105"/>
                <w:sz w:val="20"/>
                <w:szCs w:val="20"/>
                <w:lang w:val="es-AR"/>
              </w:rPr>
            </w:pPr>
            <w:r w:rsidRPr="00C12562">
              <w:rPr>
                <w:rFonts w:eastAsiaTheme="minorEastAsia"/>
                <w:w w:val="105"/>
                <w:sz w:val="20"/>
                <w:szCs w:val="20"/>
                <w:lang w:val="es-AR"/>
              </w:rPr>
              <w:t xml:space="preserve">No </w:t>
            </w:r>
          </w:p>
          <w:p w:rsidR="003114F5" w:rsidRPr="00C12562" w:rsidRDefault="003114F5" w:rsidP="003114F5">
            <w:pPr>
              <w:spacing w:line="201" w:lineRule="exact"/>
              <w:rPr>
                <w:rFonts w:eastAsiaTheme="minorEastAsia"/>
                <w:w w:val="105"/>
                <w:sz w:val="20"/>
                <w:szCs w:val="20"/>
                <w:lang w:val="es-AR"/>
              </w:rPr>
            </w:pPr>
            <w:r w:rsidRPr="00C12562">
              <w:rPr>
                <w:rFonts w:eastAsiaTheme="minorEastAsia"/>
                <w:w w:val="105"/>
                <w:sz w:val="20"/>
                <w:szCs w:val="20"/>
                <w:lang w:val="es-AR"/>
              </w:rPr>
              <w:t xml:space="preserve">Más </w:t>
            </w:r>
          </w:p>
          <w:p w:rsidR="00AE2781" w:rsidRPr="00C12562" w:rsidRDefault="003114F5" w:rsidP="003114F5">
            <w:pPr>
              <w:spacing w:line="201" w:lineRule="exact"/>
              <w:rPr>
                <w:rFonts w:eastAsiaTheme="minorEastAsia"/>
                <w:w w:val="105"/>
                <w:sz w:val="20"/>
                <w:szCs w:val="20"/>
                <w:lang w:val="es-AR"/>
              </w:rPr>
            </w:pPr>
            <w:r w:rsidRPr="00C12562">
              <w:rPr>
                <w:rFonts w:eastAsiaTheme="minorEastAsia"/>
                <w:w w:val="105"/>
                <w:sz w:val="20"/>
                <w:szCs w:val="20"/>
                <w:lang w:val="es-AR"/>
              </w:rPr>
              <w:t>Que</w:t>
            </w:r>
          </w:p>
        </w:tc>
        <w:tc>
          <w:tcPr>
            <w:tcW w:w="1075" w:type="dxa"/>
            <w:tcBorders>
              <w:top w:val="single" w:sz="4" w:space="0" w:color="auto"/>
              <w:left w:val="nil"/>
              <w:bottom w:val="single" w:sz="4" w:space="0" w:color="auto"/>
              <w:right w:val="nil"/>
            </w:tcBorders>
          </w:tcPr>
          <w:p w:rsidR="003114F5" w:rsidRPr="00C12562" w:rsidRDefault="003114F5" w:rsidP="003114F5">
            <w:pPr>
              <w:ind w:right="180"/>
              <w:jc w:val="both"/>
              <w:rPr>
                <w:rFonts w:eastAsiaTheme="minorEastAsia"/>
                <w:spacing w:val="-15"/>
                <w:w w:val="105"/>
                <w:sz w:val="20"/>
                <w:szCs w:val="20"/>
                <w:lang w:val="es-AR"/>
              </w:rPr>
            </w:pPr>
            <w:r w:rsidRPr="00C12562">
              <w:rPr>
                <w:rFonts w:eastAsiaTheme="minorEastAsia"/>
                <w:spacing w:val="-15"/>
                <w:w w:val="105"/>
                <w:sz w:val="20"/>
                <w:szCs w:val="20"/>
                <w:lang w:val="es-AR"/>
              </w:rPr>
              <w:t xml:space="preserve">           No                                                      Menos </w:t>
            </w:r>
          </w:p>
          <w:p w:rsidR="00AE2781" w:rsidRPr="00C12562" w:rsidRDefault="003114F5" w:rsidP="003114F5">
            <w:pPr>
              <w:ind w:right="180"/>
              <w:jc w:val="both"/>
              <w:rPr>
                <w:rFonts w:eastAsiaTheme="minorEastAsia"/>
                <w:spacing w:val="-15"/>
                <w:w w:val="105"/>
                <w:sz w:val="20"/>
                <w:szCs w:val="20"/>
                <w:lang w:val="es-AR"/>
              </w:rPr>
            </w:pPr>
            <w:r w:rsidRPr="00C12562">
              <w:rPr>
                <w:rFonts w:eastAsiaTheme="minorEastAsia"/>
                <w:spacing w:val="-15"/>
                <w:w w:val="105"/>
                <w:sz w:val="20"/>
                <w:szCs w:val="20"/>
                <w:lang w:val="es-AR"/>
              </w:rPr>
              <w:t xml:space="preserve">        Que</w:t>
            </w:r>
          </w:p>
        </w:tc>
        <w:tc>
          <w:tcPr>
            <w:tcW w:w="686" w:type="dxa"/>
            <w:tcBorders>
              <w:top w:val="single" w:sz="4" w:space="0" w:color="auto"/>
              <w:left w:val="nil"/>
              <w:bottom w:val="single" w:sz="4" w:space="0" w:color="auto"/>
              <w:right w:val="nil"/>
            </w:tcBorders>
          </w:tcPr>
          <w:p w:rsidR="00AE2781" w:rsidRPr="00C12562" w:rsidRDefault="003114F5" w:rsidP="003114F5">
            <w:pPr>
              <w:ind w:left="144" w:right="108"/>
              <w:rPr>
                <w:rFonts w:eastAsiaTheme="minorEastAsia"/>
                <w:spacing w:val="-5"/>
                <w:w w:val="105"/>
                <w:sz w:val="20"/>
                <w:szCs w:val="20"/>
                <w:lang w:val="es-AR"/>
              </w:rPr>
            </w:pPr>
            <w:r w:rsidRPr="00C12562">
              <w:rPr>
                <w:rFonts w:eastAsiaTheme="minorEastAsia"/>
                <w:w w:val="105"/>
                <w:sz w:val="20"/>
                <w:szCs w:val="20"/>
                <w:lang w:val="es-AR"/>
              </w:rPr>
              <w:t>No</w:t>
            </w:r>
            <w:r w:rsidR="00AE2781" w:rsidRPr="00C12562">
              <w:rPr>
                <w:rFonts w:eastAsiaTheme="minorEastAsia"/>
                <w:w w:val="105"/>
                <w:sz w:val="20"/>
                <w:szCs w:val="20"/>
                <w:lang w:val="es-AR"/>
              </w:rPr>
              <w:t xml:space="preserve"> </w:t>
            </w:r>
            <w:r w:rsidRPr="00C12562">
              <w:rPr>
                <w:rFonts w:eastAsiaTheme="minorEastAsia"/>
                <w:spacing w:val="-9"/>
                <w:w w:val="105"/>
                <w:sz w:val="20"/>
                <w:szCs w:val="20"/>
                <w:lang w:val="es-AR"/>
              </w:rPr>
              <w:t>Más</w:t>
            </w:r>
            <w:r w:rsidR="00AE2781" w:rsidRPr="00C12562">
              <w:rPr>
                <w:rFonts w:eastAsiaTheme="minorEastAsia"/>
                <w:spacing w:val="-9"/>
                <w:w w:val="105"/>
                <w:sz w:val="20"/>
                <w:szCs w:val="20"/>
                <w:lang w:val="es-AR"/>
              </w:rPr>
              <w:t xml:space="preserve"> </w:t>
            </w:r>
            <w:r w:rsidRPr="00C12562">
              <w:rPr>
                <w:rFonts w:eastAsiaTheme="minorEastAsia"/>
                <w:spacing w:val="-5"/>
                <w:w w:val="105"/>
                <w:sz w:val="20"/>
                <w:szCs w:val="20"/>
                <w:lang w:val="es-AR"/>
              </w:rPr>
              <w:t>Que</w:t>
            </w:r>
          </w:p>
        </w:tc>
      </w:tr>
      <w:tr w:rsidR="00AE2781" w:rsidRPr="00C12562" w:rsidTr="00182EE4">
        <w:trPr>
          <w:trHeight w:hRule="exact" w:val="259"/>
        </w:trPr>
        <w:tc>
          <w:tcPr>
            <w:tcW w:w="4958" w:type="dxa"/>
            <w:tcBorders>
              <w:top w:val="nil"/>
              <w:left w:val="nil"/>
              <w:bottom w:val="nil"/>
              <w:right w:val="nil"/>
            </w:tcBorders>
            <w:vAlign w:val="center"/>
          </w:tcPr>
          <w:p w:rsidR="00AE2781" w:rsidRPr="00C12562" w:rsidRDefault="00E512C0" w:rsidP="00E512C0">
            <w:pPr>
              <w:rPr>
                <w:rFonts w:eastAsiaTheme="minorEastAsia"/>
                <w:spacing w:val="-8"/>
                <w:w w:val="105"/>
                <w:sz w:val="20"/>
                <w:szCs w:val="20"/>
                <w:lang w:val="es-AR"/>
              </w:rPr>
            </w:pPr>
            <w:r w:rsidRPr="00C12562">
              <w:rPr>
                <w:rFonts w:eastAsiaTheme="minorEastAsia"/>
                <w:spacing w:val="-8"/>
                <w:w w:val="105"/>
                <w:sz w:val="20"/>
                <w:szCs w:val="20"/>
                <w:lang w:val="es-AR"/>
              </w:rPr>
              <w:t>2.</w:t>
            </w:r>
            <w:r w:rsidR="00AE2781" w:rsidRPr="00C12562">
              <w:rPr>
                <w:rFonts w:eastAsiaTheme="minorEastAsia"/>
                <w:spacing w:val="-8"/>
                <w:w w:val="105"/>
                <w:sz w:val="20"/>
                <w:szCs w:val="20"/>
                <w:lang w:val="es-AR"/>
              </w:rPr>
              <w:t xml:space="preserve">1 </w:t>
            </w:r>
            <w:r w:rsidRPr="00C12562">
              <w:rPr>
                <w:rFonts w:eastAsiaTheme="minorEastAsia"/>
                <w:spacing w:val="-8"/>
                <w:w w:val="105"/>
                <w:sz w:val="20"/>
                <w:szCs w:val="20"/>
                <w:lang w:val="es-AR"/>
              </w:rPr>
              <w:t>Agua</w:t>
            </w:r>
            <w:r w:rsidR="00AE2781" w:rsidRPr="00C12562">
              <w:rPr>
                <w:rFonts w:eastAsiaTheme="minorEastAsia"/>
                <w:spacing w:val="-8"/>
                <w:w w:val="105"/>
                <w:sz w:val="20"/>
                <w:szCs w:val="20"/>
                <w:lang w:val="es-AR"/>
              </w:rPr>
              <w:t xml:space="preserve">, % </w:t>
            </w:r>
            <w:r w:rsidRPr="00C12562">
              <w:rPr>
                <w:rFonts w:eastAsiaTheme="minorEastAsia"/>
                <w:spacing w:val="-8"/>
                <w:w w:val="105"/>
                <w:sz w:val="20"/>
                <w:szCs w:val="20"/>
                <w:lang w:val="es-AR"/>
              </w:rPr>
              <w:t>por Volumen</w:t>
            </w:r>
          </w:p>
        </w:tc>
        <w:tc>
          <w:tcPr>
            <w:tcW w:w="840" w:type="dxa"/>
            <w:tcBorders>
              <w:top w:val="single" w:sz="4" w:space="0" w:color="auto"/>
              <w:left w:val="nil"/>
              <w:bottom w:val="nil"/>
              <w:right w:val="nil"/>
            </w:tcBorders>
            <w:vAlign w:val="center"/>
          </w:tcPr>
          <w:p w:rsidR="00AE2781" w:rsidRPr="00C12562" w:rsidRDefault="00AE2781">
            <w:pPr>
              <w:ind w:left="269"/>
              <w:rPr>
                <w:rFonts w:eastAsiaTheme="minorEastAsia"/>
                <w:w w:val="105"/>
                <w:sz w:val="20"/>
                <w:szCs w:val="20"/>
                <w:lang w:val="es-AR"/>
              </w:rPr>
            </w:pPr>
            <w:r w:rsidRPr="00C12562">
              <w:rPr>
                <w:rFonts w:eastAsiaTheme="minorEastAsia"/>
                <w:w w:val="105"/>
                <w:sz w:val="20"/>
                <w:szCs w:val="20"/>
                <w:lang w:val="es-AR"/>
              </w:rPr>
              <w:t>––</w:t>
            </w:r>
          </w:p>
        </w:tc>
        <w:tc>
          <w:tcPr>
            <w:tcW w:w="1085" w:type="dxa"/>
            <w:tcBorders>
              <w:top w:val="single" w:sz="4" w:space="0" w:color="auto"/>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1,</w:t>
            </w:r>
            <w:r w:rsidR="00AE2781" w:rsidRPr="00C12562">
              <w:rPr>
                <w:rFonts w:eastAsiaTheme="minorEastAsia"/>
                <w:w w:val="105"/>
                <w:sz w:val="20"/>
                <w:szCs w:val="20"/>
                <w:lang w:val="es-AR"/>
              </w:rPr>
              <w:t>5</w:t>
            </w:r>
          </w:p>
        </w:tc>
        <w:tc>
          <w:tcPr>
            <w:tcW w:w="1075" w:type="dxa"/>
            <w:tcBorders>
              <w:top w:val="single" w:sz="4" w:space="0" w:color="auto"/>
              <w:left w:val="nil"/>
              <w:bottom w:val="nil"/>
              <w:right w:val="nil"/>
            </w:tcBorders>
            <w:vAlign w:val="center"/>
          </w:tcPr>
          <w:p w:rsidR="00AE2781" w:rsidRPr="00C12562" w:rsidRDefault="00AE2781">
            <w:pPr>
              <w:ind w:left="504"/>
              <w:rPr>
                <w:rFonts w:eastAsiaTheme="minorEastAsia"/>
                <w:w w:val="105"/>
                <w:sz w:val="20"/>
                <w:szCs w:val="20"/>
                <w:lang w:val="es-AR"/>
              </w:rPr>
            </w:pPr>
            <w:r w:rsidRPr="00C12562">
              <w:rPr>
                <w:rFonts w:eastAsiaTheme="minorEastAsia"/>
                <w:w w:val="105"/>
                <w:sz w:val="20"/>
                <w:szCs w:val="20"/>
                <w:lang w:val="es-AR"/>
              </w:rPr>
              <w:t>––</w:t>
            </w:r>
          </w:p>
        </w:tc>
        <w:tc>
          <w:tcPr>
            <w:tcW w:w="686" w:type="dxa"/>
            <w:tcBorders>
              <w:top w:val="single" w:sz="4" w:space="0" w:color="auto"/>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3,</w:t>
            </w:r>
            <w:r w:rsidR="00AE2781" w:rsidRPr="00C12562">
              <w:rPr>
                <w:rFonts w:eastAsiaTheme="minorEastAsia"/>
                <w:w w:val="105"/>
                <w:sz w:val="20"/>
                <w:szCs w:val="20"/>
                <w:lang w:val="es-AR"/>
              </w:rPr>
              <w:t>0</w:t>
            </w:r>
          </w:p>
        </w:tc>
      </w:tr>
      <w:tr w:rsidR="00AE2781" w:rsidRPr="00C12562" w:rsidTr="00182EE4">
        <w:trPr>
          <w:trHeight w:hRule="exact" w:val="240"/>
        </w:trPr>
        <w:tc>
          <w:tcPr>
            <w:tcW w:w="4958" w:type="dxa"/>
            <w:tcBorders>
              <w:top w:val="nil"/>
              <w:left w:val="nil"/>
              <w:bottom w:val="nil"/>
              <w:right w:val="nil"/>
            </w:tcBorders>
            <w:vAlign w:val="center"/>
          </w:tcPr>
          <w:p w:rsidR="00AE2781" w:rsidRPr="00C12562" w:rsidRDefault="00AE2781" w:rsidP="00E512C0">
            <w:pPr>
              <w:rPr>
                <w:rFonts w:eastAsiaTheme="minorEastAsia"/>
                <w:spacing w:val="-3"/>
                <w:w w:val="105"/>
                <w:sz w:val="20"/>
                <w:szCs w:val="20"/>
                <w:lang w:val="es-AR"/>
              </w:rPr>
            </w:pPr>
            <w:r w:rsidRPr="00C12562">
              <w:rPr>
                <w:rFonts w:eastAsiaTheme="minorEastAsia"/>
                <w:spacing w:val="-3"/>
                <w:w w:val="105"/>
                <w:sz w:val="20"/>
                <w:szCs w:val="20"/>
                <w:lang w:val="es-AR"/>
              </w:rPr>
              <w:t xml:space="preserve">2.2 </w:t>
            </w:r>
            <w:r w:rsidR="00E512C0" w:rsidRPr="00C12562">
              <w:rPr>
                <w:rFonts w:eastAsiaTheme="minorEastAsia"/>
                <w:spacing w:val="-3"/>
                <w:w w:val="105"/>
                <w:sz w:val="20"/>
                <w:szCs w:val="20"/>
                <w:lang w:val="es-AR"/>
              </w:rPr>
              <w:t>Materia insoluble en Xileno</w:t>
            </w:r>
            <w:r w:rsidRPr="00C12562">
              <w:rPr>
                <w:rFonts w:eastAsiaTheme="minorEastAsia"/>
                <w:spacing w:val="-3"/>
                <w:w w:val="105"/>
                <w:sz w:val="20"/>
                <w:szCs w:val="20"/>
                <w:lang w:val="es-AR"/>
              </w:rPr>
              <w:t xml:space="preserve">, % </w:t>
            </w:r>
            <w:r w:rsidR="00E512C0" w:rsidRPr="00C12562">
              <w:rPr>
                <w:rFonts w:eastAsiaTheme="minorEastAsia"/>
                <w:spacing w:val="-3"/>
                <w:w w:val="105"/>
                <w:sz w:val="20"/>
                <w:szCs w:val="20"/>
                <w:lang w:val="es-AR"/>
              </w:rPr>
              <w:t>por peso</w:t>
            </w:r>
          </w:p>
        </w:tc>
        <w:tc>
          <w:tcPr>
            <w:tcW w:w="840" w:type="dxa"/>
            <w:tcBorders>
              <w:top w:val="nil"/>
              <w:left w:val="nil"/>
              <w:bottom w:val="nil"/>
              <w:right w:val="nil"/>
            </w:tcBorders>
            <w:vAlign w:val="center"/>
          </w:tcPr>
          <w:p w:rsidR="00AE2781" w:rsidRPr="00C12562" w:rsidRDefault="00AE2781">
            <w:pPr>
              <w:ind w:left="269"/>
              <w:rPr>
                <w:rFonts w:eastAsiaTheme="minorEastAsia"/>
                <w:w w:val="105"/>
                <w:sz w:val="20"/>
                <w:szCs w:val="20"/>
                <w:lang w:val="es-AR"/>
              </w:rPr>
            </w:pPr>
            <w:r w:rsidRPr="00C12562">
              <w:rPr>
                <w:rFonts w:eastAsiaTheme="minorEastAsia"/>
                <w:w w:val="105"/>
                <w:sz w:val="20"/>
                <w:szCs w:val="20"/>
                <w:lang w:val="es-AR"/>
              </w:rPr>
              <w:t>––</w:t>
            </w:r>
          </w:p>
        </w:tc>
        <w:tc>
          <w:tcPr>
            <w:tcW w:w="1085"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0,</w:t>
            </w:r>
            <w:r w:rsidR="00AE2781" w:rsidRPr="00C12562">
              <w:rPr>
                <w:rFonts w:eastAsiaTheme="minorEastAsia"/>
                <w:w w:val="105"/>
                <w:sz w:val="20"/>
                <w:szCs w:val="20"/>
                <w:lang w:val="es-AR"/>
              </w:rPr>
              <w:t>5</w:t>
            </w:r>
          </w:p>
        </w:tc>
        <w:tc>
          <w:tcPr>
            <w:tcW w:w="1075" w:type="dxa"/>
            <w:tcBorders>
              <w:top w:val="nil"/>
              <w:left w:val="nil"/>
              <w:bottom w:val="nil"/>
              <w:right w:val="nil"/>
            </w:tcBorders>
            <w:vAlign w:val="center"/>
          </w:tcPr>
          <w:p w:rsidR="00AE2781" w:rsidRPr="00C12562" w:rsidRDefault="00AE2781">
            <w:pPr>
              <w:ind w:left="504"/>
              <w:rPr>
                <w:rFonts w:eastAsiaTheme="minorEastAsia"/>
                <w:w w:val="105"/>
                <w:sz w:val="20"/>
                <w:szCs w:val="20"/>
                <w:lang w:val="es-AR"/>
              </w:rPr>
            </w:pPr>
            <w:r w:rsidRPr="00C12562">
              <w:rPr>
                <w:rFonts w:eastAsiaTheme="minorEastAsia"/>
                <w:w w:val="105"/>
                <w:sz w:val="20"/>
                <w:szCs w:val="20"/>
                <w:lang w:val="es-AR"/>
              </w:rPr>
              <w:t>––</w:t>
            </w:r>
          </w:p>
        </w:tc>
        <w:tc>
          <w:tcPr>
            <w:tcW w:w="686"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1,</w:t>
            </w:r>
            <w:r w:rsidR="00AE2781" w:rsidRPr="00C12562">
              <w:rPr>
                <w:rFonts w:eastAsiaTheme="minorEastAsia"/>
                <w:w w:val="105"/>
                <w:sz w:val="20"/>
                <w:szCs w:val="20"/>
                <w:lang w:val="es-AR"/>
              </w:rPr>
              <w:t>5</w:t>
            </w:r>
          </w:p>
        </w:tc>
      </w:tr>
      <w:tr w:rsidR="00AE2781" w:rsidRPr="00C12562" w:rsidTr="00182EE4">
        <w:trPr>
          <w:trHeight w:hRule="exact" w:val="230"/>
        </w:trPr>
        <w:tc>
          <w:tcPr>
            <w:tcW w:w="4958" w:type="dxa"/>
            <w:tcBorders>
              <w:top w:val="nil"/>
              <w:left w:val="nil"/>
              <w:bottom w:val="nil"/>
              <w:right w:val="nil"/>
            </w:tcBorders>
            <w:vAlign w:val="center"/>
          </w:tcPr>
          <w:p w:rsidR="00AE2781" w:rsidRPr="00C12562" w:rsidRDefault="00E512C0" w:rsidP="00E512C0">
            <w:pPr>
              <w:rPr>
                <w:rFonts w:eastAsiaTheme="minorEastAsia"/>
                <w:spacing w:val="-8"/>
                <w:w w:val="105"/>
                <w:sz w:val="20"/>
                <w:szCs w:val="20"/>
                <w:lang w:val="es-AR"/>
              </w:rPr>
            </w:pPr>
            <w:r w:rsidRPr="00C12562">
              <w:rPr>
                <w:rFonts w:eastAsiaTheme="minorEastAsia"/>
                <w:spacing w:val="-8"/>
                <w:w w:val="105"/>
                <w:sz w:val="20"/>
                <w:szCs w:val="20"/>
                <w:lang w:val="es-AR"/>
              </w:rPr>
              <w:t>2.</w:t>
            </w:r>
            <w:r w:rsidR="00AE2781" w:rsidRPr="00C12562">
              <w:rPr>
                <w:rFonts w:eastAsiaTheme="minorEastAsia"/>
                <w:spacing w:val="-8"/>
                <w:w w:val="105"/>
                <w:sz w:val="20"/>
                <w:szCs w:val="20"/>
                <w:lang w:val="es-AR"/>
              </w:rPr>
              <w:t xml:space="preserve">3 </w:t>
            </w:r>
            <w:r w:rsidRPr="00C12562">
              <w:rPr>
                <w:rFonts w:eastAsiaTheme="minorEastAsia"/>
                <w:spacing w:val="-8"/>
                <w:w w:val="105"/>
                <w:sz w:val="20"/>
                <w:szCs w:val="20"/>
                <w:lang w:val="es-AR"/>
              </w:rPr>
              <w:t>Densidad Relativa a</w:t>
            </w:r>
            <w:r w:rsidR="00AE2781" w:rsidRPr="00C12562">
              <w:rPr>
                <w:rFonts w:eastAsiaTheme="minorEastAsia"/>
                <w:spacing w:val="-8"/>
                <w:w w:val="105"/>
                <w:sz w:val="20"/>
                <w:szCs w:val="20"/>
                <w:lang w:val="es-AR"/>
              </w:rPr>
              <w:t xml:space="preserve"> 38</w:t>
            </w:r>
            <w:r w:rsidR="00AE2781" w:rsidRPr="00C12562">
              <w:rPr>
                <w:rFonts w:eastAsiaTheme="minorEastAsia"/>
                <w:spacing w:val="-8"/>
                <w:w w:val="105"/>
                <w:sz w:val="20"/>
                <w:szCs w:val="20"/>
                <w:vertAlign w:val="superscript"/>
                <w:lang w:val="es-AR"/>
              </w:rPr>
              <w:t>O</w:t>
            </w:r>
            <w:r w:rsidRPr="00C12562">
              <w:rPr>
                <w:rFonts w:eastAsiaTheme="minorEastAsia"/>
                <w:spacing w:val="-8"/>
                <w:w w:val="105"/>
                <w:sz w:val="20"/>
                <w:szCs w:val="20"/>
                <w:lang w:val="es-AR"/>
              </w:rPr>
              <w:t xml:space="preserve"> C Comparado con</w:t>
            </w:r>
            <w:r w:rsidR="00AE2781" w:rsidRPr="00C12562">
              <w:rPr>
                <w:rFonts w:eastAsiaTheme="minorEastAsia"/>
                <w:spacing w:val="-8"/>
                <w:w w:val="105"/>
                <w:sz w:val="20"/>
                <w:szCs w:val="20"/>
                <w:lang w:val="es-AR"/>
              </w:rPr>
              <w:t xml:space="preserve"> </w:t>
            </w:r>
            <w:r w:rsidRPr="00C12562">
              <w:rPr>
                <w:rFonts w:eastAsiaTheme="minorEastAsia"/>
                <w:spacing w:val="-8"/>
                <w:w w:val="105"/>
                <w:sz w:val="20"/>
                <w:szCs w:val="20"/>
                <w:lang w:val="es-AR"/>
              </w:rPr>
              <w:t>agua a 15,</w:t>
            </w:r>
            <w:r w:rsidR="00AE2781" w:rsidRPr="00C12562">
              <w:rPr>
                <w:rFonts w:eastAsiaTheme="minorEastAsia"/>
                <w:spacing w:val="-8"/>
                <w:w w:val="105"/>
                <w:sz w:val="20"/>
                <w:szCs w:val="20"/>
                <w:lang w:val="es-AR"/>
              </w:rPr>
              <w:t>5</w:t>
            </w:r>
            <w:r w:rsidR="00AE2781" w:rsidRPr="00C12562">
              <w:rPr>
                <w:rFonts w:eastAsiaTheme="minorEastAsia"/>
                <w:spacing w:val="-8"/>
                <w:w w:val="105"/>
                <w:sz w:val="20"/>
                <w:szCs w:val="20"/>
                <w:vertAlign w:val="superscript"/>
                <w:lang w:val="es-AR"/>
              </w:rPr>
              <w:t>O</w:t>
            </w:r>
            <w:r w:rsidR="00AE2781" w:rsidRPr="00C12562">
              <w:rPr>
                <w:rFonts w:eastAsiaTheme="minorEastAsia"/>
                <w:spacing w:val="-8"/>
                <w:w w:val="105"/>
                <w:sz w:val="20"/>
                <w:szCs w:val="20"/>
                <w:lang w:val="es-AR"/>
              </w:rPr>
              <w:t xml:space="preserve"> C:</w:t>
            </w:r>
          </w:p>
        </w:tc>
        <w:tc>
          <w:tcPr>
            <w:tcW w:w="840" w:type="dxa"/>
            <w:tcBorders>
              <w:top w:val="nil"/>
              <w:left w:val="nil"/>
              <w:bottom w:val="nil"/>
              <w:right w:val="nil"/>
            </w:tcBorders>
          </w:tcPr>
          <w:p w:rsidR="00AE2781" w:rsidRPr="00C12562" w:rsidRDefault="00AE2781">
            <w:pPr>
              <w:rPr>
                <w:rFonts w:eastAsiaTheme="minorEastAsia"/>
                <w:lang w:val="es-AR"/>
              </w:rPr>
            </w:pPr>
          </w:p>
        </w:tc>
        <w:tc>
          <w:tcPr>
            <w:tcW w:w="1085" w:type="dxa"/>
            <w:tcBorders>
              <w:top w:val="nil"/>
              <w:left w:val="nil"/>
              <w:bottom w:val="nil"/>
              <w:right w:val="nil"/>
            </w:tcBorders>
          </w:tcPr>
          <w:p w:rsidR="00AE2781" w:rsidRPr="00C12562" w:rsidRDefault="00AE2781">
            <w:pPr>
              <w:rPr>
                <w:rFonts w:eastAsiaTheme="minorEastAsia"/>
                <w:lang w:val="es-AR"/>
              </w:rPr>
            </w:pPr>
          </w:p>
        </w:tc>
        <w:tc>
          <w:tcPr>
            <w:tcW w:w="1075" w:type="dxa"/>
            <w:tcBorders>
              <w:top w:val="nil"/>
              <w:left w:val="nil"/>
              <w:bottom w:val="nil"/>
              <w:right w:val="nil"/>
            </w:tcBorders>
          </w:tcPr>
          <w:p w:rsidR="00AE2781" w:rsidRPr="00C12562" w:rsidRDefault="00AE2781">
            <w:pPr>
              <w:rPr>
                <w:rFonts w:eastAsiaTheme="minorEastAsia"/>
                <w:lang w:val="es-AR"/>
              </w:rPr>
            </w:pPr>
          </w:p>
        </w:tc>
        <w:tc>
          <w:tcPr>
            <w:tcW w:w="686" w:type="dxa"/>
            <w:tcBorders>
              <w:top w:val="nil"/>
              <w:left w:val="nil"/>
              <w:bottom w:val="nil"/>
              <w:right w:val="nil"/>
            </w:tcBorders>
          </w:tcPr>
          <w:p w:rsidR="00AE2781" w:rsidRPr="00C12562" w:rsidRDefault="00AE2781">
            <w:pPr>
              <w:rPr>
                <w:rFonts w:eastAsiaTheme="minorEastAsia"/>
                <w:lang w:val="es-AR"/>
              </w:rPr>
            </w:pPr>
          </w:p>
        </w:tc>
      </w:tr>
      <w:tr w:rsidR="00AE2781" w:rsidRPr="00C12562" w:rsidTr="00182EE4">
        <w:trPr>
          <w:trHeight w:hRule="exact" w:val="250"/>
        </w:trPr>
        <w:tc>
          <w:tcPr>
            <w:tcW w:w="4958" w:type="dxa"/>
            <w:tcBorders>
              <w:top w:val="nil"/>
              <w:left w:val="nil"/>
              <w:bottom w:val="nil"/>
              <w:right w:val="nil"/>
            </w:tcBorders>
            <w:vAlign w:val="center"/>
          </w:tcPr>
          <w:p w:rsidR="00AE2781" w:rsidRPr="00C12562" w:rsidRDefault="00E512C0">
            <w:pPr>
              <w:ind w:left="1440"/>
              <w:rPr>
                <w:rFonts w:eastAsiaTheme="minorEastAsia"/>
                <w:spacing w:val="-2"/>
                <w:w w:val="105"/>
                <w:sz w:val="20"/>
                <w:szCs w:val="20"/>
                <w:lang w:val="es-AR"/>
              </w:rPr>
            </w:pPr>
            <w:r w:rsidRPr="00C12562">
              <w:rPr>
                <w:rFonts w:eastAsiaTheme="minorEastAsia"/>
                <w:spacing w:val="-2"/>
                <w:w w:val="105"/>
                <w:sz w:val="20"/>
                <w:szCs w:val="20"/>
                <w:lang w:val="es-AR"/>
              </w:rPr>
              <w:t>Creosota Entera</w:t>
            </w:r>
          </w:p>
        </w:tc>
        <w:tc>
          <w:tcPr>
            <w:tcW w:w="840" w:type="dxa"/>
            <w:tcBorders>
              <w:top w:val="nil"/>
              <w:left w:val="nil"/>
              <w:bottom w:val="nil"/>
              <w:right w:val="nil"/>
            </w:tcBorders>
            <w:vAlign w:val="center"/>
          </w:tcPr>
          <w:p w:rsidR="00AE2781" w:rsidRPr="00C12562" w:rsidRDefault="00EB6365">
            <w:pPr>
              <w:ind w:left="269"/>
              <w:rPr>
                <w:rFonts w:eastAsiaTheme="minorEastAsia"/>
                <w:w w:val="105"/>
                <w:sz w:val="20"/>
                <w:szCs w:val="20"/>
                <w:lang w:val="es-AR"/>
              </w:rPr>
            </w:pPr>
            <w:r w:rsidRPr="00C12562">
              <w:rPr>
                <w:rFonts w:eastAsiaTheme="minorEastAsia"/>
                <w:w w:val="105"/>
                <w:sz w:val="20"/>
                <w:szCs w:val="20"/>
                <w:lang w:val="es-AR"/>
              </w:rPr>
              <w:t>1,</w:t>
            </w:r>
            <w:r w:rsidR="00AE2781" w:rsidRPr="00C12562">
              <w:rPr>
                <w:rFonts w:eastAsiaTheme="minorEastAsia"/>
                <w:w w:val="105"/>
                <w:sz w:val="20"/>
                <w:szCs w:val="20"/>
                <w:lang w:val="es-AR"/>
              </w:rPr>
              <w:t>070</w:t>
            </w:r>
          </w:p>
        </w:tc>
        <w:tc>
          <w:tcPr>
            <w:tcW w:w="1085" w:type="dxa"/>
            <w:tcBorders>
              <w:top w:val="nil"/>
              <w:left w:val="nil"/>
              <w:bottom w:val="nil"/>
              <w:right w:val="nil"/>
            </w:tcBorders>
            <w:vAlign w:val="center"/>
          </w:tcPr>
          <w:p w:rsidR="00AE2781" w:rsidRPr="00C12562" w:rsidRDefault="00AE2781">
            <w:pPr>
              <w:ind w:left="149"/>
              <w:rPr>
                <w:rFonts w:eastAsiaTheme="minorEastAsia"/>
                <w:w w:val="105"/>
                <w:sz w:val="20"/>
                <w:szCs w:val="20"/>
                <w:lang w:val="es-AR"/>
              </w:rPr>
            </w:pPr>
            <w:r w:rsidRPr="00C12562">
              <w:rPr>
                <w:rFonts w:eastAsiaTheme="minorEastAsia"/>
                <w:w w:val="105"/>
                <w:sz w:val="20"/>
                <w:szCs w:val="20"/>
                <w:lang w:val="es-AR"/>
              </w:rPr>
              <w:t>––</w:t>
            </w:r>
          </w:p>
        </w:tc>
        <w:tc>
          <w:tcPr>
            <w:tcW w:w="1075" w:type="dxa"/>
            <w:tcBorders>
              <w:top w:val="nil"/>
              <w:left w:val="nil"/>
              <w:bottom w:val="nil"/>
              <w:right w:val="nil"/>
            </w:tcBorders>
            <w:vAlign w:val="center"/>
          </w:tcPr>
          <w:p w:rsidR="00AE2781" w:rsidRPr="00C12562" w:rsidRDefault="00D81044">
            <w:pPr>
              <w:ind w:left="504"/>
              <w:rPr>
                <w:rFonts w:eastAsiaTheme="minorEastAsia"/>
                <w:w w:val="105"/>
                <w:sz w:val="20"/>
                <w:szCs w:val="20"/>
                <w:lang w:val="es-AR"/>
              </w:rPr>
            </w:pPr>
            <w:r w:rsidRPr="00C12562">
              <w:rPr>
                <w:rFonts w:eastAsiaTheme="minorEastAsia"/>
                <w:w w:val="105"/>
                <w:sz w:val="20"/>
                <w:szCs w:val="20"/>
                <w:lang w:val="es-AR"/>
              </w:rPr>
              <w:t>1,</w:t>
            </w:r>
            <w:r w:rsidR="00AE2781" w:rsidRPr="00C12562">
              <w:rPr>
                <w:rFonts w:eastAsiaTheme="minorEastAsia"/>
                <w:w w:val="105"/>
                <w:sz w:val="20"/>
                <w:szCs w:val="20"/>
                <w:lang w:val="es-AR"/>
              </w:rPr>
              <w:t>070</w:t>
            </w:r>
          </w:p>
        </w:tc>
        <w:tc>
          <w:tcPr>
            <w:tcW w:w="686" w:type="dxa"/>
            <w:tcBorders>
              <w:top w:val="nil"/>
              <w:left w:val="nil"/>
              <w:bottom w:val="nil"/>
              <w:right w:val="nil"/>
            </w:tcBorders>
            <w:vAlign w:val="center"/>
          </w:tcPr>
          <w:p w:rsidR="00AE2781" w:rsidRPr="00C12562" w:rsidRDefault="00AE2781">
            <w:pPr>
              <w:ind w:left="149"/>
              <w:rPr>
                <w:rFonts w:eastAsiaTheme="minorEastAsia"/>
                <w:w w:val="105"/>
                <w:sz w:val="20"/>
                <w:szCs w:val="20"/>
                <w:lang w:val="es-AR"/>
              </w:rPr>
            </w:pPr>
            <w:r w:rsidRPr="00C12562">
              <w:rPr>
                <w:rFonts w:eastAsiaTheme="minorEastAsia"/>
                <w:w w:val="105"/>
                <w:sz w:val="20"/>
                <w:szCs w:val="20"/>
                <w:lang w:val="es-AR"/>
              </w:rPr>
              <w:t>––</w:t>
            </w:r>
          </w:p>
        </w:tc>
      </w:tr>
      <w:tr w:rsidR="00AE2781" w:rsidRPr="00C12562" w:rsidTr="00182EE4">
        <w:trPr>
          <w:trHeight w:hRule="exact" w:val="240"/>
        </w:trPr>
        <w:tc>
          <w:tcPr>
            <w:tcW w:w="4958" w:type="dxa"/>
            <w:tcBorders>
              <w:top w:val="nil"/>
              <w:left w:val="nil"/>
              <w:bottom w:val="nil"/>
              <w:right w:val="nil"/>
            </w:tcBorders>
            <w:vAlign w:val="center"/>
          </w:tcPr>
          <w:p w:rsidR="00AE2781" w:rsidRPr="00C12562" w:rsidRDefault="00E512C0">
            <w:pPr>
              <w:ind w:left="1440"/>
              <w:rPr>
                <w:rFonts w:eastAsiaTheme="minorEastAsia"/>
                <w:spacing w:val="-10"/>
                <w:w w:val="105"/>
                <w:sz w:val="20"/>
                <w:szCs w:val="20"/>
                <w:lang w:val="es-AR"/>
              </w:rPr>
            </w:pPr>
            <w:r w:rsidRPr="00C12562">
              <w:rPr>
                <w:rFonts w:eastAsiaTheme="minorEastAsia"/>
                <w:spacing w:val="-10"/>
                <w:w w:val="105"/>
                <w:sz w:val="20"/>
                <w:szCs w:val="20"/>
                <w:lang w:val="es-AR"/>
              </w:rPr>
              <w:t>Fracción</w:t>
            </w:r>
            <w:r w:rsidR="00AE2781" w:rsidRPr="00C12562">
              <w:rPr>
                <w:rFonts w:eastAsiaTheme="minorEastAsia"/>
                <w:spacing w:val="-10"/>
                <w:w w:val="105"/>
                <w:sz w:val="20"/>
                <w:szCs w:val="20"/>
                <w:lang w:val="es-AR"/>
              </w:rPr>
              <w:t xml:space="preserve"> 235-315</w:t>
            </w:r>
            <w:r w:rsidR="00AE2781" w:rsidRPr="00C12562">
              <w:rPr>
                <w:rFonts w:eastAsiaTheme="minorEastAsia"/>
                <w:spacing w:val="-10"/>
                <w:w w:val="105"/>
                <w:sz w:val="20"/>
                <w:szCs w:val="20"/>
                <w:vertAlign w:val="superscript"/>
                <w:lang w:val="es-AR"/>
              </w:rPr>
              <w:t>O</w:t>
            </w:r>
            <w:r w:rsidR="00AE2781" w:rsidRPr="00C12562">
              <w:rPr>
                <w:rFonts w:eastAsiaTheme="minorEastAsia"/>
                <w:spacing w:val="-10"/>
                <w:w w:val="105"/>
                <w:sz w:val="20"/>
                <w:szCs w:val="20"/>
                <w:lang w:val="es-AR"/>
              </w:rPr>
              <w:t xml:space="preserve"> C</w:t>
            </w:r>
          </w:p>
        </w:tc>
        <w:tc>
          <w:tcPr>
            <w:tcW w:w="840" w:type="dxa"/>
            <w:tcBorders>
              <w:top w:val="nil"/>
              <w:left w:val="nil"/>
              <w:bottom w:val="nil"/>
              <w:right w:val="nil"/>
            </w:tcBorders>
            <w:vAlign w:val="center"/>
          </w:tcPr>
          <w:p w:rsidR="00AE2781" w:rsidRPr="00C12562" w:rsidRDefault="00EB6365">
            <w:pPr>
              <w:ind w:left="269"/>
              <w:rPr>
                <w:rFonts w:eastAsiaTheme="minorEastAsia"/>
                <w:spacing w:val="-4"/>
                <w:w w:val="105"/>
                <w:sz w:val="20"/>
                <w:szCs w:val="20"/>
                <w:lang w:val="es-AR"/>
              </w:rPr>
            </w:pPr>
            <w:r w:rsidRPr="00C12562">
              <w:rPr>
                <w:rFonts w:eastAsiaTheme="minorEastAsia"/>
                <w:spacing w:val="-4"/>
                <w:w w:val="105"/>
                <w:sz w:val="20"/>
                <w:szCs w:val="20"/>
                <w:lang w:val="es-AR"/>
              </w:rPr>
              <w:t>1,</w:t>
            </w:r>
            <w:r w:rsidR="00AE2781" w:rsidRPr="00C12562">
              <w:rPr>
                <w:rFonts w:eastAsiaTheme="minorEastAsia"/>
                <w:spacing w:val="-4"/>
                <w:w w:val="105"/>
                <w:sz w:val="20"/>
                <w:szCs w:val="20"/>
                <w:lang w:val="es-AR"/>
              </w:rPr>
              <w:t>028</w:t>
            </w:r>
          </w:p>
        </w:tc>
        <w:tc>
          <w:tcPr>
            <w:tcW w:w="1085" w:type="dxa"/>
            <w:tcBorders>
              <w:top w:val="nil"/>
              <w:left w:val="nil"/>
              <w:bottom w:val="nil"/>
              <w:right w:val="nil"/>
            </w:tcBorders>
            <w:vAlign w:val="center"/>
          </w:tcPr>
          <w:p w:rsidR="00AE2781" w:rsidRPr="00C12562" w:rsidRDefault="00AE2781">
            <w:pPr>
              <w:ind w:left="149"/>
              <w:rPr>
                <w:rFonts w:eastAsiaTheme="minorEastAsia"/>
                <w:w w:val="105"/>
                <w:sz w:val="20"/>
                <w:szCs w:val="20"/>
                <w:lang w:val="es-AR"/>
              </w:rPr>
            </w:pPr>
            <w:r w:rsidRPr="00C12562">
              <w:rPr>
                <w:rFonts w:eastAsiaTheme="minorEastAsia"/>
                <w:w w:val="105"/>
                <w:sz w:val="20"/>
                <w:szCs w:val="20"/>
                <w:lang w:val="es-AR"/>
              </w:rPr>
              <w:t>––</w:t>
            </w:r>
          </w:p>
        </w:tc>
        <w:tc>
          <w:tcPr>
            <w:tcW w:w="1075" w:type="dxa"/>
            <w:tcBorders>
              <w:top w:val="nil"/>
              <w:left w:val="nil"/>
              <w:bottom w:val="nil"/>
              <w:right w:val="nil"/>
            </w:tcBorders>
            <w:vAlign w:val="center"/>
          </w:tcPr>
          <w:p w:rsidR="00AE2781" w:rsidRPr="00C12562" w:rsidRDefault="00EB6365">
            <w:pPr>
              <w:ind w:left="504"/>
              <w:rPr>
                <w:rFonts w:eastAsiaTheme="minorEastAsia"/>
                <w:spacing w:val="-4"/>
                <w:w w:val="105"/>
                <w:sz w:val="20"/>
                <w:szCs w:val="20"/>
                <w:lang w:val="es-AR"/>
              </w:rPr>
            </w:pPr>
            <w:r w:rsidRPr="00C12562">
              <w:rPr>
                <w:rFonts w:eastAsiaTheme="minorEastAsia"/>
                <w:spacing w:val="-4"/>
                <w:w w:val="105"/>
                <w:sz w:val="20"/>
                <w:szCs w:val="20"/>
                <w:lang w:val="es-AR"/>
              </w:rPr>
              <w:t>1,</w:t>
            </w:r>
            <w:r w:rsidR="00AE2781" w:rsidRPr="00C12562">
              <w:rPr>
                <w:rFonts w:eastAsiaTheme="minorEastAsia"/>
                <w:spacing w:val="-4"/>
                <w:w w:val="105"/>
                <w:sz w:val="20"/>
                <w:szCs w:val="20"/>
                <w:lang w:val="es-AR"/>
              </w:rPr>
              <w:t>028</w:t>
            </w:r>
          </w:p>
        </w:tc>
        <w:tc>
          <w:tcPr>
            <w:tcW w:w="686" w:type="dxa"/>
            <w:tcBorders>
              <w:top w:val="nil"/>
              <w:left w:val="nil"/>
              <w:bottom w:val="nil"/>
              <w:right w:val="nil"/>
            </w:tcBorders>
            <w:vAlign w:val="center"/>
          </w:tcPr>
          <w:p w:rsidR="00AE2781" w:rsidRPr="00C12562" w:rsidRDefault="00AE2781">
            <w:pPr>
              <w:ind w:left="149"/>
              <w:rPr>
                <w:rFonts w:eastAsiaTheme="minorEastAsia"/>
                <w:w w:val="105"/>
                <w:sz w:val="20"/>
                <w:szCs w:val="20"/>
                <w:lang w:val="es-AR"/>
              </w:rPr>
            </w:pPr>
            <w:r w:rsidRPr="00C12562">
              <w:rPr>
                <w:rFonts w:eastAsiaTheme="minorEastAsia"/>
                <w:w w:val="105"/>
                <w:sz w:val="20"/>
                <w:szCs w:val="20"/>
                <w:lang w:val="es-AR"/>
              </w:rPr>
              <w:t>––</w:t>
            </w:r>
          </w:p>
        </w:tc>
      </w:tr>
      <w:tr w:rsidR="00AE2781" w:rsidRPr="00C12562" w:rsidTr="00182EE4">
        <w:trPr>
          <w:trHeight w:hRule="exact" w:val="240"/>
        </w:trPr>
        <w:tc>
          <w:tcPr>
            <w:tcW w:w="4958" w:type="dxa"/>
            <w:tcBorders>
              <w:top w:val="nil"/>
              <w:left w:val="nil"/>
              <w:bottom w:val="nil"/>
              <w:right w:val="nil"/>
            </w:tcBorders>
            <w:vAlign w:val="center"/>
          </w:tcPr>
          <w:p w:rsidR="00AE2781" w:rsidRPr="00C12562" w:rsidRDefault="00E512C0" w:rsidP="00E512C0">
            <w:pPr>
              <w:ind w:left="1440"/>
              <w:rPr>
                <w:rFonts w:eastAsiaTheme="minorEastAsia"/>
                <w:spacing w:val="-10"/>
                <w:w w:val="105"/>
                <w:sz w:val="20"/>
                <w:szCs w:val="20"/>
                <w:lang w:val="es-AR"/>
              </w:rPr>
            </w:pPr>
            <w:r w:rsidRPr="00C12562">
              <w:rPr>
                <w:rFonts w:eastAsiaTheme="minorEastAsia"/>
                <w:spacing w:val="-10"/>
                <w:w w:val="105"/>
                <w:sz w:val="20"/>
                <w:szCs w:val="20"/>
                <w:lang w:val="es-AR"/>
              </w:rPr>
              <w:t>Fracción</w:t>
            </w:r>
            <w:r w:rsidR="00AE2781" w:rsidRPr="00C12562">
              <w:rPr>
                <w:rFonts w:eastAsiaTheme="minorEastAsia"/>
                <w:spacing w:val="-10"/>
                <w:w w:val="105"/>
                <w:sz w:val="20"/>
                <w:szCs w:val="20"/>
                <w:lang w:val="es-AR"/>
              </w:rPr>
              <w:t xml:space="preserve"> 315-355</w:t>
            </w:r>
            <w:r w:rsidR="00AE2781" w:rsidRPr="00C12562">
              <w:rPr>
                <w:rFonts w:eastAsiaTheme="minorEastAsia"/>
                <w:spacing w:val="-10"/>
                <w:w w:val="105"/>
                <w:sz w:val="20"/>
                <w:szCs w:val="20"/>
                <w:vertAlign w:val="superscript"/>
                <w:lang w:val="es-AR"/>
              </w:rPr>
              <w:t>O</w:t>
            </w:r>
            <w:r w:rsidR="00AE2781" w:rsidRPr="00C12562">
              <w:rPr>
                <w:rFonts w:eastAsiaTheme="minorEastAsia"/>
                <w:spacing w:val="-10"/>
                <w:w w:val="105"/>
                <w:sz w:val="20"/>
                <w:szCs w:val="20"/>
                <w:lang w:val="es-AR"/>
              </w:rPr>
              <w:t xml:space="preserve"> C</w:t>
            </w:r>
          </w:p>
        </w:tc>
        <w:tc>
          <w:tcPr>
            <w:tcW w:w="840" w:type="dxa"/>
            <w:tcBorders>
              <w:top w:val="nil"/>
              <w:left w:val="nil"/>
              <w:bottom w:val="nil"/>
              <w:right w:val="nil"/>
            </w:tcBorders>
            <w:vAlign w:val="center"/>
          </w:tcPr>
          <w:p w:rsidR="00AE2781" w:rsidRPr="00C12562" w:rsidRDefault="00EB6365">
            <w:pPr>
              <w:ind w:left="269"/>
              <w:rPr>
                <w:rFonts w:eastAsiaTheme="minorEastAsia"/>
                <w:w w:val="105"/>
                <w:sz w:val="20"/>
                <w:szCs w:val="20"/>
                <w:lang w:val="es-AR"/>
              </w:rPr>
            </w:pPr>
            <w:r w:rsidRPr="00C12562">
              <w:rPr>
                <w:rFonts w:eastAsiaTheme="minorEastAsia"/>
                <w:w w:val="105"/>
                <w:sz w:val="20"/>
                <w:szCs w:val="20"/>
                <w:lang w:val="es-AR"/>
              </w:rPr>
              <w:t>1,</w:t>
            </w:r>
            <w:r w:rsidR="00AE2781" w:rsidRPr="00C12562">
              <w:rPr>
                <w:rFonts w:eastAsiaTheme="minorEastAsia"/>
                <w:w w:val="105"/>
                <w:sz w:val="20"/>
                <w:szCs w:val="20"/>
                <w:lang w:val="es-AR"/>
              </w:rPr>
              <w:t>100</w:t>
            </w:r>
          </w:p>
        </w:tc>
        <w:tc>
          <w:tcPr>
            <w:tcW w:w="1085" w:type="dxa"/>
            <w:tcBorders>
              <w:top w:val="nil"/>
              <w:left w:val="nil"/>
              <w:bottom w:val="nil"/>
              <w:right w:val="nil"/>
            </w:tcBorders>
            <w:vAlign w:val="center"/>
          </w:tcPr>
          <w:p w:rsidR="00AE2781" w:rsidRPr="00C12562" w:rsidRDefault="00AE2781">
            <w:pPr>
              <w:ind w:left="149"/>
              <w:rPr>
                <w:rFonts w:eastAsiaTheme="minorEastAsia"/>
                <w:w w:val="105"/>
                <w:sz w:val="20"/>
                <w:szCs w:val="20"/>
                <w:lang w:val="es-AR"/>
              </w:rPr>
            </w:pPr>
            <w:r w:rsidRPr="00C12562">
              <w:rPr>
                <w:rFonts w:eastAsiaTheme="minorEastAsia"/>
                <w:w w:val="105"/>
                <w:sz w:val="20"/>
                <w:szCs w:val="20"/>
                <w:lang w:val="es-AR"/>
              </w:rPr>
              <w:t>––</w:t>
            </w:r>
          </w:p>
        </w:tc>
        <w:tc>
          <w:tcPr>
            <w:tcW w:w="1075" w:type="dxa"/>
            <w:tcBorders>
              <w:top w:val="nil"/>
              <w:left w:val="nil"/>
              <w:bottom w:val="nil"/>
              <w:right w:val="nil"/>
            </w:tcBorders>
            <w:vAlign w:val="center"/>
          </w:tcPr>
          <w:p w:rsidR="00AE2781" w:rsidRPr="00C12562" w:rsidRDefault="00EB6365">
            <w:pPr>
              <w:ind w:left="504"/>
              <w:rPr>
                <w:rFonts w:eastAsiaTheme="minorEastAsia"/>
                <w:w w:val="105"/>
                <w:sz w:val="20"/>
                <w:szCs w:val="20"/>
                <w:lang w:val="es-AR"/>
              </w:rPr>
            </w:pPr>
            <w:r w:rsidRPr="00C12562">
              <w:rPr>
                <w:rFonts w:eastAsiaTheme="minorEastAsia"/>
                <w:w w:val="105"/>
                <w:sz w:val="20"/>
                <w:szCs w:val="20"/>
                <w:lang w:val="es-AR"/>
              </w:rPr>
              <w:t>1,</w:t>
            </w:r>
            <w:r w:rsidR="00AE2781" w:rsidRPr="00C12562">
              <w:rPr>
                <w:rFonts w:eastAsiaTheme="minorEastAsia"/>
                <w:w w:val="105"/>
                <w:sz w:val="20"/>
                <w:szCs w:val="20"/>
                <w:lang w:val="es-AR"/>
              </w:rPr>
              <w:t>100</w:t>
            </w:r>
          </w:p>
        </w:tc>
        <w:tc>
          <w:tcPr>
            <w:tcW w:w="686" w:type="dxa"/>
            <w:tcBorders>
              <w:top w:val="nil"/>
              <w:left w:val="nil"/>
              <w:bottom w:val="nil"/>
              <w:right w:val="nil"/>
            </w:tcBorders>
            <w:vAlign w:val="center"/>
          </w:tcPr>
          <w:p w:rsidR="00AE2781" w:rsidRPr="00C12562" w:rsidRDefault="00AE2781">
            <w:pPr>
              <w:ind w:left="149"/>
              <w:rPr>
                <w:rFonts w:eastAsiaTheme="minorEastAsia"/>
                <w:w w:val="105"/>
                <w:sz w:val="20"/>
                <w:szCs w:val="20"/>
                <w:lang w:val="es-AR"/>
              </w:rPr>
            </w:pPr>
            <w:r w:rsidRPr="00C12562">
              <w:rPr>
                <w:rFonts w:eastAsiaTheme="minorEastAsia"/>
                <w:w w:val="105"/>
                <w:sz w:val="20"/>
                <w:szCs w:val="20"/>
                <w:lang w:val="es-AR"/>
              </w:rPr>
              <w:t>––</w:t>
            </w:r>
          </w:p>
        </w:tc>
      </w:tr>
      <w:tr w:rsidR="00AE2781" w:rsidRPr="00C12562" w:rsidTr="00182EE4">
        <w:trPr>
          <w:trHeight w:hRule="exact" w:val="470"/>
        </w:trPr>
        <w:tc>
          <w:tcPr>
            <w:tcW w:w="4958" w:type="dxa"/>
            <w:tcBorders>
              <w:top w:val="nil"/>
              <w:left w:val="nil"/>
              <w:bottom w:val="nil"/>
              <w:right w:val="nil"/>
            </w:tcBorders>
          </w:tcPr>
          <w:p w:rsidR="00AE2781" w:rsidRPr="00C12562" w:rsidRDefault="00AE2781" w:rsidP="00750A0C">
            <w:pPr>
              <w:ind w:left="288" w:right="936" w:hanging="288"/>
              <w:rPr>
                <w:rFonts w:eastAsiaTheme="minorEastAsia"/>
                <w:spacing w:val="-5"/>
                <w:w w:val="105"/>
                <w:sz w:val="20"/>
                <w:szCs w:val="20"/>
                <w:lang w:val="es-AR"/>
              </w:rPr>
            </w:pPr>
            <w:r w:rsidRPr="00C12562">
              <w:rPr>
                <w:rFonts w:eastAsiaTheme="minorEastAsia"/>
                <w:spacing w:val="-7"/>
                <w:w w:val="105"/>
                <w:sz w:val="20"/>
                <w:szCs w:val="20"/>
                <w:lang w:val="es-AR"/>
              </w:rPr>
              <w:t xml:space="preserve">2.4 </w:t>
            </w:r>
            <w:r w:rsidR="00E52587" w:rsidRPr="00C12562">
              <w:rPr>
                <w:rFonts w:eastAsiaTheme="minorEastAsia"/>
                <w:spacing w:val="-7"/>
                <w:w w:val="105"/>
                <w:sz w:val="20"/>
                <w:szCs w:val="20"/>
                <w:lang w:val="es-AR"/>
              </w:rPr>
              <w:t>Destilación</w:t>
            </w:r>
            <w:r w:rsidRPr="00C12562">
              <w:rPr>
                <w:rFonts w:eastAsiaTheme="minorEastAsia"/>
                <w:spacing w:val="-7"/>
                <w:w w:val="105"/>
                <w:sz w:val="20"/>
                <w:szCs w:val="20"/>
                <w:lang w:val="es-AR"/>
              </w:rPr>
              <w:t xml:space="preserve">: </w:t>
            </w:r>
            <w:r w:rsidR="00E512C0" w:rsidRPr="00C12562">
              <w:rPr>
                <w:rFonts w:eastAsiaTheme="minorEastAsia"/>
                <w:spacing w:val="-7"/>
                <w:w w:val="105"/>
                <w:sz w:val="20"/>
                <w:szCs w:val="20"/>
                <w:lang w:val="es-AR"/>
              </w:rPr>
              <w:t>Lo Destilado</w:t>
            </w:r>
            <w:r w:rsidRPr="00C12562">
              <w:rPr>
                <w:rFonts w:eastAsiaTheme="minorEastAsia"/>
                <w:spacing w:val="-7"/>
                <w:w w:val="105"/>
                <w:sz w:val="20"/>
                <w:szCs w:val="20"/>
                <w:lang w:val="es-AR"/>
              </w:rPr>
              <w:t xml:space="preserve">, % </w:t>
            </w:r>
            <w:r w:rsidR="00E512C0" w:rsidRPr="00C12562">
              <w:rPr>
                <w:rFonts w:eastAsiaTheme="minorEastAsia"/>
                <w:spacing w:val="-7"/>
                <w:w w:val="105"/>
                <w:sz w:val="20"/>
                <w:szCs w:val="20"/>
                <w:lang w:val="es-AR"/>
              </w:rPr>
              <w:t xml:space="preserve">por peso </w:t>
            </w:r>
            <w:r w:rsidR="00750A0C" w:rsidRPr="00C12562">
              <w:rPr>
                <w:rFonts w:eastAsiaTheme="minorEastAsia"/>
                <w:spacing w:val="-7"/>
                <w:w w:val="105"/>
                <w:sz w:val="20"/>
                <w:szCs w:val="20"/>
                <w:lang w:val="es-AR"/>
              </w:rPr>
              <w:t>de</w:t>
            </w:r>
            <w:r w:rsidRPr="00C12562">
              <w:rPr>
                <w:rFonts w:eastAsiaTheme="minorEastAsia"/>
                <w:spacing w:val="-7"/>
                <w:w w:val="105"/>
                <w:sz w:val="20"/>
                <w:szCs w:val="20"/>
                <w:lang w:val="es-AR"/>
              </w:rPr>
              <w:t xml:space="preserve"> </w:t>
            </w:r>
            <w:r w:rsidR="00D852DF" w:rsidRPr="00C12562">
              <w:rPr>
                <w:rFonts w:eastAsiaTheme="minorEastAsia"/>
                <w:spacing w:val="-7"/>
                <w:w w:val="105"/>
                <w:sz w:val="20"/>
                <w:szCs w:val="20"/>
                <w:lang w:val="es-AR"/>
              </w:rPr>
              <w:t>bases</w:t>
            </w:r>
            <w:r w:rsidR="00E512C0" w:rsidRPr="00C12562">
              <w:rPr>
                <w:rFonts w:eastAsiaTheme="minorEastAsia"/>
                <w:spacing w:val="-7"/>
                <w:w w:val="105"/>
                <w:sz w:val="20"/>
                <w:szCs w:val="20"/>
                <w:lang w:val="es-AR"/>
              </w:rPr>
              <w:t xml:space="preserve"> de agua libre</w:t>
            </w:r>
            <w:r w:rsidRPr="00C12562">
              <w:rPr>
                <w:rFonts w:eastAsiaTheme="minorEastAsia"/>
                <w:spacing w:val="-5"/>
                <w:w w:val="105"/>
                <w:sz w:val="20"/>
                <w:szCs w:val="20"/>
                <w:lang w:val="es-AR"/>
              </w:rPr>
              <w:t xml:space="preserve">, </w:t>
            </w:r>
            <w:r w:rsidR="00750A0C" w:rsidRPr="00C12562">
              <w:rPr>
                <w:rFonts w:eastAsiaTheme="minorEastAsia"/>
                <w:spacing w:val="-5"/>
                <w:w w:val="105"/>
                <w:sz w:val="20"/>
                <w:szCs w:val="20"/>
                <w:lang w:val="es-AR"/>
              </w:rPr>
              <w:t>será entre los siguientes limites</w:t>
            </w:r>
            <w:r w:rsidRPr="00C12562">
              <w:rPr>
                <w:rFonts w:eastAsiaTheme="minorEastAsia"/>
                <w:spacing w:val="-5"/>
                <w:w w:val="105"/>
                <w:sz w:val="20"/>
                <w:szCs w:val="20"/>
                <w:lang w:val="es-AR"/>
              </w:rPr>
              <w:t>:</w:t>
            </w:r>
          </w:p>
        </w:tc>
        <w:tc>
          <w:tcPr>
            <w:tcW w:w="840" w:type="dxa"/>
            <w:tcBorders>
              <w:top w:val="nil"/>
              <w:left w:val="nil"/>
              <w:bottom w:val="nil"/>
              <w:right w:val="nil"/>
            </w:tcBorders>
          </w:tcPr>
          <w:p w:rsidR="00AE2781" w:rsidRPr="00C12562" w:rsidRDefault="00AE2781">
            <w:pPr>
              <w:rPr>
                <w:rFonts w:eastAsiaTheme="minorEastAsia"/>
                <w:lang w:val="es-AR"/>
              </w:rPr>
            </w:pPr>
          </w:p>
        </w:tc>
        <w:tc>
          <w:tcPr>
            <w:tcW w:w="1085" w:type="dxa"/>
            <w:tcBorders>
              <w:top w:val="nil"/>
              <w:left w:val="nil"/>
              <w:bottom w:val="nil"/>
              <w:right w:val="nil"/>
            </w:tcBorders>
          </w:tcPr>
          <w:p w:rsidR="00AE2781" w:rsidRPr="00C12562" w:rsidRDefault="00AE2781">
            <w:pPr>
              <w:rPr>
                <w:rFonts w:eastAsiaTheme="minorEastAsia"/>
                <w:lang w:val="es-AR"/>
              </w:rPr>
            </w:pPr>
          </w:p>
        </w:tc>
        <w:tc>
          <w:tcPr>
            <w:tcW w:w="1075" w:type="dxa"/>
            <w:tcBorders>
              <w:top w:val="nil"/>
              <w:left w:val="nil"/>
              <w:bottom w:val="nil"/>
              <w:right w:val="nil"/>
            </w:tcBorders>
          </w:tcPr>
          <w:p w:rsidR="00AE2781" w:rsidRPr="00C12562" w:rsidRDefault="00AE2781">
            <w:pPr>
              <w:rPr>
                <w:rFonts w:eastAsiaTheme="minorEastAsia"/>
                <w:lang w:val="es-AR"/>
              </w:rPr>
            </w:pPr>
          </w:p>
        </w:tc>
        <w:tc>
          <w:tcPr>
            <w:tcW w:w="686" w:type="dxa"/>
            <w:tcBorders>
              <w:top w:val="nil"/>
              <w:left w:val="nil"/>
              <w:bottom w:val="nil"/>
              <w:right w:val="nil"/>
            </w:tcBorders>
          </w:tcPr>
          <w:p w:rsidR="00AE2781" w:rsidRPr="00C12562" w:rsidRDefault="00AE2781">
            <w:pPr>
              <w:rPr>
                <w:rFonts w:eastAsiaTheme="minorEastAsia"/>
                <w:lang w:val="es-AR"/>
              </w:rPr>
            </w:pPr>
          </w:p>
        </w:tc>
      </w:tr>
      <w:tr w:rsidR="00AE2781" w:rsidRPr="00C12562" w:rsidTr="00182EE4">
        <w:trPr>
          <w:trHeight w:hRule="exact" w:val="250"/>
        </w:trPr>
        <w:tc>
          <w:tcPr>
            <w:tcW w:w="4958" w:type="dxa"/>
            <w:tcBorders>
              <w:top w:val="nil"/>
              <w:left w:val="nil"/>
              <w:bottom w:val="nil"/>
              <w:right w:val="nil"/>
            </w:tcBorders>
            <w:vAlign w:val="center"/>
          </w:tcPr>
          <w:p w:rsidR="00AE2781" w:rsidRPr="00C12562" w:rsidRDefault="00750A0C">
            <w:pPr>
              <w:ind w:left="1440"/>
              <w:rPr>
                <w:rFonts w:eastAsiaTheme="minorEastAsia"/>
                <w:spacing w:val="-4"/>
                <w:w w:val="105"/>
                <w:sz w:val="20"/>
                <w:szCs w:val="20"/>
                <w:lang w:val="es-AR"/>
              </w:rPr>
            </w:pPr>
            <w:r w:rsidRPr="00C12562">
              <w:rPr>
                <w:rFonts w:eastAsiaTheme="minorEastAsia"/>
                <w:spacing w:val="-4"/>
                <w:w w:val="105"/>
                <w:sz w:val="20"/>
                <w:szCs w:val="20"/>
                <w:lang w:val="es-AR"/>
              </w:rPr>
              <w:t>Hasta</w:t>
            </w:r>
            <w:r w:rsidR="00AE2781" w:rsidRPr="00C12562">
              <w:rPr>
                <w:rFonts w:eastAsiaTheme="minorEastAsia"/>
                <w:spacing w:val="-4"/>
                <w:w w:val="105"/>
                <w:sz w:val="20"/>
                <w:szCs w:val="20"/>
                <w:lang w:val="es-AR"/>
              </w:rPr>
              <w:t xml:space="preserve"> 210</w:t>
            </w:r>
            <w:r w:rsidR="00AE2781" w:rsidRPr="00C12562">
              <w:rPr>
                <w:rFonts w:eastAsiaTheme="minorEastAsia"/>
                <w:spacing w:val="-4"/>
                <w:w w:val="105"/>
                <w:sz w:val="20"/>
                <w:szCs w:val="20"/>
                <w:vertAlign w:val="superscript"/>
                <w:lang w:val="es-AR"/>
              </w:rPr>
              <w:t>O</w:t>
            </w:r>
            <w:r w:rsidR="00AE2781" w:rsidRPr="00C12562">
              <w:rPr>
                <w:rFonts w:eastAsiaTheme="minorEastAsia"/>
                <w:spacing w:val="-4"/>
                <w:w w:val="105"/>
                <w:sz w:val="20"/>
                <w:szCs w:val="20"/>
                <w:lang w:val="es-AR"/>
              </w:rPr>
              <w:t xml:space="preserve"> C</w:t>
            </w:r>
          </w:p>
        </w:tc>
        <w:tc>
          <w:tcPr>
            <w:tcW w:w="840" w:type="dxa"/>
            <w:tcBorders>
              <w:top w:val="nil"/>
              <w:left w:val="nil"/>
              <w:bottom w:val="nil"/>
              <w:right w:val="nil"/>
            </w:tcBorders>
            <w:vAlign w:val="center"/>
          </w:tcPr>
          <w:p w:rsidR="00AE2781" w:rsidRPr="00C12562" w:rsidRDefault="00AE2781">
            <w:pPr>
              <w:ind w:left="269"/>
              <w:rPr>
                <w:rFonts w:eastAsiaTheme="minorEastAsia"/>
                <w:w w:val="105"/>
                <w:sz w:val="20"/>
                <w:szCs w:val="20"/>
                <w:lang w:val="es-AR"/>
              </w:rPr>
            </w:pPr>
            <w:r w:rsidRPr="00C12562">
              <w:rPr>
                <w:rFonts w:eastAsiaTheme="minorEastAsia"/>
                <w:w w:val="105"/>
                <w:sz w:val="20"/>
                <w:szCs w:val="20"/>
                <w:lang w:val="es-AR"/>
              </w:rPr>
              <w:t>––</w:t>
            </w:r>
          </w:p>
        </w:tc>
        <w:tc>
          <w:tcPr>
            <w:tcW w:w="1085"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2,</w:t>
            </w:r>
            <w:r w:rsidR="00AE2781" w:rsidRPr="00C12562">
              <w:rPr>
                <w:rFonts w:eastAsiaTheme="minorEastAsia"/>
                <w:w w:val="105"/>
                <w:sz w:val="20"/>
                <w:szCs w:val="20"/>
                <w:lang w:val="es-AR"/>
              </w:rPr>
              <w:t>0</w:t>
            </w:r>
          </w:p>
        </w:tc>
        <w:tc>
          <w:tcPr>
            <w:tcW w:w="1075" w:type="dxa"/>
            <w:tcBorders>
              <w:top w:val="nil"/>
              <w:left w:val="nil"/>
              <w:bottom w:val="nil"/>
              <w:right w:val="nil"/>
            </w:tcBorders>
            <w:vAlign w:val="center"/>
          </w:tcPr>
          <w:p w:rsidR="00AE2781" w:rsidRPr="00C12562" w:rsidRDefault="00AE2781">
            <w:pPr>
              <w:ind w:left="504"/>
              <w:rPr>
                <w:rFonts w:eastAsiaTheme="minorEastAsia"/>
                <w:w w:val="105"/>
                <w:sz w:val="20"/>
                <w:szCs w:val="20"/>
                <w:lang w:val="es-AR"/>
              </w:rPr>
            </w:pPr>
            <w:r w:rsidRPr="00C12562">
              <w:rPr>
                <w:rFonts w:eastAsiaTheme="minorEastAsia"/>
                <w:w w:val="105"/>
                <w:sz w:val="20"/>
                <w:szCs w:val="20"/>
                <w:lang w:val="es-AR"/>
              </w:rPr>
              <w:t>––</w:t>
            </w:r>
          </w:p>
        </w:tc>
        <w:tc>
          <w:tcPr>
            <w:tcW w:w="686"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2,</w:t>
            </w:r>
            <w:r w:rsidR="00AE2781" w:rsidRPr="00C12562">
              <w:rPr>
                <w:rFonts w:eastAsiaTheme="minorEastAsia"/>
                <w:w w:val="105"/>
                <w:sz w:val="20"/>
                <w:szCs w:val="20"/>
                <w:lang w:val="es-AR"/>
              </w:rPr>
              <w:t>0</w:t>
            </w:r>
          </w:p>
        </w:tc>
      </w:tr>
      <w:tr w:rsidR="00AE2781" w:rsidRPr="00C12562" w:rsidTr="00182EE4">
        <w:trPr>
          <w:trHeight w:hRule="exact" w:val="245"/>
        </w:trPr>
        <w:tc>
          <w:tcPr>
            <w:tcW w:w="4958" w:type="dxa"/>
            <w:tcBorders>
              <w:top w:val="nil"/>
              <w:left w:val="nil"/>
              <w:bottom w:val="nil"/>
              <w:right w:val="nil"/>
            </w:tcBorders>
            <w:vAlign w:val="center"/>
          </w:tcPr>
          <w:p w:rsidR="00AE2781" w:rsidRPr="00C12562" w:rsidRDefault="00750A0C">
            <w:pPr>
              <w:ind w:left="1440"/>
              <w:rPr>
                <w:rFonts w:eastAsiaTheme="minorEastAsia"/>
                <w:spacing w:val="-4"/>
                <w:w w:val="105"/>
                <w:sz w:val="20"/>
                <w:szCs w:val="20"/>
                <w:lang w:val="es-AR"/>
              </w:rPr>
            </w:pPr>
            <w:r w:rsidRPr="00C12562">
              <w:rPr>
                <w:rFonts w:eastAsiaTheme="minorEastAsia"/>
                <w:spacing w:val="-4"/>
                <w:w w:val="105"/>
                <w:sz w:val="20"/>
                <w:szCs w:val="20"/>
                <w:lang w:val="es-AR"/>
              </w:rPr>
              <w:t>Hasta</w:t>
            </w:r>
            <w:r w:rsidR="00AE2781" w:rsidRPr="00C12562">
              <w:rPr>
                <w:rFonts w:eastAsiaTheme="minorEastAsia"/>
                <w:spacing w:val="-4"/>
                <w:w w:val="105"/>
                <w:sz w:val="20"/>
                <w:szCs w:val="20"/>
                <w:lang w:val="es-AR"/>
              </w:rPr>
              <w:t xml:space="preserve"> 235</w:t>
            </w:r>
            <w:r w:rsidR="00AE2781" w:rsidRPr="00C12562">
              <w:rPr>
                <w:rFonts w:eastAsiaTheme="minorEastAsia"/>
                <w:spacing w:val="-4"/>
                <w:w w:val="105"/>
                <w:sz w:val="20"/>
                <w:szCs w:val="20"/>
                <w:vertAlign w:val="superscript"/>
                <w:lang w:val="es-AR"/>
              </w:rPr>
              <w:t>O</w:t>
            </w:r>
            <w:r w:rsidR="00AE2781" w:rsidRPr="00C12562">
              <w:rPr>
                <w:rFonts w:eastAsiaTheme="minorEastAsia"/>
                <w:spacing w:val="-4"/>
                <w:w w:val="105"/>
                <w:sz w:val="20"/>
                <w:szCs w:val="20"/>
                <w:lang w:val="es-AR"/>
              </w:rPr>
              <w:t xml:space="preserve"> C</w:t>
            </w:r>
          </w:p>
        </w:tc>
        <w:tc>
          <w:tcPr>
            <w:tcW w:w="840" w:type="dxa"/>
            <w:tcBorders>
              <w:top w:val="nil"/>
              <w:left w:val="nil"/>
              <w:bottom w:val="nil"/>
              <w:right w:val="nil"/>
            </w:tcBorders>
            <w:vAlign w:val="center"/>
          </w:tcPr>
          <w:p w:rsidR="00AE2781" w:rsidRPr="00C12562" w:rsidRDefault="00AE2781">
            <w:pPr>
              <w:ind w:left="269"/>
              <w:rPr>
                <w:rFonts w:eastAsiaTheme="minorEastAsia"/>
                <w:w w:val="105"/>
                <w:sz w:val="20"/>
                <w:szCs w:val="20"/>
                <w:lang w:val="es-AR"/>
              </w:rPr>
            </w:pPr>
            <w:r w:rsidRPr="00C12562">
              <w:rPr>
                <w:rFonts w:eastAsiaTheme="minorEastAsia"/>
                <w:w w:val="105"/>
                <w:sz w:val="20"/>
                <w:szCs w:val="20"/>
                <w:lang w:val="es-AR"/>
              </w:rPr>
              <w:t>––</w:t>
            </w:r>
          </w:p>
        </w:tc>
        <w:tc>
          <w:tcPr>
            <w:tcW w:w="1085"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12,</w:t>
            </w:r>
            <w:r w:rsidR="00AE2781" w:rsidRPr="00C12562">
              <w:rPr>
                <w:rFonts w:eastAsiaTheme="minorEastAsia"/>
                <w:w w:val="105"/>
                <w:sz w:val="20"/>
                <w:szCs w:val="20"/>
                <w:lang w:val="es-AR"/>
              </w:rPr>
              <w:t>0</w:t>
            </w:r>
          </w:p>
        </w:tc>
        <w:tc>
          <w:tcPr>
            <w:tcW w:w="1075" w:type="dxa"/>
            <w:tcBorders>
              <w:top w:val="nil"/>
              <w:left w:val="nil"/>
              <w:bottom w:val="nil"/>
              <w:right w:val="nil"/>
            </w:tcBorders>
            <w:vAlign w:val="center"/>
          </w:tcPr>
          <w:p w:rsidR="00AE2781" w:rsidRPr="00C12562" w:rsidRDefault="00AE2781">
            <w:pPr>
              <w:ind w:left="504"/>
              <w:rPr>
                <w:rFonts w:eastAsiaTheme="minorEastAsia"/>
                <w:w w:val="105"/>
                <w:sz w:val="20"/>
                <w:szCs w:val="20"/>
                <w:lang w:val="es-AR"/>
              </w:rPr>
            </w:pPr>
            <w:r w:rsidRPr="00C12562">
              <w:rPr>
                <w:rFonts w:eastAsiaTheme="minorEastAsia"/>
                <w:w w:val="105"/>
                <w:sz w:val="20"/>
                <w:szCs w:val="20"/>
                <w:lang w:val="es-AR"/>
              </w:rPr>
              <w:t>––</w:t>
            </w:r>
          </w:p>
        </w:tc>
        <w:tc>
          <w:tcPr>
            <w:tcW w:w="686"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12,</w:t>
            </w:r>
            <w:r w:rsidR="00AE2781" w:rsidRPr="00C12562">
              <w:rPr>
                <w:rFonts w:eastAsiaTheme="minorEastAsia"/>
                <w:w w:val="105"/>
                <w:sz w:val="20"/>
                <w:szCs w:val="20"/>
                <w:lang w:val="es-AR"/>
              </w:rPr>
              <w:t>0</w:t>
            </w:r>
          </w:p>
        </w:tc>
      </w:tr>
      <w:tr w:rsidR="00AE2781" w:rsidRPr="00C12562" w:rsidTr="00182EE4">
        <w:trPr>
          <w:trHeight w:hRule="exact" w:val="245"/>
        </w:trPr>
        <w:tc>
          <w:tcPr>
            <w:tcW w:w="4958" w:type="dxa"/>
            <w:tcBorders>
              <w:top w:val="nil"/>
              <w:left w:val="nil"/>
              <w:bottom w:val="nil"/>
              <w:right w:val="nil"/>
            </w:tcBorders>
            <w:vAlign w:val="center"/>
          </w:tcPr>
          <w:p w:rsidR="00AE2781" w:rsidRPr="00C12562" w:rsidRDefault="00750A0C">
            <w:pPr>
              <w:ind w:left="1440"/>
              <w:rPr>
                <w:rFonts w:eastAsiaTheme="minorEastAsia"/>
                <w:spacing w:val="-4"/>
                <w:w w:val="105"/>
                <w:sz w:val="20"/>
                <w:szCs w:val="20"/>
                <w:lang w:val="es-AR"/>
              </w:rPr>
            </w:pPr>
            <w:r w:rsidRPr="00C12562">
              <w:rPr>
                <w:rFonts w:eastAsiaTheme="minorEastAsia"/>
                <w:spacing w:val="-4"/>
                <w:w w:val="105"/>
                <w:sz w:val="20"/>
                <w:szCs w:val="20"/>
                <w:lang w:val="es-AR"/>
              </w:rPr>
              <w:t>Hasta</w:t>
            </w:r>
            <w:r w:rsidR="00AE2781" w:rsidRPr="00C12562">
              <w:rPr>
                <w:rFonts w:eastAsiaTheme="minorEastAsia"/>
                <w:spacing w:val="-4"/>
                <w:w w:val="105"/>
                <w:sz w:val="20"/>
                <w:szCs w:val="20"/>
                <w:lang w:val="es-AR"/>
              </w:rPr>
              <w:t xml:space="preserve"> 270</w:t>
            </w:r>
            <w:r w:rsidR="00AE2781" w:rsidRPr="00C12562">
              <w:rPr>
                <w:rFonts w:eastAsiaTheme="minorEastAsia"/>
                <w:spacing w:val="-4"/>
                <w:w w:val="105"/>
                <w:sz w:val="20"/>
                <w:szCs w:val="20"/>
                <w:vertAlign w:val="superscript"/>
                <w:lang w:val="es-AR"/>
              </w:rPr>
              <w:t>O</w:t>
            </w:r>
            <w:r w:rsidR="00AE2781" w:rsidRPr="00C12562">
              <w:rPr>
                <w:rFonts w:eastAsiaTheme="minorEastAsia"/>
                <w:spacing w:val="-4"/>
                <w:w w:val="105"/>
                <w:sz w:val="20"/>
                <w:szCs w:val="20"/>
                <w:lang w:val="es-AR"/>
              </w:rPr>
              <w:t xml:space="preserve"> C</w:t>
            </w:r>
          </w:p>
        </w:tc>
        <w:tc>
          <w:tcPr>
            <w:tcW w:w="840" w:type="dxa"/>
            <w:tcBorders>
              <w:top w:val="nil"/>
              <w:left w:val="nil"/>
              <w:bottom w:val="nil"/>
              <w:right w:val="nil"/>
            </w:tcBorders>
            <w:vAlign w:val="center"/>
          </w:tcPr>
          <w:p w:rsidR="00AE2781" w:rsidRPr="00C12562" w:rsidRDefault="00EB6365">
            <w:pPr>
              <w:ind w:left="269"/>
              <w:rPr>
                <w:rFonts w:eastAsiaTheme="minorEastAsia"/>
                <w:w w:val="105"/>
                <w:sz w:val="20"/>
                <w:szCs w:val="20"/>
                <w:lang w:val="es-AR"/>
              </w:rPr>
            </w:pPr>
            <w:r w:rsidRPr="00C12562">
              <w:rPr>
                <w:rFonts w:eastAsiaTheme="minorEastAsia"/>
                <w:w w:val="105"/>
                <w:sz w:val="20"/>
                <w:szCs w:val="20"/>
                <w:lang w:val="es-AR"/>
              </w:rPr>
              <w:t>10,</w:t>
            </w:r>
            <w:r w:rsidR="00AE2781" w:rsidRPr="00C12562">
              <w:rPr>
                <w:rFonts w:eastAsiaTheme="minorEastAsia"/>
                <w:w w:val="105"/>
                <w:sz w:val="20"/>
                <w:szCs w:val="20"/>
                <w:lang w:val="es-AR"/>
              </w:rPr>
              <w:t>0</w:t>
            </w:r>
          </w:p>
        </w:tc>
        <w:tc>
          <w:tcPr>
            <w:tcW w:w="1085"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40,</w:t>
            </w:r>
            <w:r w:rsidR="00AE2781" w:rsidRPr="00C12562">
              <w:rPr>
                <w:rFonts w:eastAsiaTheme="minorEastAsia"/>
                <w:w w:val="105"/>
                <w:sz w:val="20"/>
                <w:szCs w:val="20"/>
                <w:lang w:val="es-AR"/>
              </w:rPr>
              <w:t>0</w:t>
            </w:r>
          </w:p>
        </w:tc>
        <w:tc>
          <w:tcPr>
            <w:tcW w:w="1075" w:type="dxa"/>
            <w:tcBorders>
              <w:top w:val="nil"/>
              <w:left w:val="nil"/>
              <w:bottom w:val="nil"/>
              <w:right w:val="nil"/>
            </w:tcBorders>
            <w:vAlign w:val="center"/>
          </w:tcPr>
          <w:p w:rsidR="00AE2781" w:rsidRPr="00C12562" w:rsidRDefault="00EB6365">
            <w:pPr>
              <w:ind w:left="504"/>
              <w:rPr>
                <w:rFonts w:eastAsiaTheme="minorEastAsia"/>
                <w:w w:val="105"/>
                <w:sz w:val="20"/>
                <w:szCs w:val="20"/>
                <w:lang w:val="es-AR"/>
              </w:rPr>
            </w:pPr>
            <w:r w:rsidRPr="00C12562">
              <w:rPr>
                <w:rFonts w:eastAsiaTheme="minorEastAsia"/>
                <w:w w:val="105"/>
                <w:sz w:val="20"/>
                <w:szCs w:val="20"/>
                <w:lang w:val="es-AR"/>
              </w:rPr>
              <w:t>10,</w:t>
            </w:r>
            <w:r w:rsidR="00AE2781" w:rsidRPr="00C12562">
              <w:rPr>
                <w:rFonts w:eastAsiaTheme="minorEastAsia"/>
                <w:w w:val="105"/>
                <w:sz w:val="20"/>
                <w:szCs w:val="20"/>
                <w:lang w:val="es-AR"/>
              </w:rPr>
              <w:t>0</w:t>
            </w:r>
          </w:p>
        </w:tc>
        <w:tc>
          <w:tcPr>
            <w:tcW w:w="686"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40,</w:t>
            </w:r>
            <w:r w:rsidR="00AE2781" w:rsidRPr="00C12562">
              <w:rPr>
                <w:rFonts w:eastAsiaTheme="minorEastAsia"/>
                <w:w w:val="105"/>
                <w:sz w:val="20"/>
                <w:szCs w:val="20"/>
                <w:lang w:val="es-AR"/>
              </w:rPr>
              <w:t>0</w:t>
            </w:r>
          </w:p>
        </w:tc>
      </w:tr>
      <w:tr w:rsidR="00AE2781" w:rsidRPr="00C12562" w:rsidTr="00182EE4">
        <w:trPr>
          <w:trHeight w:hRule="exact" w:val="244"/>
        </w:trPr>
        <w:tc>
          <w:tcPr>
            <w:tcW w:w="4958" w:type="dxa"/>
            <w:tcBorders>
              <w:top w:val="nil"/>
              <w:left w:val="nil"/>
              <w:bottom w:val="nil"/>
              <w:right w:val="nil"/>
            </w:tcBorders>
            <w:vAlign w:val="center"/>
          </w:tcPr>
          <w:p w:rsidR="00AE2781" w:rsidRPr="00C12562" w:rsidRDefault="00750A0C">
            <w:pPr>
              <w:ind w:left="1440"/>
              <w:rPr>
                <w:rFonts w:eastAsiaTheme="minorEastAsia"/>
                <w:spacing w:val="-4"/>
                <w:w w:val="105"/>
                <w:sz w:val="20"/>
                <w:szCs w:val="20"/>
                <w:lang w:val="es-AR"/>
              </w:rPr>
            </w:pPr>
            <w:r w:rsidRPr="00C12562">
              <w:rPr>
                <w:rFonts w:eastAsiaTheme="minorEastAsia"/>
                <w:spacing w:val="-4"/>
                <w:w w:val="105"/>
                <w:sz w:val="20"/>
                <w:szCs w:val="20"/>
                <w:lang w:val="es-AR"/>
              </w:rPr>
              <w:t>Hasta</w:t>
            </w:r>
            <w:r w:rsidR="00AE2781" w:rsidRPr="00C12562">
              <w:rPr>
                <w:rFonts w:eastAsiaTheme="minorEastAsia"/>
                <w:spacing w:val="-4"/>
                <w:w w:val="105"/>
                <w:sz w:val="20"/>
                <w:szCs w:val="20"/>
                <w:lang w:val="es-AR"/>
              </w:rPr>
              <w:t xml:space="preserve"> 315</w:t>
            </w:r>
            <w:r w:rsidR="00AE2781" w:rsidRPr="00C12562">
              <w:rPr>
                <w:rFonts w:eastAsiaTheme="minorEastAsia"/>
                <w:spacing w:val="-4"/>
                <w:w w:val="105"/>
                <w:sz w:val="20"/>
                <w:szCs w:val="20"/>
                <w:vertAlign w:val="superscript"/>
                <w:lang w:val="es-AR"/>
              </w:rPr>
              <w:t>O</w:t>
            </w:r>
            <w:r w:rsidR="00AE2781" w:rsidRPr="00C12562">
              <w:rPr>
                <w:rFonts w:eastAsiaTheme="minorEastAsia"/>
                <w:spacing w:val="-4"/>
                <w:w w:val="105"/>
                <w:sz w:val="20"/>
                <w:szCs w:val="20"/>
                <w:lang w:val="es-AR"/>
              </w:rPr>
              <w:t xml:space="preserve"> C</w:t>
            </w:r>
          </w:p>
        </w:tc>
        <w:tc>
          <w:tcPr>
            <w:tcW w:w="840" w:type="dxa"/>
            <w:tcBorders>
              <w:top w:val="nil"/>
              <w:left w:val="nil"/>
              <w:bottom w:val="nil"/>
              <w:right w:val="nil"/>
            </w:tcBorders>
            <w:vAlign w:val="center"/>
          </w:tcPr>
          <w:p w:rsidR="00AE2781" w:rsidRPr="00C12562" w:rsidRDefault="00EB6365">
            <w:pPr>
              <w:ind w:left="269"/>
              <w:rPr>
                <w:rFonts w:eastAsiaTheme="minorEastAsia"/>
                <w:w w:val="105"/>
                <w:sz w:val="20"/>
                <w:szCs w:val="20"/>
                <w:lang w:val="es-AR"/>
              </w:rPr>
            </w:pPr>
            <w:r w:rsidRPr="00C12562">
              <w:rPr>
                <w:rFonts w:eastAsiaTheme="minorEastAsia"/>
                <w:w w:val="105"/>
                <w:sz w:val="20"/>
                <w:szCs w:val="20"/>
                <w:lang w:val="es-AR"/>
              </w:rPr>
              <w:t>40,</w:t>
            </w:r>
            <w:r w:rsidR="00AE2781" w:rsidRPr="00C12562">
              <w:rPr>
                <w:rFonts w:eastAsiaTheme="minorEastAsia"/>
                <w:w w:val="105"/>
                <w:sz w:val="20"/>
                <w:szCs w:val="20"/>
                <w:lang w:val="es-AR"/>
              </w:rPr>
              <w:t>0</w:t>
            </w:r>
          </w:p>
        </w:tc>
        <w:tc>
          <w:tcPr>
            <w:tcW w:w="1085"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65,</w:t>
            </w:r>
            <w:r w:rsidR="00AE2781" w:rsidRPr="00C12562">
              <w:rPr>
                <w:rFonts w:eastAsiaTheme="minorEastAsia"/>
                <w:w w:val="105"/>
                <w:sz w:val="20"/>
                <w:szCs w:val="20"/>
                <w:lang w:val="es-AR"/>
              </w:rPr>
              <w:t>0</w:t>
            </w:r>
          </w:p>
        </w:tc>
        <w:tc>
          <w:tcPr>
            <w:tcW w:w="1075" w:type="dxa"/>
            <w:tcBorders>
              <w:top w:val="nil"/>
              <w:left w:val="nil"/>
              <w:bottom w:val="nil"/>
              <w:right w:val="nil"/>
            </w:tcBorders>
            <w:vAlign w:val="center"/>
          </w:tcPr>
          <w:p w:rsidR="00AE2781" w:rsidRPr="00C12562" w:rsidRDefault="00EB6365">
            <w:pPr>
              <w:ind w:left="504"/>
              <w:rPr>
                <w:rFonts w:eastAsiaTheme="minorEastAsia"/>
                <w:w w:val="105"/>
                <w:sz w:val="20"/>
                <w:szCs w:val="20"/>
                <w:lang w:val="es-AR"/>
              </w:rPr>
            </w:pPr>
            <w:r w:rsidRPr="00C12562">
              <w:rPr>
                <w:rFonts w:eastAsiaTheme="minorEastAsia"/>
                <w:w w:val="105"/>
                <w:sz w:val="20"/>
                <w:szCs w:val="20"/>
                <w:lang w:val="es-AR"/>
              </w:rPr>
              <w:t>40,</w:t>
            </w:r>
            <w:r w:rsidR="00AE2781" w:rsidRPr="00C12562">
              <w:rPr>
                <w:rFonts w:eastAsiaTheme="minorEastAsia"/>
                <w:w w:val="105"/>
                <w:sz w:val="20"/>
                <w:szCs w:val="20"/>
                <w:lang w:val="es-AR"/>
              </w:rPr>
              <w:t>0</w:t>
            </w:r>
          </w:p>
        </w:tc>
        <w:tc>
          <w:tcPr>
            <w:tcW w:w="686"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65,</w:t>
            </w:r>
            <w:r w:rsidR="00AE2781" w:rsidRPr="00C12562">
              <w:rPr>
                <w:rFonts w:eastAsiaTheme="minorEastAsia"/>
                <w:w w:val="105"/>
                <w:sz w:val="20"/>
                <w:szCs w:val="20"/>
                <w:lang w:val="es-AR"/>
              </w:rPr>
              <w:t>0</w:t>
            </w:r>
          </w:p>
        </w:tc>
      </w:tr>
      <w:tr w:rsidR="00AE2781" w:rsidRPr="00C12562" w:rsidTr="00182EE4">
        <w:trPr>
          <w:trHeight w:hRule="exact" w:val="285"/>
        </w:trPr>
        <w:tc>
          <w:tcPr>
            <w:tcW w:w="4958" w:type="dxa"/>
            <w:tcBorders>
              <w:top w:val="nil"/>
              <w:left w:val="nil"/>
              <w:bottom w:val="nil"/>
              <w:right w:val="nil"/>
            </w:tcBorders>
            <w:vAlign w:val="center"/>
          </w:tcPr>
          <w:p w:rsidR="00AE2781" w:rsidRPr="00C12562" w:rsidRDefault="00750A0C">
            <w:pPr>
              <w:ind w:left="1440"/>
              <w:rPr>
                <w:rFonts w:eastAsiaTheme="minorEastAsia"/>
                <w:spacing w:val="-4"/>
                <w:w w:val="105"/>
                <w:sz w:val="20"/>
                <w:szCs w:val="20"/>
                <w:lang w:val="es-AR"/>
              </w:rPr>
            </w:pPr>
            <w:r w:rsidRPr="00C12562">
              <w:rPr>
                <w:rFonts w:eastAsiaTheme="minorEastAsia"/>
                <w:spacing w:val="-4"/>
                <w:w w:val="105"/>
                <w:sz w:val="20"/>
                <w:szCs w:val="20"/>
                <w:lang w:val="es-AR"/>
              </w:rPr>
              <w:t>Hasta</w:t>
            </w:r>
            <w:r w:rsidR="00AE2781" w:rsidRPr="00C12562">
              <w:rPr>
                <w:rFonts w:eastAsiaTheme="minorEastAsia"/>
                <w:spacing w:val="-4"/>
                <w:w w:val="105"/>
                <w:sz w:val="20"/>
                <w:szCs w:val="20"/>
                <w:lang w:val="es-AR"/>
              </w:rPr>
              <w:t xml:space="preserve"> 355</w:t>
            </w:r>
            <w:r w:rsidR="00AE2781" w:rsidRPr="00C12562">
              <w:rPr>
                <w:rFonts w:eastAsiaTheme="minorEastAsia"/>
                <w:spacing w:val="-4"/>
                <w:w w:val="105"/>
                <w:sz w:val="20"/>
                <w:szCs w:val="20"/>
                <w:vertAlign w:val="superscript"/>
                <w:lang w:val="es-AR"/>
              </w:rPr>
              <w:t>O</w:t>
            </w:r>
            <w:r w:rsidR="00AE2781" w:rsidRPr="00C12562">
              <w:rPr>
                <w:rFonts w:eastAsiaTheme="minorEastAsia"/>
                <w:spacing w:val="-4"/>
                <w:w w:val="105"/>
                <w:sz w:val="20"/>
                <w:szCs w:val="20"/>
                <w:lang w:val="es-AR"/>
              </w:rPr>
              <w:t xml:space="preserve"> C</w:t>
            </w:r>
          </w:p>
        </w:tc>
        <w:tc>
          <w:tcPr>
            <w:tcW w:w="840" w:type="dxa"/>
            <w:tcBorders>
              <w:top w:val="nil"/>
              <w:left w:val="nil"/>
              <w:bottom w:val="nil"/>
              <w:right w:val="nil"/>
            </w:tcBorders>
            <w:vAlign w:val="center"/>
          </w:tcPr>
          <w:p w:rsidR="00AE2781" w:rsidRPr="00C12562" w:rsidRDefault="00EB6365">
            <w:pPr>
              <w:ind w:left="269"/>
              <w:rPr>
                <w:rFonts w:eastAsiaTheme="minorEastAsia"/>
                <w:w w:val="105"/>
                <w:sz w:val="20"/>
                <w:szCs w:val="20"/>
                <w:lang w:val="es-AR"/>
              </w:rPr>
            </w:pPr>
            <w:r w:rsidRPr="00C12562">
              <w:rPr>
                <w:rFonts w:eastAsiaTheme="minorEastAsia"/>
                <w:w w:val="105"/>
                <w:sz w:val="20"/>
                <w:szCs w:val="20"/>
                <w:lang w:val="es-AR"/>
              </w:rPr>
              <w:t>65,</w:t>
            </w:r>
            <w:r w:rsidR="00AE2781" w:rsidRPr="00C12562">
              <w:rPr>
                <w:rFonts w:eastAsiaTheme="minorEastAsia"/>
                <w:w w:val="105"/>
                <w:sz w:val="20"/>
                <w:szCs w:val="20"/>
                <w:lang w:val="es-AR"/>
              </w:rPr>
              <w:t>0</w:t>
            </w:r>
          </w:p>
        </w:tc>
        <w:tc>
          <w:tcPr>
            <w:tcW w:w="1085"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77,</w:t>
            </w:r>
            <w:r w:rsidR="00AE2781" w:rsidRPr="00C12562">
              <w:rPr>
                <w:rFonts w:eastAsiaTheme="minorEastAsia"/>
                <w:w w:val="105"/>
                <w:sz w:val="20"/>
                <w:szCs w:val="20"/>
                <w:lang w:val="es-AR"/>
              </w:rPr>
              <w:t>0</w:t>
            </w:r>
          </w:p>
        </w:tc>
        <w:tc>
          <w:tcPr>
            <w:tcW w:w="1075" w:type="dxa"/>
            <w:tcBorders>
              <w:top w:val="nil"/>
              <w:left w:val="nil"/>
              <w:bottom w:val="nil"/>
              <w:right w:val="nil"/>
            </w:tcBorders>
            <w:vAlign w:val="center"/>
          </w:tcPr>
          <w:p w:rsidR="00AE2781" w:rsidRPr="00C12562" w:rsidRDefault="00EB6365">
            <w:pPr>
              <w:ind w:left="504"/>
              <w:rPr>
                <w:rFonts w:eastAsiaTheme="minorEastAsia"/>
                <w:w w:val="105"/>
                <w:sz w:val="20"/>
                <w:szCs w:val="20"/>
                <w:lang w:val="es-AR"/>
              </w:rPr>
            </w:pPr>
            <w:r w:rsidRPr="00C12562">
              <w:rPr>
                <w:rFonts w:eastAsiaTheme="minorEastAsia"/>
                <w:w w:val="105"/>
                <w:sz w:val="20"/>
                <w:szCs w:val="20"/>
                <w:lang w:val="es-AR"/>
              </w:rPr>
              <w:t>65,</w:t>
            </w:r>
            <w:r w:rsidR="00AE2781" w:rsidRPr="00C12562">
              <w:rPr>
                <w:rFonts w:eastAsiaTheme="minorEastAsia"/>
                <w:w w:val="105"/>
                <w:sz w:val="20"/>
                <w:szCs w:val="20"/>
                <w:lang w:val="es-AR"/>
              </w:rPr>
              <w:t>0</w:t>
            </w:r>
          </w:p>
        </w:tc>
        <w:tc>
          <w:tcPr>
            <w:tcW w:w="686" w:type="dxa"/>
            <w:tcBorders>
              <w:top w:val="nil"/>
              <w:left w:val="nil"/>
              <w:bottom w:val="nil"/>
              <w:right w:val="nil"/>
            </w:tcBorders>
            <w:vAlign w:val="center"/>
          </w:tcPr>
          <w:p w:rsidR="00AE2781" w:rsidRPr="00C12562" w:rsidRDefault="00EB6365">
            <w:pPr>
              <w:ind w:left="149"/>
              <w:rPr>
                <w:rFonts w:eastAsiaTheme="minorEastAsia"/>
                <w:w w:val="105"/>
                <w:sz w:val="20"/>
                <w:szCs w:val="20"/>
                <w:lang w:val="es-AR"/>
              </w:rPr>
            </w:pPr>
            <w:r w:rsidRPr="00C12562">
              <w:rPr>
                <w:rFonts w:eastAsiaTheme="minorEastAsia"/>
                <w:w w:val="105"/>
                <w:sz w:val="20"/>
                <w:szCs w:val="20"/>
                <w:lang w:val="es-AR"/>
              </w:rPr>
              <w:t>77,</w:t>
            </w:r>
            <w:r w:rsidR="00AE2781" w:rsidRPr="00C12562">
              <w:rPr>
                <w:rFonts w:eastAsiaTheme="minorEastAsia"/>
                <w:w w:val="105"/>
                <w:sz w:val="20"/>
                <w:szCs w:val="20"/>
                <w:lang w:val="es-AR"/>
              </w:rPr>
              <w:t>0</w:t>
            </w:r>
          </w:p>
        </w:tc>
      </w:tr>
    </w:tbl>
    <w:p w:rsidR="00AE2781" w:rsidRPr="00C12562" w:rsidRDefault="00AE2781" w:rsidP="00182EE4">
      <w:pPr>
        <w:ind w:left="360" w:right="144"/>
        <w:rPr>
          <w:spacing w:val="-3"/>
          <w:w w:val="105"/>
          <w:sz w:val="20"/>
          <w:szCs w:val="20"/>
          <w:lang w:val="es-AR"/>
        </w:rPr>
      </w:pPr>
      <w:r w:rsidRPr="00C12562">
        <w:rPr>
          <w:spacing w:val="-5"/>
          <w:w w:val="105"/>
          <w:sz w:val="20"/>
          <w:szCs w:val="20"/>
          <w:lang w:val="es-AR"/>
        </w:rPr>
        <w:t xml:space="preserve">3.0 </w:t>
      </w:r>
      <w:r w:rsidR="00D81044" w:rsidRPr="00C12562">
        <w:rPr>
          <w:spacing w:val="-5"/>
          <w:w w:val="105"/>
          <w:sz w:val="20"/>
          <w:szCs w:val="20"/>
          <w:lang w:val="es-AR"/>
        </w:rPr>
        <w:t xml:space="preserve">Pruebas para establecer la </w:t>
      </w:r>
      <w:r w:rsidR="00FF1B73" w:rsidRPr="00C12562">
        <w:rPr>
          <w:spacing w:val="-5"/>
          <w:w w:val="105"/>
          <w:sz w:val="20"/>
          <w:szCs w:val="20"/>
          <w:lang w:val="es-AR"/>
        </w:rPr>
        <w:t>conformación</w:t>
      </w:r>
      <w:r w:rsidR="00D81044" w:rsidRPr="00C12562">
        <w:rPr>
          <w:spacing w:val="-5"/>
          <w:w w:val="105"/>
          <w:sz w:val="20"/>
          <w:szCs w:val="20"/>
          <w:lang w:val="es-AR"/>
        </w:rPr>
        <w:t xml:space="preserve"> con los  requisitos precedentes</w:t>
      </w:r>
      <w:r w:rsidRPr="00C12562">
        <w:rPr>
          <w:spacing w:val="-5"/>
          <w:w w:val="105"/>
          <w:sz w:val="20"/>
          <w:szCs w:val="20"/>
          <w:lang w:val="es-AR"/>
        </w:rPr>
        <w:t xml:space="preserve"> </w:t>
      </w:r>
      <w:r w:rsidR="00D81044" w:rsidRPr="00C12562">
        <w:rPr>
          <w:spacing w:val="-5"/>
          <w:w w:val="105"/>
          <w:sz w:val="20"/>
          <w:szCs w:val="20"/>
          <w:lang w:val="es-AR"/>
        </w:rPr>
        <w:t>serán hechos conforme con los métodos estándares de la Asociación de Madera Preservada Americana</w:t>
      </w:r>
      <w:r w:rsidRPr="00C12562">
        <w:rPr>
          <w:spacing w:val="-3"/>
          <w:w w:val="105"/>
          <w:sz w:val="20"/>
          <w:szCs w:val="20"/>
          <w:lang w:val="es-AR"/>
        </w:rPr>
        <w:t xml:space="preserve">. </w:t>
      </w:r>
      <w:r w:rsidR="00D81044" w:rsidRPr="00C12562">
        <w:rPr>
          <w:spacing w:val="-3"/>
          <w:w w:val="105"/>
          <w:sz w:val="20"/>
          <w:szCs w:val="20"/>
          <w:lang w:val="es-AR"/>
        </w:rPr>
        <w:t>(Véase</w:t>
      </w:r>
      <w:r w:rsidRPr="00C12562">
        <w:rPr>
          <w:spacing w:val="-3"/>
          <w:w w:val="105"/>
          <w:sz w:val="20"/>
          <w:szCs w:val="20"/>
          <w:lang w:val="es-AR"/>
        </w:rPr>
        <w:t xml:space="preserve"> </w:t>
      </w:r>
      <w:r w:rsidR="00D81044" w:rsidRPr="00C12562">
        <w:rPr>
          <w:spacing w:val="-3"/>
          <w:w w:val="105"/>
          <w:sz w:val="20"/>
          <w:szCs w:val="20"/>
          <w:lang w:val="es-AR"/>
        </w:rPr>
        <w:t>Estándar</w:t>
      </w:r>
      <w:r w:rsidRPr="00C12562">
        <w:rPr>
          <w:spacing w:val="-3"/>
          <w:w w:val="105"/>
          <w:sz w:val="20"/>
          <w:szCs w:val="20"/>
          <w:lang w:val="es-AR"/>
        </w:rPr>
        <w:t xml:space="preserve"> A1.)</w:t>
      </w:r>
    </w:p>
    <w:p w:rsidR="00AE2781" w:rsidRPr="00C12562" w:rsidRDefault="00D81044" w:rsidP="00182EE4">
      <w:pPr>
        <w:spacing w:before="432"/>
        <w:ind w:left="360"/>
        <w:jc w:val="center"/>
        <w:rPr>
          <w:i/>
          <w:iCs/>
          <w:spacing w:val="-2"/>
          <w:w w:val="110"/>
          <w:sz w:val="19"/>
          <w:szCs w:val="19"/>
          <w:lang w:val="es-AR"/>
        </w:rPr>
      </w:pPr>
      <w:r w:rsidRPr="00C12562">
        <w:rPr>
          <w:i/>
          <w:iCs/>
          <w:spacing w:val="-6"/>
          <w:w w:val="110"/>
          <w:sz w:val="20"/>
          <w:szCs w:val="20"/>
          <w:lang w:val="es-AR"/>
        </w:rPr>
        <w:t>Es</w:t>
      </w:r>
      <w:r w:rsidR="00AE2781" w:rsidRPr="00C12562">
        <w:rPr>
          <w:i/>
          <w:iCs/>
          <w:spacing w:val="-6"/>
          <w:w w:val="110"/>
          <w:sz w:val="20"/>
          <w:szCs w:val="20"/>
          <w:lang w:val="es-AR"/>
        </w:rPr>
        <w:t>t</w:t>
      </w:r>
      <w:r w:rsidRPr="00C12562">
        <w:rPr>
          <w:i/>
          <w:iCs/>
          <w:spacing w:val="-6"/>
          <w:w w:val="110"/>
          <w:sz w:val="20"/>
          <w:szCs w:val="20"/>
          <w:lang w:val="es-AR"/>
        </w:rPr>
        <w:t>ándar P1/P13-95 fue</w:t>
      </w:r>
      <w:r w:rsidR="00AE2781" w:rsidRPr="00C12562">
        <w:rPr>
          <w:i/>
          <w:iCs/>
          <w:spacing w:val="-6"/>
          <w:w w:val="110"/>
          <w:sz w:val="20"/>
          <w:szCs w:val="20"/>
          <w:lang w:val="es-AR"/>
        </w:rPr>
        <w:t xml:space="preserve"> reaf</w:t>
      </w:r>
      <w:r w:rsidRPr="00C12562">
        <w:rPr>
          <w:i/>
          <w:iCs/>
          <w:spacing w:val="-6"/>
          <w:w w:val="110"/>
          <w:sz w:val="20"/>
          <w:szCs w:val="20"/>
          <w:lang w:val="es-AR"/>
        </w:rPr>
        <w:t>irmado</w:t>
      </w:r>
      <w:r w:rsidR="00AE2781" w:rsidRPr="00C12562">
        <w:rPr>
          <w:i/>
          <w:iCs/>
          <w:spacing w:val="-6"/>
          <w:w w:val="110"/>
          <w:sz w:val="20"/>
          <w:szCs w:val="20"/>
          <w:lang w:val="es-AR"/>
        </w:rPr>
        <w:t xml:space="preserve"> </w:t>
      </w:r>
      <w:r w:rsidRPr="00C12562">
        <w:rPr>
          <w:i/>
          <w:iCs/>
          <w:spacing w:val="-6"/>
          <w:w w:val="110"/>
          <w:sz w:val="20"/>
          <w:szCs w:val="20"/>
          <w:lang w:val="es-AR"/>
        </w:rPr>
        <w:t>en</w:t>
      </w:r>
      <w:r w:rsidR="00AE2781" w:rsidRPr="00C12562">
        <w:rPr>
          <w:i/>
          <w:iCs/>
          <w:spacing w:val="-6"/>
          <w:w w:val="110"/>
          <w:sz w:val="20"/>
          <w:szCs w:val="20"/>
          <w:lang w:val="es-AR"/>
        </w:rPr>
        <w:t xml:space="preserve"> 2000 </w:t>
      </w:r>
      <w:r w:rsidRPr="00C12562">
        <w:rPr>
          <w:i/>
          <w:iCs/>
          <w:spacing w:val="-6"/>
          <w:w w:val="110"/>
          <w:sz w:val="20"/>
          <w:szCs w:val="20"/>
          <w:lang w:val="es-AR"/>
        </w:rPr>
        <w:t>y</w:t>
      </w:r>
      <w:r w:rsidR="00AE2781" w:rsidRPr="00C12562">
        <w:rPr>
          <w:i/>
          <w:iCs/>
          <w:spacing w:val="-6"/>
          <w:w w:val="110"/>
          <w:sz w:val="20"/>
          <w:szCs w:val="20"/>
          <w:lang w:val="es-AR"/>
        </w:rPr>
        <w:t xml:space="preserve"> 2001 </w:t>
      </w:r>
      <w:r w:rsidRPr="00C12562">
        <w:rPr>
          <w:i/>
          <w:iCs/>
          <w:spacing w:val="-6"/>
          <w:w w:val="110"/>
          <w:sz w:val="20"/>
          <w:szCs w:val="20"/>
          <w:lang w:val="es-AR"/>
        </w:rPr>
        <w:t>con correcciones menores editoriales</w:t>
      </w:r>
      <w:r w:rsidR="00AE2781" w:rsidRPr="00C12562">
        <w:rPr>
          <w:i/>
          <w:iCs/>
          <w:spacing w:val="-6"/>
          <w:w w:val="110"/>
          <w:sz w:val="20"/>
          <w:szCs w:val="20"/>
          <w:lang w:val="es-AR"/>
        </w:rPr>
        <w:t>.</w:t>
      </w:r>
      <w:r w:rsidR="00AE2781" w:rsidRPr="00C12562">
        <w:rPr>
          <w:i/>
          <w:iCs/>
          <w:spacing w:val="-6"/>
          <w:w w:val="110"/>
          <w:sz w:val="20"/>
          <w:szCs w:val="20"/>
          <w:lang w:val="es-AR"/>
        </w:rPr>
        <w:br/>
      </w:r>
      <w:r w:rsidRPr="00C12562">
        <w:rPr>
          <w:i/>
          <w:iCs/>
          <w:spacing w:val="-2"/>
          <w:w w:val="110"/>
          <w:sz w:val="19"/>
          <w:szCs w:val="19"/>
          <w:lang w:val="es-AR"/>
        </w:rPr>
        <w:t>El título fue cambiado en</w:t>
      </w:r>
      <w:r w:rsidR="00AE2781" w:rsidRPr="00C12562">
        <w:rPr>
          <w:i/>
          <w:iCs/>
          <w:spacing w:val="-2"/>
          <w:w w:val="110"/>
          <w:sz w:val="19"/>
          <w:szCs w:val="19"/>
          <w:lang w:val="es-AR"/>
        </w:rPr>
        <w:t xml:space="preserve"> 1999, 2000 </w:t>
      </w:r>
      <w:r w:rsidRPr="00C12562">
        <w:rPr>
          <w:i/>
          <w:iCs/>
          <w:spacing w:val="-2"/>
          <w:w w:val="110"/>
          <w:sz w:val="19"/>
          <w:szCs w:val="19"/>
          <w:lang w:val="es-AR"/>
        </w:rPr>
        <w:t>y</w:t>
      </w:r>
      <w:r w:rsidR="00AE2781" w:rsidRPr="00C12562">
        <w:rPr>
          <w:i/>
          <w:iCs/>
          <w:spacing w:val="-2"/>
          <w:w w:val="110"/>
          <w:sz w:val="19"/>
          <w:szCs w:val="19"/>
          <w:lang w:val="es-AR"/>
        </w:rPr>
        <w:t xml:space="preserve"> 2001.</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69"/>
          <w:headerReference w:type="default" r:id="rId370"/>
          <w:footerReference w:type="even" r:id="rId371"/>
          <w:footerReference w:type="default" r:id="rId372"/>
          <w:headerReference w:type="first" r:id="rId373"/>
          <w:footerReference w:type="first" r:id="rId374"/>
          <w:pgSz w:w="12240" w:h="15840" w:code="1"/>
          <w:pgMar w:top="2535" w:right="1441" w:bottom="277" w:left="1339" w:header="1774" w:footer="377" w:gutter="0"/>
          <w:paperSrc w:first="23951" w:other="23951"/>
          <w:cols w:space="720"/>
          <w:noEndnote/>
          <w:titlePg/>
        </w:sectPr>
      </w:pPr>
    </w:p>
    <w:p w:rsidR="00934CAD" w:rsidRPr="00C12562" w:rsidRDefault="007E29A3" w:rsidP="00F80A28">
      <w:pPr>
        <w:spacing w:before="252" w:line="208" w:lineRule="auto"/>
        <w:ind w:left="360"/>
        <w:jc w:val="center"/>
        <w:outlineLvl w:val="0"/>
        <w:rPr>
          <w:b/>
          <w:bCs/>
          <w:spacing w:val="-14"/>
          <w:w w:val="105"/>
          <w:sz w:val="20"/>
          <w:szCs w:val="20"/>
          <w:lang w:val="es-AR"/>
        </w:rPr>
      </w:pPr>
      <w:r w:rsidRPr="00C12562">
        <w:rPr>
          <w:b/>
          <w:bCs/>
          <w:color w:val="000000" w:themeColor="text1"/>
          <w:w w:val="105"/>
          <w:sz w:val="28"/>
          <w:szCs w:val="28"/>
          <w:lang w:val="es-AR"/>
        </w:rPr>
        <w:lastRenderedPageBreak/>
        <w:t>P2</w:t>
      </w:r>
      <w:r w:rsidR="00934CAD" w:rsidRPr="00C12562">
        <w:rPr>
          <w:b/>
          <w:bCs/>
          <w:color w:val="000000" w:themeColor="text1"/>
          <w:w w:val="105"/>
          <w:sz w:val="28"/>
          <w:szCs w:val="28"/>
          <w:lang w:val="es-AR"/>
        </w:rPr>
        <w:t>-0</w:t>
      </w:r>
      <w:r w:rsidRPr="00C12562">
        <w:rPr>
          <w:b/>
          <w:bCs/>
          <w:color w:val="000000" w:themeColor="text1"/>
          <w:w w:val="105"/>
          <w:sz w:val="28"/>
          <w:szCs w:val="28"/>
          <w:lang w:val="es-AR"/>
        </w:rPr>
        <w:t>1</w:t>
      </w:r>
    </w:p>
    <w:p w:rsidR="00AE2781" w:rsidRPr="00C12562" w:rsidRDefault="007A416A" w:rsidP="00F80A28">
      <w:pPr>
        <w:spacing w:before="252" w:line="208" w:lineRule="auto"/>
        <w:ind w:left="360"/>
        <w:jc w:val="center"/>
        <w:outlineLvl w:val="0"/>
        <w:rPr>
          <w:b/>
          <w:bCs/>
          <w:spacing w:val="-14"/>
          <w:w w:val="105"/>
          <w:sz w:val="20"/>
          <w:szCs w:val="20"/>
          <w:lang w:val="es-AR"/>
        </w:rPr>
      </w:pPr>
      <w:r w:rsidRPr="00C12562">
        <w:rPr>
          <w:b/>
          <w:bCs/>
          <w:spacing w:val="-14"/>
          <w:w w:val="105"/>
          <w:sz w:val="20"/>
          <w:szCs w:val="20"/>
          <w:lang w:val="es-AR"/>
        </w:rPr>
        <w:t>ESTÁNDAR DE SOLUCIÓN DE CREOSOTA</w:t>
      </w:r>
    </w:p>
    <w:p w:rsidR="00AE2781" w:rsidRPr="00C12562" w:rsidRDefault="003136B2" w:rsidP="00182EE4">
      <w:pPr>
        <w:numPr>
          <w:ilvl w:val="0"/>
          <w:numId w:val="12"/>
        </w:numPr>
        <w:tabs>
          <w:tab w:val="clear" w:pos="216"/>
          <w:tab w:val="num" w:pos="792"/>
        </w:tabs>
        <w:spacing w:before="468"/>
        <w:ind w:left="792" w:right="288"/>
        <w:rPr>
          <w:spacing w:val="-3"/>
          <w:w w:val="105"/>
          <w:sz w:val="20"/>
          <w:szCs w:val="20"/>
          <w:lang w:val="es-AR"/>
        </w:rPr>
      </w:pPr>
      <w:r w:rsidRPr="00C12562">
        <w:rPr>
          <w:spacing w:val="-3"/>
          <w:w w:val="105"/>
          <w:sz w:val="20"/>
          <w:szCs w:val="20"/>
          <w:lang w:val="es-AR"/>
        </w:rPr>
        <w:t xml:space="preserve">La materia será de un producto puro de </w:t>
      </w:r>
      <w:r w:rsidR="00345377" w:rsidRPr="00C12562">
        <w:rPr>
          <w:spacing w:val="-3"/>
          <w:w w:val="105"/>
          <w:sz w:val="20"/>
          <w:szCs w:val="20"/>
          <w:lang w:val="es-AR"/>
        </w:rPr>
        <w:t>alquitrán de hulla</w:t>
      </w:r>
      <w:r w:rsidRPr="00C12562">
        <w:rPr>
          <w:spacing w:val="-3"/>
          <w:w w:val="105"/>
          <w:sz w:val="20"/>
          <w:szCs w:val="20"/>
          <w:lang w:val="es-AR"/>
        </w:rPr>
        <w:t xml:space="preserve"> derivado enteramente de alquitrán producido por la carbonización de carbón bituminoso. Puede ser o un </w:t>
      </w:r>
      <w:r w:rsidR="00345377" w:rsidRPr="00C12562">
        <w:rPr>
          <w:spacing w:val="-3"/>
          <w:w w:val="105"/>
          <w:sz w:val="20"/>
          <w:szCs w:val="20"/>
          <w:lang w:val="es-AR"/>
        </w:rPr>
        <w:t>alquitrán de hulla</w:t>
      </w:r>
      <w:r w:rsidRPr="00C12562">
        <w:rPr>
          <w:spacing w:val="-3"/>
          <w:w w:val="105"/>
          <w:sz w:val="20"/>
          <w:szCs w:val="20"/>
          <w:lang w:val="es-AR"/>
        </w:rPr>
        <w:t xml:space="preserve"> ya destilado o una solución de </w:t>
      </w:r>
      <w:r w:rsidR="00345377" w:rsidRPr="00C12562">
        <w:rPr>
          <w:spacing w:val="-3"/>
          <w:w w:val="105"/>
          <w:sz w:val="20"/>
          <w:szCs w:val="20"/>
          <w:lang w:val="es-AR"/>
        </w:rPr>
        <w:t>alquitrán de hulla</w:t>
      </w:r>
      <w:r w:rsidRPr="00C12562">
        <w:rPr>
          <w:spacing w:val="-3"/>
          <w:w w:val="105"/>
          <w:sz w:val="20"/>
          <w:szCs w:val="20"/>
          <w:lang w:val="es-AR"/>
        </w:rPr>
        <w:t xml:space="preserve"> en un </w:t>
      </w:r>
      <w:r w:rsidR="00345377" w:rsidRPr="00C12562">
        <w:rPr>
          <w:spacing w:val="-3"/>
          <w:w w:val="105"/>
          <w:sz w:val="20"/>
          <w:szCs w:val="20"/>
          <w:lang w:val="es-AR"/>
        </w:rPr>
        <w:t>alquitrán de hulla</w:t>
      </w:r>
      <w:r w:rsidRPr="00C12562">
        <w:rPr>
          <w:spacing w:val="-3"/>
          <w:w w:val="105"/>
          <w:sz w:val="20"/>
          <w:szCs w:val="20"/>
          <w:lang w:val="es-AR"/>
        </w:rPr>
        <w:t xml:space="preserve"> ya destilado</w:t>
      </w:r>
      <w:r w:rsidR="00AE2781" w:rsidRPr="00C12562">
        <w:rPr>
          <w:spacing w:val="-3"/>
          <w:w w:val="105"/>
          <w:sz w:val="20"/>
          <w:szCs w:val="20"/>
          <w:lang w:val="es-AR"/>
        </w:rPr>
        <w:t>.</w:t>
      </w:r>
    </w:p>
    <w:p w:rsidR="00AE2781" w:rsidRPr="00C12562" w:rsidRDefault="003136B2" w:rsidP="00182EE4">
      <w:pPr>
        <w:numPr>
          <w:ilvl w:val="0"/>
          <w:numId w:val="12"/>
        </w:numPr>
        <w:tabs>
          <w:tab w:val="clear" w:pos="216"/>
          <w:tab w:val="num" w:pos="792"/>
        </w:tabs>
        <w:ind w:left="792"/>
        <w:rPr>
          <w:spacing w:val="-1"/>
          <w:w w:val="105"/>
          <w:sz w:val="20"/>
          <w:szCs w:val="20"/>
          <w:lang w:val="es-AR"/>
        </w:rPr>
      </w:pPr>
      <w:r w:rsidRPr="00C12562">
        <w:rPr>
          <w:spacing w:val="-1"/>
          <w:w w:val="105"/>
          <w:sz w:val="20"/>
          <w:szCs w:val="20"/>
          <w:lang w:val="es-AR"/>
        </w:rPr>
        <w:t xml:space="preserve">La materia nueva y la materia ya usada en </w:t>
      </w:r>
      <w:r w:rsidR="00D852DF" w:rsidRPr="00C12562">
        <w:rPr>
          <w:spacing w:val="-1"/>
          <w:w w:val="105"/>
          <w:sz w:val="20"/>
          <w:szCs w:val="20"/>
          <w:lang w:val="es-AR"/>
        </w:rPr>
        <w:t>las</w:t>
      </w:r>
      <w:r w:rsidRPr="00C12562">
        <w:rPr>
          <w:spacing w:val="-1"/>
          <w:w w:val="105"/>
          <w:sz w:val="20"/>
          <w:szCs w:val="20"/>
          <w:lang w:val="es-AR"/>
        </w:rPr>
        <w:t xml:space="preserve"> operaciones de tratamiento conformarán a los requisitos detallados siguientes.</w:t>
      </w:r>
    </w:p>
    <w:tbl>
      <w:tblPr>
        <w:tblW w:w="0" w:type="auto"/>
        <w:tblLayout w:type="fixed"/>
        <w:tblCellMar>
          <w:left w:w="0" w:type="dxa"/>
          <w:right w:w="0" w:type="dxa"/>
        </w:tblCellMar>
        <w:tblLook w:val="0000" w:firstRow="0" w:lastRow="0" w:firstColumn="0" w:lastColumn="0" w:noHBand="0" w:noVBand="0"/>
      </w:tblPr>
      <w:tblGrid>
        <w:gridCol w:w="5253"/>
        <w:gridCol w:w="960"/>
        <w:gridCol w:w="1085"/>
        <w:gridCol w:w="1075"/>
        <w:gridCol w:w="687"/>
      </w:tblGrid>
      <w:tr w:rsidR="00AE2781" w:rsidRPr="00C12562" w:rsidTr="00182EE4">
        <w:trPr>
          <w:cantSplit/>
          <w:trHeight w:hRule="exact" w:val="322"/>
        </w:trPr>
        <w:tc>
          <w:tcPr>
            <w:tcW w:w="5253" w:type="dxa"/>
            <w:vMerge w:val="restart"/>
            <w:tcBorders>
              <w:top w:val="nil"/>
              <w:left w:val="nil"/>
              <w:bottom w:val="nil"/>
              <w:right w:val="nil"/>
            </w:tcBorders>
          </w:tcPr>
          <w:p w:rsidR="00AE2781" w:rsidRPr="00C12562" w:rsidRDefault="00AE2781">
            <w:pPr>
              <w:rPr>
                <w:rFonts w:eastAsiaTheme="minorEastAsia"/>
                <w:lang w:val="es-AR"/>
              </w:rPr>
            </w:pPr>
          </w:p>
        </w:tc>
        <w:tc>
          <w:tcPr>
            <w:tcW w:w="2045" w:type="dxa"/>
            <w:gridSpan w:val="2"/>
            <w:tcBorders>
              <w:top w:val="nil"/>
              <w:left w:val="nil"/>
              <w:bottom w:val="single" w:sz="4" w:space="0" w:color="auto"/>
              <w:right w:val="nil"/>
            </w:tcBorders>
            <w:vAlign w:val="center"/>
          </w:tcPr>
          <w:p w:rsidR="00AE2781" w:rsidRPr="00C12562" w:rsidRDefault="0004514A">
            <w:pPr>
              <w:jc w:val="center"/>
              <w:rPr>
                <w:rFonts w:eastAsiaTheme="minorEastAsia"/>
                <w:spacing w:val="-6"/>
                <w:w w:val="105"/>
                <w:sz w:val="20"/>
                <w:szCs w:val="20"/>
                <w:lang w:val="es-AR"/>
              </w:rPr>
            </w:pPr>
            <w:r w:rsidRPr="00C12562">
              <w:rPr>
                <w:rFonts w:eastAsiaTheme="minorEastAsia"/>
                <w:spacing w:val="-6"/>
                <w:w w:val="105"/>
                <w:sz w:val="20"/>
                <w:szCs w:val="20"/>
                <w:lang w:val="es-AR"/>
              </w:rPr>
              <w:t>Materia Nueva</w:t>
            </w:r>
          </w:p>
        </w:tc>
        <w:tc>
          <w:tcPr>
            <w:tcW w:w="1762" w:type="dxa"/>
            <w:gridSpan w:val="2"/>
            <w:tcBorders>
              <w:top w:val="nil"/>
              <w:left w:val="nil"/>
              <w:bottom w:val="single" w:sz="4" w:space="0" w:color="auto"/>
              <w:right w:val="nil"/>
            </w:tcBorders>
            <w:vAlign w:val="center"/>
          </w:tcPr>
          <w:p w:rsidR="00AE2781" w:rsidRPr="00C12562" w:rsidRDefault="0004514A" w:rsidP="0004514A">
            <w:pPr>
              <w:ind w:right="30"/>
              <w:jc w:val="right"/>
              <w:rPr>
                <w:rFonts w:eastAsiaTheme="minorEastAsia"/>
                <w:spacing w:val="-4"/>
                <w:w w:val="105"/>
                <w:sz w:val="20"/>
                <w:szCs w:val="20"/>
                <w:lang w:val="es-AR"/>
              </w:rPr>
            </w:pPr>
            <w:r w:rsidRPr="00C12562">
              <w:rPr>
                <w:rFonts w:eastAsiaTheme="minorEastAsia"/>
                <w:spacing w:val="-4"/>
                <w:w w:val="105"/>
                <w:sz w:val="20"/>
                <w:szCs w:val="20"/>
                <w:lang w:val="es-AR"/>
              </w:rPr>
              <w:t>Materia</w:t>
            </w:r>
            <w:r w:rsidR="00AE2781" w:rsidRPr="00C12562">
              <w:rPr>
                <w:rFonts w:eastAsiaTheme="minorEastAsia"/>
                <w:spacing w:val="-4"/>
                <w:w w:val="105"/>
                <w:sz w:val="20"/>
                <w:szCs w:val="20"/>
                <w:lang w:val="es-AR"/>
              </w:rPr>
              <w:t xml:space="preserve"> </w:t>
            </w:r>
            <w:r w:rsidRPr="00C12562">
              <w:rPr>
                <w:rFonts w:eastAsiaTheme="minorEastAsia"/>
                <w:spacing w:val="-4"/>
                <w:w w:val="105"/>
                <w:sz w:val="20"/>
                <w:szCs w:val="20"/>
                <w:lang w:val="es-AR"/>
              </w:rPr>
              <w:t>Ya</w:t>
            </w:r>
            <w:r w:rsidR="00AE2781" w:rsidRPr="00C12562">
              <w:rPr>
                <w:rFonts w:eastAsiaTheme="minorEastAsia"/>
                <w:spacing w:val="-4"/>
                <w:w w:val="105"/>
                <w:sz w:val="20"/>
                <w:szCs w:val="20"/>
                <w:lang w:val="es-AR"/>
              </w:rPr>
              <w:t xml:space="preserve"> Us</w:t>
            </w:r>
            <w:r w:rsidRPr="00C12562">
              <w:rPr>
                <w:rFonts w:eastAsiaTheme="minorEastAsia"/>
                <w:spacing w:val="-4"/>
                <w:w w:val="105"/>
                <w:sz w:val="20"/>
                <w:szCs w:val="20"/>
                <w:lang w:val="es-AR"/>
              </w:rPr>
              <w:t>ada</w:t>
            </w:r>
          </w:p>
        </w:tc>
      </w:tr>
      <w:tr w:rsidR="00AE2781" w:rsidRPr="00C12562" w:rsidTr="00182EE4">
        <w:trPr>
          <w:cantSplit/>
          <w:trHeight w:hRule="exact" w:val="720"/>
        </w:trPr>
        <w:tc>
          <w:tcPr>
            <w:tcW w:w="5253" w:type="dxa"/>
            <w:vMerge/>
            <w:tcBorders>
              <w:top w:val="nil"/>
              <w:left w:val="nil"/>
              <w:bottom w:val="nil"/>
              <w:right w:val="nil"/>
            </w:tcBorders>
          </w:tcPr>
          <w:p w:rsidR="00AE2781" w:rsidRPr="00C12562" w:rsidRDefault="00AE2781">
            <w:pPr>
              <w:rPr>
                <w:rFonts w:eastAsiaTheme="minorEastAsia"/>
                <w:spacing w:val="-4"/>
                <w:w w:val="105"/>
                <w:sz w:val="20"/>
                <w:szCs w:val="20"/>
                <w:lang w:val="es-AR"/>
              </w:rPr>
            </w:pPr>
          </w:p>
        </w:tc>
        <w:tc>
          <w:tcPr>
            <w:tcW w:w="960" w:type="dxa"/>
            <w:tcBorders>
              <w:top w:val="single" w:sz="4" w:space="0" w:color="auto"/>
              <w:left w:val="nil"/>
              <w:bottom w:val="single" w:sz="4" w:space="0" w:color="auto"/>
              <w:right w:val="nil"/>
            </w:tcBorders>
          </w:tcPr>
          <w:p w:rsidR="00AE2781" w:rsidRPr="00C12562" w:rsidRDefault="0004514A" w:rsidP="0004514A">
            <w:pPr>
              <w:ind w:left="237" w:right="144" w:firstLine="90"/>
              <w:jc w:val="both"/>
              <w:rPr>
                <w:rFonts w:eastAsiaTheme="minorEastAsia"/>
                <w:spacing w:val="-7"/>
                <w:w w:val="105"/>
                <w:sz w:val="20"/>
                <w:szCs w:val="20"/>
                <w:lang w:val="es-AR"/>
              </w:rPr>
            </w:pPr>
            <w:r w:rsidRPr="00C12562">
              <w:rPr>
                <w:rFonts w:eastAsiaTheme="minorEastAsia"/>
                <w:w w:val="105"/>
                <w:sz w:val="20"/>
                <w:szCs w:val="20"/>
                <w:lang w:val="es-AR"/>
              </w:rPr>
              <w:t>No Menos Que</w:t>
            </w:r>
          </w:p>
        </w:tc>
        <w:tc>
          <w:tcPr>
            <w:tcW w:w="1085" w:type="dxa"/>
            <w:tcBorders>
              <w:top w:val="single" w:sz="4" w:space="0" w:color="auto"/>
              <w:left w:val="nil"/>
              <w:bottom w:val="single" w:sz="4" w:space="0" w:color="auto"/>
              <w:right w:val="nil"/>
            </w:tcBorders>
          </w:tcPr>
          <w:p w:rsidR="0004514A" w:rsidRPr="00C12562" w:rsidRDefault="0004514A">
            <w:pPr>
              <w:spacing w:before="36" w:line="201" w:lineRule="exact"/>
              <w:jc w:val="center"/>
              <w:rPr>
                <w:rFonts w:eastAsiaTheme="minorEastAsia"/>
                <w:w w:val="105"/>
                <w:sz w:val="20"/>
                <w:szCs w:val="20"/>
                <w:lang w:val="es-AR"/>
              </w:rPr>
            </w:pPr>
            <w:r w:rsidRPr="00C12562">
              <w:rPr>
                <w:rFonts w:eastAsiaTheme="minorEastAsia"/>
                <w:w w:val="105"/>
                <w:sz w:val="20"/>
                <w:szCs w:val="20"/>
                <w:lang w:val="es-AR"/>
              </w:rPr>
              <w:t xml:space="preserve">No </w:t>
            </w:r>
          </w:p>
          <w:p w:rsidR="0004514A" w:rsidRPr="00C12562" w:rsidRDefault="0004514A">
            <w:pPr>
              <w:spacing w:before="36" w:line="201" w:lineRule="exact"/>
              <w:jc w:val="center"/>
              <w:rPr>
                <w:rFonts w:eastAsiaTheme="minorEastAsia"/>
                <w:w w:val="105"/>
                <w:sz w:val="20"/>
                <w:szCs w:val="20"/>
                <w:lang w:val="es-AR"/>
              </w:rPr>
            </w:pPr>
            <w:r w:rsidRPr="00C12562">
              <w:rPr>
                <w:rFonts w:eastAsiaTheme="minorEastAsia"/>
                <w:w w:val="105"/>
                <w:sz w:val="20"/>
                <w:szCs w:val="20"/>
                <w:lang w:val="es-AR"/>
              </w:rPr>
              <w:t xml:space="preserve">Más </w:t>
            </w:r>
          </w:p>
          <w:p w:rsidR="00AE2781" w:rsidRPr="00C12562" w:rsidRDefault="0004514A">
            <w:pPr>
              <w:spacing w:before="36" w:line="201" w:lineRule="exact"/>
              <w:jc w:val="center"/>
              <w:rPr>
                <w:rFonts w:eastAsiaTheme="minorEastAsia"/>
                <w:w w:val="105"/>
                <w:sz w:val="20"/>
                <w:szCs w:val="20"/>
                <w:lang w:val="es-AR"/>
              </w:rPr>
            </w:pPr>
            <w:r w:rsidRPr="00C12562">
              <w:rPr>
                <w:rFonts w:eastAsiaTheme="minorEastAsia"/>
                <w:w w:val="105"/>
                <w:sz w:val="20"/>
                <w:szCs w:val="20"/>
                <w:lang w:val="es-AR"/>
              </w:rPr>
              <w:t>Que</w:t>
            </w:r>
          </w:p>
        </w:tc>
        <w:tc>
          <w:tcPr>
            <w:tcW w:w="1075" w:type="dxa"/>
            <w:tcBorders>
              <w:top w:val="single" w:sz="4" w:space="0" w:color="auto"/>
              <w:left w:val="nil"/>
              <w:bottom w:val="single" w:sz="4" w:space="0" w:color="auto"/>
              <w:right w:val="nil"/>
            </w:tcBorders>
          </w:tcPr>
          <w:p w:rsidR="00AE2781" w:rsidRPr="00C12562" w:rsidRDefault="0004514A" w:rsidP="0004514A">
            <w:pPr>
              <w:ind w:left="352" w:right="144"/>
              <w:jc w:val="both"/>
              <w:rPr>
                <w:rFonts w:eastAsiaTheme="minorEastAsia"/>
                <w:spacing w:val="-6"/>
                <w:w w:val="105"/>
                <w:sz w:val="20"/>
                <w:szCs w:val="20"/>
                <w:lang w:val="es-AR"/>
              </w:rPr>
            </w:pPr>
            <w:r w:rsidRPr="00C12562">
              <w:rPr>
                <w:rFonts w:eastAsiaTheme="minorEastAsia"/>
                <w:w w:val="105"/>
                <w:sz w:val="20"/>
                <w:szCs w:val="20"/>
                <w:lang w:val="es-AR"/>
              </w:rPr>
              <w:t>No Menos Que</w:t>
            </w:r>
          </w:p>
        </w:tc>
        <w:tc>
          <w:tcPr>
            <w:tcW w:w="687" w:type="dxa"/>
            <w:tcBorders>
              <w:top w:val="single" w:sz="4" w:space="0" w:color="auto"/>
              <w:left w:val="nil"/>
              <w:bottom w:val="single" w:sz="4" w:space="0" w:color="auto"/>
              <w:right w:val="nil"/>
            </w:tcBorders>
          </w:tcPr>
          <w:p w:rsidR="00AE2781" w:rsidRPr="00C12562" w:rsidRDefault="0004514A">
            <w:pPr>
              <w:ind w:left="144" w:right="108"/>
              <w:rPr>
                <w:rFonts w:eastAsiaTheme="minorEastAsia"/>
                <w:spacing w:val="-4"/>
                <w:w w:val="105"/>
                <w:sz w:val="20"/>
                <w:szCs w:val="20"/>
                <w:lang w:val="es-AR"/>
              </w:rPr>
            </w:pPr>
            <w:r w:rsidRPr="00C12562">
              <w:rPr>
                <w:rFonts w:eastAsiaTheme="minorEastAsia"/>
                <w:w w:val="105"/>
                <w:sz w:val="20"/>
                <w:szCs w:val="20"/>
                <w:lang w:val="es-AR"/>
              </w:rPr>
              <w:t>No Más Que</w:t>
            </w:r>
          </w:p>
        </w:tc>
      </w:tr>
      <w:tr w:rsidR="004044D2" w:rsidRPr="00C12562" w:rsidTr="00182EE4">
        <w:trPr>
          <w:trHeight w:hRule="exact" w:val="259"/>
        </w:trPr>
        <w:tc>
          <w:tcPr>
            <w:tcW w:w="5253" w:type="dxa"/>
            <w:tcBorders>
              <w:top w:val="nil"/>
              <w:left w:val="nil"/>
              <w:bottom w:val="nil"/>
              <w:right w:val="nil"/>
            </w:tcBorders>
            <w:vAlign w:val="center"/>
          </w:tcPr>
          <w:p w:rsidR="004044D2" w:rsidRPr="00C12562" w:rsidRDefault="004044D2" w:rsidP="00522336">
            <w:pPr>
              <w:rPr>
                <w:rFonts w:eastAsiaTheme="minorEastAsia"/>
                <w:spacing w:val="-8"/>
                <w:w w:val="105"/>
                <w:sz w:val="20"/>
                <w:szCs w:val="20"/>
                <w:lang w:val="es-AR"/>
              </w:rPr>
            </w:pPr>
            <w:r w:rsidRPr="00C12562">
              <w:rPr>
                <w:rFonts w:eastAsiaTheme="minorEastAsia"/>
                <w:spacing w:val="-8"/>
                <w:w w:val="105"/>
                <w:sz w:val="20"/>
                <w:szCs w:val="20"/>
                <w:lang w:val="es-AR"/>
              </w:rPr>
              <w:t>2.1 Agua, % por Volumen</w:t>
            </w:r>
          </w:p>
        </w:tc>
        <w:tc>
          <w:tcPr>
            <w:tcW w:w="960" w:type="dxa"/>
            <w:tcBorders>
              <w:top w:val="single" w:sz="4" w:space="0" w:color="auto"/>
              <w:left w:val="nil"/>
              <w:bottom w:val="nil"/>
              <w:right w:val="nil"/>
            </w:tcBorders>
            <w:vAlign w:val="center"/>
          </w:tcPr>
          <w:p w:rsidR="004044D2" w:rsidRPr="00C12562" w:rsidRDefault="004044D2">
            <w:pPr>
              <w:ind w:left="389"/>
              <w:rPr>
                <w:rFonts w:eastAsiaTheme="minorEastAsia"/>
                <w:w w:val="105"/>
                <w:sz w:val="20"/>
                <w:szCs w:val="20"/>
                <w:lang w:val="es-AR"/>
              </w:rPr>
            </w:pPr>
            <w:r w:rsidRPr="00C12562">
              <w:rPr>
                <w:rFonts w:eastAsiaTheme="minorEastAsia"/>
                <w:w w:val="105"/>
                <w:sz w:val="20"/>
                <w:szCs w:val="20"/>
                <w:lang w:val="es-AR"/>
              </w:rPr>
              <w:t>––</w:t>
            </w:r>
          </w:p>
        </w:tc>
        <w:tc>
          <w:tcPr>
            <w:tcW w:w="1085" w:type="dxa"/>
            <w:tcBorders>
              <w:top w:val="single" w:sz="4" w:space="0" w:color="auto"/>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1,5</w:t>
            </w:r>
          </w:p>
        </w:tc>
        <w:tc>
          <w:tcPr>
            <w:tcW w:w="1075" w:type="dxa"/>
            <w:tcBorders>
              <w:top w:val="single" w:sz="4" w:space="0" w:color="auto"/>
              <w:left w:val="nil"/>
              <w:bottom w:val="nil"/>
              <w:right w:val="nil"/>
            </w:tcBorders>
            <w:vAlign w:val="center"/>
          </w:tcPr>
          <w:p w:rsidR="004044D2" w:rsidRPr="00C12562" w:rsidRDefault="004044D2">
            <w:pPr>
              <w:ind w:left="504"/>
              <w:rPr>
                <w:rFonts w:eastAsiaTheme="minorEastAsia"/>
                <w:w w:val="105"/>
                <w:sz w:val="20"/>
                <w:szCs w:val="20"/>
                <w:lang w:val="es-AR"/>
              </w:rPr>
            </w:pPr>
            <w:r w:rsidRPr="00C12562">
              <w:rPr>
                <w:rFonts w:eastAsiaTheme="minorEastAsia"/>
                <w:w w:val="105"/>
                <w:sz w:val="20"/>
                <w:szCs w:val="20"/>
                <w:lang w:val="es-AR"/>
              </w:rPr>
              <w:t>––</w:t>
            </w:r>
          </w:p>
        </w:tc>
        <w:tc>
          <w:tcPr>
            <w:tcW w:w="687" w:type="dxa"/>
            <w:tcBorders>
              <w:top w:val="single" w:sz="4" w:space="0" w:color="auto"/>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3,0</w:t>
            </w:r>
          </w:p>
        </w:tc>
      </w:tr>
      <w:tr w:rsidR="004044D2" w:rsidRPr="00C12562" w:rsidTr="00182EE4">
        <w:trPr>
          <w:trHeight w:hRule="exact" w:val="240"/>
        </w:trPr>
        <w:tc>
          <w:tcPr>
            <w:tcW w:w="5253" w:type="dxa"/>
            <w:tcBorders>
              <w:top w:val="nil"/>
              <w:left w:val="nil"/>
              <w:bottom w:val="nil"/>
              <w:right w:val="nil"/>
            </w:tcBorders>
            <w:vAlign w:val="center"/>
          </w:tcPr>
          <w:p w:rsidR="004044D2" w:rsidRPr="00C12562" w:rsidRDefault="004044D2" w:rsidP="00522336">
            <w:pPr>
              <w:rPr>
                <w:rFonts w:eastAsiaTheme="minorEastAsia"/>
                <w:spacing w:val="-3"/>
                <w:w w:val="105"/>
                <w:sz w:val="20"/>
                <w:szCs w:val="20"/>
                <w:lang w:val="es-AR"/>
              </w:rPr>
            </w:pPr>
            <w:r w:rsidRPr="00C12562">
              <w:rPr>
                <w:rFonts w:eastAsiaTheme="minorEastAsia"/>
                <w:spacing w:val="-3"/>
                <w:w w:val="105"/>
                <w:sz w:val="20"/>
                <w:szCs w:val="20"/>
                <w:lang w:val="es-AR"/>
              </w:rPr>
              <w:t>2.2 Materia insoluble en Xileno, % por peso</w:t>
            </w:r>
          </w:p>
        </w:tc>
        <w:tc>
          <w:tcPr>
            <w:tcW w:w="960" w:type="dxa"/>
            <w:tcBorders>
              <w:top w:val="nil"/>
              <w:left w:val="nil"/>
              <w:bottom w:val="nil"/>
              <w:right w:val="nil"/>
            </w:tcBorders>
            <w:vAlign w:val="center"/>
          </w:tcPr>
          <w:p w:rsidR="004044D2" w:rsidRPr="00C12562" w:rsidRDefault="004044D2">
            <w:pPr>
              <w:ind w:left="389"/>
              <w:rPr>
                <w:rFonts w:eastAsiaTheme="minorEastAsia"/>
                <w:w w:val="105"/>
                <w:sz w:val="20"/>
                <w:szCs w:val="20"/>
                <w:lang w:val="es-AR"/>
              </w:rPr>
            </w:pPr>
            <w:r w:rsidRPr="00C12562">
              <w:rPr>
                <w:rFonts w:eastAsiaTheme="minorEastAsia"/>
                <w:w w:val="105"/>
                <w:sz w:val="20"/>
                <w:szCs w:val="20"/>
                <w:lang w:val="es-AR"/>
              </w:rPr>
              <w:t>––</w:t>
            </w:r>
          </w:p>
        </w:tc>
        <w:tc>
          <w:tcPr>
            <w:tcW w:w="1085"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3,5</w:t>
            </w:r>
          </w:p>
        </w:tc>
        <w:tc>
          <w:tcPr>
            <w:tcW w:w="1075" w:type="dxa"/>
            <w:tcBorders>
              <w:top w:val="nil"/>
              <w:left w:val="nil"/>
              <w:bottom w:val="nil"/>
              <w:right w:val="nil"/>
            </w:tcBorders>
            <w:vAlign w:val="center"/>
          </w:tcPr>
          <w:p w:rsidR="004044D2" w:rsidRPr="00C12562" w:rsidRDefault="004044D2">
            <w:pPr>
              <w:ind w:left="504"/>
              <w:rPr>
                <w:rFonts w:eastAsiaTheme="minorEastAsia"/>
                <w:w w:val="105"/>
                <w:sz w:val="20"/>
                <w:szCs w:val="20"/>
                <w:lang w:val="es-AR"/>
              </w:rPr>
            </w:pPr>
            <w:r w:rsidRPr="00C12562">
              <w:rPr>
                <w:rFonts w:eastAsiaTheme="minorEastAsia"/>
                <w:w w:val="105"/>
                <w:sz w:val="20"/>
                <w:szCs w:val="20"/>
                <w:lang w:val="es-AR"/>
              </w:rPr>
              <w:t>––</w:t>
            </w:r>
          </w:p>
        </w:tc>
        <w:tc>
          <w:tcPr>
            <w:tcW w:w="687"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4,5</w:t>
            </w:r>
          </w:p>
        </w:tc>
      </w:tr>
      <w:tr w:rsidR="004044D2" w:rsidRPr="00C12562" w:rsidTr="00182EE4">
        <w:trPr>
          <w:trHeight w:hRule="exact" w:val="225"/>
        </w:trPr>
        <w:tc>
          <w:tcPr>
            <w:tcW w:w="5253" w:type="dxa"/>
            <w:tcBorders>
              <w:top w:val="nil"/>
              <w:left w:val="nil"/>
              <w:bottom w:val="nil"/>
              <w:right w:val="nil"/>
            </w:tcBorders>
            <w:vAlign w:val="center"/>
          </w:tcPr>
          <w:p w:rsidR="004044D2" w:rsidRPr="00C12562" w:rsidRDefault="004044D2" w:rsidP="00522336">
            <w:pPr>
              <w:rPr>
                <w:rFonts w:eastAsiaTheme="minorEastAsia"/>
                <w:spacing w:val="-8"/>
                <w:w w:val="105"/>
                <w:sz w:val="20"/>
                <w:szCs w:val="20"/>
                <w:lang w:val="es-AR"/>
              </w:rPr>
            </w:pPr>
            <w:r w:rsidRPr="00C12562">
              <w:rPr>
                <w:rFonts w:eastAsiaTheme="minorEastAsia"/>
                <w:spacing w:val="-8"/>
                <w:w w:val="105"/>
                <w:sz w:val="20"/>
                <w:szCs w:val="20"/>
                <w:lang w:val="es-AR"/>
              </w:rPr>
              <w:t>2.3 Densidad Relativa a 38</w:t>
            </w:r>
            <w:r w:rsidRPr="00C12562">
              <w:rPr>
                <w:rFonts w:eastAsiaTheme="minorEastAsia"/>
                <w:spacing w:val="-8"/>
                <w:w w:val="105"/>
                <w:sz w:val="20"/>
                <w:szCs w:val="20"/>
                <w:vertAlign w:val="superscript"/>
                <w:lang w:val="es-AR"/>
              </w:rPr>
              <w:t>O</w:t>
            </w:r>
            <w:r w:rsidRPr="00C12562">
              <w:rPr>
                <w:rFonts w:eastAsiaTheme="minorEastAsia"/>
                <w:spacing w:val="-8"/>
                <w:w w:val="105"/>
                <w:sz w:val="20"/>
                <w:szCs w:val="20"/>
                <w:lang w:val="es-AR"/>
              </w:rPr>
              <w:t xml:space="preserve"> C Comparado con agua a 15,5</w:t>
            </w:r>
            <w:r w:rsidRPr="00C12562">
              <w:rPr>
                <w:rFonts w:eastAsiaTheme="minorEastAsia"/>
                <w:spacing w:val="-8"/>
                <w:w w:val="105"/>
                <w:sz w:val="20"/>
                <w:szCs w:val="20"/>
                <w:vertAlign w:val="superscript"/>
                <w:lang w:val="es-AR"/>
              </w:rPr>
              <w:t>O</w:t>
            </w:r>
            <w:r w:rsidRPr="00C12562">
              <w:rPr>
                <w:rFonts w:eastAsiaTheme="minorEastAsia"/>
                <w:spacing w:val="-8"/>
                <w:w w:val="105"/>
                <w:sz w:val="20"/>
                <w:szCs w:val="20"/>
                <w:lang w:val="es-AR"/>
              </w:rPr>
              <w:t xml:space="preserve"> C:</w:t>
            </w:r>
          </w:p>
        </w:tc>
        <w:tc>
          <w:tcPr>
            <w:tcW w:w="960" w:type="dxa"/>
            <w:tcBorders>
              <w:top w:val="nil"/>
              <w:left w:val="nil"/>
              <w:bottom w:val="nil"/>
              <w:right w:val="nil"/>
            </w:tcBorders>
          </w:tcPr>
          <w:p w:rsidR="004044D2" w:rsidRPr="00C12562" w:rsidRDefault="004044D2">
            <w:pPr>
              <w:rPr>
                <w:rFonts w:eastAsiaTheme="minorEastAsia"/>
                <w:lang w:val="es-AR"/>
              </w:rPr>
            </w:pPr>
          </w:p>
        </w:tc>
        <w:tc>
          <w:tcPr>
            <w:tcW w:w="1085" w:type="dxa"/>
            <w:tcBorders>
              <w:top w:val="nil"/>
              <w:left w:val="nil"/>
              <w:bottom w:val="nil"/>
              <w:right w:val="nil"/>
            </w:tcBorders>
          </w:tcPr>
          <w:p w:rsidR="004044D2" w:rsidRPr="00C12562" w:rsidRDefault="004044D2">
            <w:pPr>
              <w:rPr>
                <w:rFonts w:eastAsiaTheme="minorEastAsia"/>
                <w:lang w:val="es-AR"/>
              </w:rPr>
            </w:pPr>
          </w:p>
        </w:tc>
        <w:tc>
          <w:tcPr>
            <w:tcW w:w="1075" w:type="dxa"/>
            <w:tcBorders>
              <w:top w:val="nil"/>
              <w:left w:val="nil"/>
              <w:bottom w:val="nil"/>
              <w:right w:val="nil"/>
            </w:tcBorders>
          </w:tcPr>
          <w:p w:rsidR="004044D2" w:rsidRPr="00C12562" w:rsidRDefault="004044D2">
            <w:pPr>
              <w:rPr>
                <w:rFonts w:eastAsiaTheme="minorEastAsia"/>
                <w:lang w:val="es-AR"/>
              </w:rPr>
            </w:pPr>
          </w:p>
        </w:tc>
        <w:tc>
          <w:tcPr>
            <w:tcW w:w="687" w:type="dxa"/>
            <w:tcBorders>
              <w:top w:val="nil"/>
              <w:left w:val="nil"/>
              <w:bottom w:val="nil"/>
              <w:right w:val="nil"/>
            </w:tcBorders>
          </w:tcPr>
          <w:p w:rsidR="004044D2" w:rsidRPr="00C12562" w:rsidRDefault="004044D2">
            <w:pPr>
              <w:rPr>
                <w:rFonts w:eastAsiaTheme="minorEastAsia"/>
                <w:lang w:val="es-AR"/>
              </w:rPr>
            </w:pPr>
          </w:p>
        </w:tc>
      </w:tr>
      <w:tr w:rsidR="004044D2" w:rsidRPr="00C12562" w:rsidTr="00182EE4">
        <w:trPr>
          <w:trHeight w:hRule="exact" w:val="255"/>
        </w:trPr>
        <w:tc>
          <w:tcPr>
            <w:tcW w:w="5253" w:type="dxa"/>
            <w:tcBorders>
              <w:top w:val="nil"/>
              <w:left w:val="nil"/>
              <w:bottom w:val="nil"/>
              <w:right w:val="nil"/>
            </w:tcBorders>
            <w:vAlign w:val="center"/>
          </w:tcPr>
          <w:p w:rsidR="004044D2" w:rsidRPr="00C12562" w:rsidRDefault="004044D2" w:rsidP="00522336">
            <w:pPr>
              <w:ind w:left="1440"/>
              <w:rPr>
                <w:rFonts w:eastAsiaTheme="minorEastAsia"/>
                <w:spacing w:val="-2"/>
                <w:w w:val="105"/>
                <w:sz w:val="20"/>
                <w:szCs w:val="20"/>
                <w:lang w:val="es-AR"/>
              </w:rPr>
            </w:pPr>
            <w:r w:rsidRPr="00C12562">
              <w:rPr>
                <w:rFonts w:eastAsiaTheme="minorEastAsia"/>
                <w:spacing w:val="-2"/>
                <w:w w:val="105"/>
                <w:sz w:val="20"/>
                <w:szCs w:val="20"/>
                <w:lang w:val="es-AR"/>
              </w:rPr>
              <w:t>Creosota Entera</w:t>
            </w:r>
          </w:p>
        </w:tc>
        <w:tc>
          <w:tcPr>
            <w:tcW w:w="960" w:type="dxa"/>
            <w:tcBorders>
              <w:top w:val="nil"/>
              <w:left w:val="nil"/>
              <w:bottom w:val="nil"/>
              <w:right w:val="nil"/>
            </w:tcBorders>
            <w:vAlign w:val="center"/>
          </w:tcPr>
          <w:p w:rsidR="004044D2" w:rsidRPr="00C12562" w:rsidRDefault="004044D2">
            <w:pPr>
              <w:ind w:left="389"/>
              <w:rPr>
                <w:rFonts w:eastAsiaTheme="minorEastAsia"/>
                <w:w w:val="105"/>
                <w:sz w:val="20"/>
                <w:szCs w:val="20"/>
                <w:lang w:val="es-AR"/>
              </w:rPr>
            </w:pPr>
            <w:r w:rsidRPr="00C12562">
              <w:rPr>
                <w:rFonts w:eastAsiaTheme="minorEastAsia"/>
                <w:w w:val="105"/>
                <w:sz w:val="20"/>
                <w:szCs w:val="20"/>
                <w:lang w:val="es-AR"/>
              </w:rPr>
              <w:t>1,080</w:t>
            </w:r>
          </w:p>
        </w:tc>
        <w:tc>
          <w:tcPr>
            <w:tcW w:w="1085"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1,130</w:t>
            </w:r>
          </w:p>
        </w:tc>
        <w:tc>
          <w:tcPr>
            <w:tcW w:w="1075" w:type="dxa"/>
            <w:tcBorders>
              <w:top w:val="nil"/>
              <w:left w:val="nil"/>
              <w:bottom w:val="nil"/>
              <w:right w:val="nil"/>
            </w:tcBorders>
            <w:vAlign w:val="center"/>
          </w:tcPr>
          <w:p w:rsidR="004044D2" w:rsidRPr="00C12562" w:rsidRDefault="004044D2">
            <w:pPr>
              <w:ind w:left="504"/>
              <w:rPr>
                <w:rFonts w:eastAsiaTheme="minorEastAsia"/>
                <w:w w:val="105"/>
                <w:sz w:val="20"/>
                <w:szCs w:val="20"/>
                <w:lang w:val="es-AR"/>
              </w:rPr>
            </w:pPr>
            <w:r w:rsidRPr="00C12562">
              <w:rPr>
                <w:rFonts w:eastAsiaTheme="minorEastAsia"/>
                <w:w w:val="105"/>
                <w:sz w:val="20"/>
                <w:szCs w:val="20"/>
                <w:lang w:val="es-AR"/>
              </w:rPr>
              <w:t>1,080</w:t>
            </w:r>
          </w:p>
        </w:tc>
        <w:tc>
          <w:tcPr>
            <w:tcW w:w="687"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1,130</w:t>
            </w:r>
          </w:p>
        </w:tc>
      </w:tr>
      <w:tr w:rsidR="004044D2" w:rsidRPr="00C12562" w:rsidTr="00182EE4">
        <w:trPr>
          <w:trHeight w:hRule="exact" w:val="240"/>
        </w:trPr>
        <w:tc>
          <w:tcPr>
            <w:tcW w:w="5253" w:type="dxa"/>
            <w:tcBorders>
              <w:top w:val="nil"/>
              <w:left w:val="nil"/>
              <w:bottom w:val="nil"/>
              <w:right w:val="nil"/>
            </w:tcBorders>
            <w:vAlign w:val="center"/>
          </w:tcPr>
          <w:p w:rsidR="004044D2" w:rsidRPr="00C12562" w:rsidRDefault="004044D2" w:rsidP="00522336">
            <w:pPr>
              <w:ind w:left="1440"/>
              <w:rPr>
                <w:rFonts w:eastAsiaTheme="minorEastAsia"/>
                <w:spacing w:val="-10"/>
                <w:w w:val="105"/>
                <w:sz w:val="20"/>
                <w:szCs w:val="20"/>
                <w:lang w:val="es-AR"/>
              </w:rPr>
            </w:pPr>
            <w:r w:rsidRPr="00C12562">
              <w:rPr>
                <w:rFonts w:eastAsiaTheme="minorEastAsia"/>
                <w:spacing w:val="-10"/>
                <w:w w:val="105"/>
                <w:sz w:val="20"/>
                <w:szCs w:val="20"/>
                <w:lang w:val="es-AR"/>
              </w:rPr>
              <w:t>Fracción 235-315</w:t>
            </w:r>
            <w:r w:rsidRPr="00C12562">
              <w:rPr>
                <w:rFonts w:eastAsiaTheme="minorEastAsia"/>
                <w:spacing w:val="-10"/>
                <w:w w:val="105"/>
                <w:sz w:val="20"/>
                <w:szCs w:val="20"/>
                <w:vertAlign w:val="superscript"/>
                <w:lang w:val="es-AR"/>
              </w:rPr>
              <w:t>O</w:t>
            </w:r>
            <w:r w:rsidRPr="00C12562">
              <w:rPr>
                <w:rFonts w:eastAsiaTheme="minorEastAsia"/>
                <w:spacing w:val="-10"/>
                <w:w w:val="105"/>
                <w:sz w:val="20"/>
                <w:szCs w:val="20"/>
                <w:lang w:val="es-AR"/>
              </w:rPr>
              <w:t xml:space="preserve"> C</w:t>
            </w:r>
          </w:p>
        </w:tc>
        <w:tc>
          <w:tcPr>
            <w:tcW w:w="960" w:type="dxa"/>
            <w:tcBorders>
              <w:top w:val="nil"/>
              <w:left w:val="nil"/>
              <w:bottom w:val="nil"/>
              <w:right w:val="nil"/>
            </w:tcBorders>
            <w:vAlign w:val="center"/>
          </w:tcPr>
          <w:p w:rsidR="004044D2" w:rsidRPr="00C12562" w:rsidRDefault="004044D2">
            <w:pPr>
              <w:ind w:left="389"/>
              <w:rPr>
                <w:rFonts w:eastAsiaTheme="minorEastAsia"/>
                <w:spacing w:val="-4"/>
                <w:w w:val="105"/>
                <w:sz w:val="20"/>
                <w:szCs w:val="20"/>
                <w:lang w:val="es-AR"/>
              </w:rPr>
            </w:pPr>
            <w:r w:rsidRPr="00C12562">
              <w:rPr>
                <w:rFonts w:eastAsiaTheme="minorEastAsia"/>
                <w:spacing w:val="-4"/>
                <w:w w:val="105"/>
                <w:sz w:val="20"/>
                <w:szCs w:val="20"/>
                <w:lang w:val="es-AR"/>
              </w:rPr>
              <w:t>1,025</w:t>
            </w:r>
          </w:p>
        </w:tc>
        <w:tc>
          <w:tcPr>
            <w:tcW w:w="1085"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w:t>
            </w:r>
          </w:p>
        </w:tc>
        <w:tc>
          <w:tcPr>
            <w:tcW w:w="1075" w:type="dxa"/>
            <w:tcBorders>
              <w:top w:val="nil"/>
              <w:left w:val="nil"/>
              <w:bottom w:val="nil"/>
              <w:right w:val="nil"/>
            </w:tcBorders>
            <w:vAlign w:val="center"/>
          </w:tcPr>
          <w:p w:rsidR="004044D2" w:rsidRPr="00C12562" w:rsidRDefault="004044D2">
            <w:pPr>
              <w:ind w:left="504"/>
              <w:rPr>
                <w:rFonts w:eastAsiaTheme="minorEastAsia"/>
                <w:spacing w:val="-4"/>
                <w:w w:val="105"/>
                <w:sz w:val="20"/>
                <w:szCs w:val="20"/>
                <w:lang w:val="es-AR"/>
              </w:rPr>
            </w:pPr>
            <w:r w:rsidRPr="00C12562">
              <w:rPr>
                <w:rFonts w:eastAsiaTheme="minorEastAsia"/>
                <w:spacing w:val="-4"/>
                <w:w w:val="105"/>
                <w:sz w:val="20"/>
                <w:szCs w:val="20"/>
                <w:lang w:val="es-AR"/>
              </w:rPr>
              <w:t>1,025</w:t>
            </w:r>
          </w:p>
        </w:tc>
        <w:tc>
          <w:tcPr>
            <w:tcW w:w="687"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w:t>
            </w:r>
          </w:p>
        </w:tc>
      </w:tr>
      <w:tr w:rsidR="004044D2" w:rsidRPr="00C12562" w:rsidTr="00182EE4">
        <w:trPr>
          <w:trHeight w:hRule="exact" w:val="240"/>
        </w:trPr>
        <w:tc>
          <w:tcPr>
            <w:tcW w:w="5253" w:type="dxa"/>
            <w:tcBorders>
              <w:top w:val="nil"/>
              <w:left w:val="nil"/>
              <w:bottom w:val="nil"/>
              <w:right w:val="nil"/>
            </w:tcBorders>
            <w:vAlign w:val="center"/>
          </w:tcPr>
          <w:p w:rsidR="004044D2" w:rsidRPr="00C12562" w:rsidRDefault="004044D2" w:rsidP="00522336">
            <w:pPr>
              <w:ind w:left="1440"/>
              <w:rPr>
                <w:rFonts w:eastAsiaTheme="minorEastAsia"/>
                <w:spacing w:val="-10"/>
                <w:w w:val="105"/>
                <w:sz w:val="20"/>
                <w:szCs w:val="20"/>
                <w:lang w:val="es-AR"/>
              </w:rPr>
            </w:pPr>
            <w:r w:rsidRPr="00C12562">
              <w:rPr>
                <w:rFonts w:eastAsiaTheme="minorEastAsia"/>
                <w:spacing w:val="-10"/>
                <w:w w:val="105"/>
                <w:sz w:val="20"/>
                <w:szCs w:val="20"/>
                <w:lang w:val="es-AR"/>
              </w:rPr>
              <w:t>Fracción 315-355</w:t>
            </w:r>
            <w:r w:rsidRPr="00C12562">
              <w:rPr>
                <w:rFonts w:eastAsiaTheme="minorEastAsia"/>
                <w:spacing w:val="-10"/>
                <w:w w:val="105"/>
                <w:sz w:val="20"/>
                <w:szCs w:val="20"/>
                <w:vertAlign w:val="superscript"/>
                <w:lang w:val="es-AR"/>
              </w:rPr>
              <w:t>O</w:t>
            </w:r>
            <w:r w:rsidRPr="00C12562">
              <w:rPr>
                <w:rFonts w:eastAsiaTheme="minorEastAsia"/>
                <w:spacing w:val="-10"/>
                <w:w w:val="105"/>
                <w:sz w:val="20"/>
                <w:szCs w:val="20"/>
                <w:lang w:val="es-AR"/>
              </w:rPr>
              <w:t xml:space="preserve"> C</w:t>
            </w:r>
          </w:p>
        </w:tc>
        <w:tc>
          <w:tcPr>
            <w:tcW w:w="960" w:type="dxa"/>
            <w:tcBorders>
              <w:top w:val="nil"/>
              <w:left w:val="nil"/>
              <w:bottom w:val="nil"/>
              <w:right w:val="nil"/>
            </w:tcBorders>
            <w:vAlign w:val="center"/>
          </w:tcPr>
          <w:p w:rsidR="004044D2" w:rsidRPr="00C12562" w:rsidRDefault="004044D2">
            <w:pPr>
              <w:ind w:left="389"/>
              <w:rPr>
                <w:rFonts w:eastAsiaTheme="minorEastAsia"/>
                <w:spacing w:val="-4"/>
                <w:w w:val="105"/>
                <w:sz w:val="20"/>
                <w:szCs w:val="20"/>
                <w:lang w:val="es-AR"/>
              </w:rPr>
            </w:pPr>
            <w:r w:rsidRPr="00C12562">
              <w:rPr>
                <w:rFonts w:eastAsiaTheme="minorEastAsia"/>
                <w:spacing w:val="-4"/>
                <w:w w:val="105"/>
                <w:sz w:val="20"/>
                <w:szCs w:val="20"/>
                <w:lang w:val="es-AR"/>
              </w:rPr>
              <w:t>1,085</w:t>
            </w:r>
          </w:p>
        </w:tc>
        <w:tc>
          <w:tcPr>
            <w:tcW w:w="1085"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w:t>
            </w:r>
          </w:p>
        </w:tc>
        <w:tc>
          <w:tcPr>
            <w:tcW w:w="1075" w:type="dxa"/>
            <w:tcBorders>
              <w:top w:val="nil"/>
              <w:left w:val="nil"/>
              <w:bottom w:val="nil"/>
              <w:right w:val="nil"/>
            </w:tcBorders>
            <w:vAlign w:val="center"/>
          </w:tcPr>
          <w:p w:rsidR="004044D2" w:rsidRPr="00C12562" w:rsidRDefault="004044D2">
            <w:pPr>
              <w:ind w:left="504"/>
              <w:rPr>
                <w:rFonts w:eastAsiaTheme="minorEastAsia"/>
                <w:spacing w:val="-4"/>
                <w:w w:val="105"/>
                <w:sz w:val="20"/>
                <w:szCs w:val="20"/>
                <w:lang w:val="es-AR"/>
              </w:rPr>
            </w:pPr>
            <w:r w:rsidRPr="00C12562">
              <w:rPr>
                <w:rFonts w:eastAsiaTheme="minorEastAsia"/>
                <w:spacing w:val="-4"/>
                <w:w w:val="105"/>
                <w:sz w:val="20"/>
                <w:szCs w:val="20"/>
                <w:lang w:val="es-AR"/>
              </w:rPr>
              <w:t>1,085</w:t>
            </w:r>
          </w:p>
        </w:tc>
        <w:tc>
          <w:tcPr>
            <w:tcW w:w="687"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w:t>
            </w:r>
          </w:p>
        </w:tc>
      </w:tr>
      <w:tr w:rsidR="004044D2" w:rsidRPr="00C12562" w:rsidTr="00182EE4">
        <w:trPr>
          <w:trHeight w:hRule="exact" w:val="465"/>
        </w:trPr>
        <w:tc>
          <w:tcPr>
            <w:tcW w:w="5253" w:type="dxa"/>
            <w:tcBorders>
              <w:top w:val="nil"/>
              <w:left w:val="nil"/>
              <w:bottom w:val="nil"/>
              <w:right w:val="nil"/>
            </w:tcBorders>
          </w:tcPr>
          <w:p w:rsidR="004044D2" w:rsidRPr="00C12562" w:rsidRDefault="004044D2" w:rsidP="00522336">
            <w:pPr>
              <w:ind w:left="288" w:right="936" w:hanging="288"/>
              <w:rPr>
                <w:rFonts w:eastAsiaTheme="minorEastAsia"/>
                <w:spacing w:val="-5"/>
                <w:w w:val="105"/>
                <w:sz w:val="20"/>
                <w:szCs w:val="20"/>
                <w:lang w:val="es-AR"/>
              </w:rPr>
            </w:pPr>
            <w:r w:rsidRPr="00C12562">
              <w:rPr>
                <w:rFonts w:eastAsiaTheme="minorEastAsia"/>
                <w:spacing w:val="-7"/>
                <w:w w:val="105"/>
                <w:sz w:val="20"/>
                <w:szCs w:val="20"/>
                <w:lang w:val="es-AR"/>
              </w:rPr>
              <w:t xml:space="preserve">2.4 </w:t>
            </w:r>
            <w:r w:rsidR="00E52587" w:rsidRPr="00C12562">
              <w:rPr>
                <w:rFonts w:eastAsiaTheme="minorEastAsia"/>
                <w:spacing w:val="-7"/>
                <w:w w:val="105"/>
                <w:sz w:val="20"/>
                <w:szCs w:val="20"/>
                <w:lang w:val="es-AR"/>
              </w:rPr>
              <w:t>Destilación</w:t>
            </w:r>
            <w:r w:rsidRPr="00C12562">
              <w:rPr>
                <w:rFonts w:eastAsiaTheme="minorEastAsia"/>
                <w:spacing w:val="-7"/>
                <w:w w:val="105"/>
                <w:sz w:val="20"/>
                <w:szCs w:val="20"/>
                <w:lang w:val="es-AR"/>
              </w:rPr>
              <w:t xml:space="preserve">: Lo Destilado, % por peso de </w:t>
            </w:r>
            <w:r w:rsidR="00D852DF" w:rsidRPr="00C12562">
              <w:rPr>
                <w:rFonts w:eastAsiaTheme="minorEastAsia"/>
                <w:spacing w:val="-7"/>
                <w:w w:val="105"/>
                <w:sz w:val="20"/>
                <w:szCs w:val="20"/>
                <w:lang w:val="es-AR"/>
              </w:rPr>
              <w:t>bases</w:t>
            </w:r>
            <w:r w:rsidRPr="00C12562">
              <w:rPr>
                <w:rFonts w:eastAsiaTheme="minorEastAsia"/>
                <w:spacing w:val="-7"/>
                <w:w w:val="105"/>
                <w:sz w:val="20"/>
                <w:szCs w:val="20"/>
                <w:lang w:val="es-AR"/>
              </w:rPr>
              <w:t xml:space="preserve"> de agua libre</w:t>
            </w:r>
            <w:r w:rsidRPr="00C12562">
              <w:rPr>
                <w:rFonts w:eastAsiaTheme="minorEastAsia"/>
                <w:spacing w:val="-5"/>
                <w:w w:val="105"/>
                <w:sz w:val="20"/>
                <w:szCs w:val="20"/>
                <w:lang w:val="es-AR"/>
              </w:rPr>
              <w:t>, será entre los siguientes limites:</w:t>
            </w:r>
          </w:p>
        </w:tc>
        <w:tc>
          <w:tcPr>
            <w:tcW w:w="960" w:type="dxa"/>
            <w:tcBorders>
              <w:top w:val="nil"/>
              <w:left w:val="nil"/>
              <w:bottom w:val="nil"/>
              <w:right w:val="nil"/>
            </w:tcBorders>
          </w:tcPr>
          <w:p w:rsidR="004044D2" w:rsidRPr="00C12562" w:rsidRDefault="004044D2">
            <w:pPr>
              <w:rPr>
                <w:rFonts w:eastAsiaTheme="minorEastAsia"/>
                <w:lang w:val="es-AR"/>
              </w:rPr>
            </w:pPr>
          </w:p>
        </w:tc>
        <w:tc>
          <w:tcPr>
            <w:tcW w:w="1085" w:type="dxa"/>
            <w:tcBorders>
              <w:top w:val="nil"/>
              <w:left w:val="nil"/>
              <w:bottom w:val="nil"/>
              <w:right w:val="nil"/>
            </w:tcBorders>
          </w:tcPr>
          <w:p w:rsidR="004044D2" w:rsidRPr="00C12562" w:rsidRDefault="004044D2">
            <w:pPr>
              <w:rPr>
                <w:rFonts w:eastAsiaTheme="minorEastAsia"/>
                <w:lang w:val="es-AR"/>
              </w:rPr>
            </w:pPr>
          </w:p>
        </w:tc>
        <w:tc>
          <w:tcPr>
            <w:tcW w:w="1075" w:type="dxa"/>
            <w:tcBorders>
              <w:top w:val="nil"/>
              <w:left w:val="nil"/>
              <w:bottom w:val="nil"/>
              <w:right w:val="nil"/>
            </w:tcBorders>
          </w:tcPr>
          <w:p w:rsidR="004044D2" w:rsidRPr="00C12562" w:rsidRDefault="004044D2">
            <w:pPr>
              <w:rPr>
                <w:rFonts w:eastAsiaTheme="minorEastAsia"/>
                <w:lang w:val="es-AR"/>
              </w:rPr>
            </w:pPr>
          </w:p>
        </w:tc>
        <w:tc>
          <w:tcPr>
            <w:tcW w:w="687" w:type="dxa"/>
            <w:tcBorders>
              <w:top w:val="nil"/>
              <w:left w:val="nil"/>
              <w:bottom w:val="nil"/>
              <w:right w:val="nil"/>
            </w:tcBorders>
          </w:tcPr>
          <w:p w:rsidR="004044D2" w:rsidRPr="00C12562" w:rsidRDefault="004044D2">
            <w:pPr>
              <w:rPr>
                <w:rFonts w:eastAsiaTheme="minorEastAsia"/>
                <w:lang w:val="es-AR"/>
              </w:rPr>
            </w:pPr>
          </w:p>
        </w:tc>
      </w:tr>
      <w:tr w:rsidR="004044D2" w:rsidRPr="00C12562" w:rsidTr="00182EE4">
        <w:trPr>
          <w:trHeight w:hRule="exact" w:val="264"/>
        </w:trPr>
        <w:tc>
          <w:tcPr>
            <w:tcW w:w="5253" w:type="dxa"/>
            <w:tcBorders>
              <w:top w:val="nil"/>
              <w:left w:val="nil"/>
              <w:bottom w:val="nil"/>
              <w:right w:val="nil"/>
            </w:tcBorders>
            <w:vAlign w:val="center"/>
          </w:tcPr>
          <w:p w:rsidR="004044D2" w:rsidRPr="00C12562" w:rsidRDefault="004044D2" w:rsidP="00522336">
            <w:pPr>
              <w:ind w:left="1440"/>
              <w:rPr>
                <w:rFonts w:eastAsiaTheme="minorEastAsia"/>
                <w:spacing w:val="-4"/>
                <w:w w:val="105"/>
                <w:sz w:val="20"/>
                <w:szCs w:val="20"/>
                <w:lang w:val="es-AR"/>
              </w:rPr>
            </w:pPr>
            <w:r w:rsidRPr="00C12562">
              <w:rPr>
                <w:rFonts w:eastAsiaTheme="minorEastAsia"/>
                <w:spacing w:val="-4"/>
                <w:w w:val="105"/>
                <w:sz w:val="20"/>
                <w:szCs w:val="20"/>
                <w:lang w:val="es-AR"/>
              </w:rPr>
              <w:t>Hasta 210</w:t>
            </w:r>
            <w:r w:rsidRPr="00C12562">
              <w:rPr>
                <w:rFonts w:eastAsiaTheme="minorEastAsia"/>
                <w:spacing w:val="-4"/>
                <w:w w:val="105"/>
                <w:sz w:val="20"/>
                <w:szCs w:val="20"/>
                <w:vertAlign w:val="superscript"/>
                <w:lang w:val="es-AR"/>
              </w:rPr>
              <w:t>O</w:t>
            </w:r>
            <w:r w:rsidRPr="00C12562">
              <w:rPr>
                <w:rFonts w:eastAsiaTheme="minorEastAsia"/>
                <w:spacing w:val="-4"/>
                <w:w w:val="105"/>
                <w:sz w:val="20"/>
                <w:szCs w:val="20"/>
                <w:lang w:val="es-AR"/>
              </w:rPr>
              <w:t xml:space="preserve"> C</w:t>
            </w:r>
          </w:p>
        </w:tc>
        <w:tc>
          <w:tcPr>
            <w:tcW w:w="960" w:type="dxa"/>
            <w:tcBorders>
              <w:top w:val="nil"/>
              <w:left w:val="nil"/>
              <w:bottom w:val="nil"/>
              <w:right w:val="nil"/>
            </w:tcBorders>
            <w:vAlign w:val="center"/>
          </w:tcPr>
          <w:p w:rsidR="004044D2" w:rsidRPr="00C12562" w:rsidRDefault="004044D2">
            <w:pPr>
              <w:ind w:left="389"/>
              <w:rPr>
                <w:rFonts w:eastAsiaTheme="minorEastAsia"/>
                <w:w w:val="105"/>
                <w:sz w:val="20"/>
                <w:szCs w:val="20"/>
                <w:lang w:val="es-AR"/>
              </w:rPr>
            </w:pPr>
            <w:r w:rsidRPr="00C12562">
              <w:rPr>
                <w:rFonts w:eastAsiaTheme="minorEastAsia"/>
                <w:w w:val="105"/>
                <w:sz w:val="20"/>
                <w:szCs w:val="20"/>
                <w:lang w:val="es-AR"/>
              </w:rPr>
              <w:t>––</w:t>
            </w:r>
          </w:p>
        </w:tc>
        <w:tc>
          <w:tcPr>
            <w:tcW w:w="1085"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5,0</w:t>
            </w:r>
          </w:p>
        </w:tc>
        <w:tc>
          <w:tcPr>
            <w:tcW w:w="1075" w:type="dxa"/>
            <w:tcBorders>
              <w:top w:val="nil"/>
              <w:left w:val="nil"/>
              <w:bottom w:val="nil"/>
              <w:right w:val="nil"/>
            </w:tcBorders>
            <w:vAlign w:val="center"/>
          </w:tcPr>
          <w:p w:rsidR="004044D2" w:rsidRPr="00C12562" w:rsidRDefault="004044D2">
            <w:pPr>
              <w:ind w:left="504"/>
              <w:rPr>
                <w:rFonts w:eastAsiaTheme="minorEastAsia"/>
                <w:w w:val="105"/>
                <w:sz w:val="20"/>
                <w:szCs w:val="20"/>
                <w:lang w:val="es-AR"/>
              </w:rPr>
            </w:pPr>
            <w:r w:rsidRPr="00C12562">
              <w:rPr>
                <w:rFonts w:eastAsiaTheme="minorEastAsia"/>
                <w:w w:val="105"/>
                <w:sz w:val="20"/>
                <w:szCs w:val="20"/>
                <w:lang w:val="es-AR"/>
              </w:rPr>
              <w:t>––</w:t>
            </w:r>
          </w:p>
        </w:tc>
        <w:tc>
          <w:tcPr>
            <w:tcW w:w="687"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5,0</w:t>
            </w:r>
          </w:p>
        </w:tc>
      </w:tr>
      <w:tr w:rsidR="004044D2" w:rsidRPr="00C12562" w:rsidTr="00182EE4">
        <w:trPr>
          <w:trHeight w:hRule="exact" w:val="240"/>
        </w:trPr>
        <w:tc>
          <w:tcPr>
            <w:tcW w:w="5253" w:type="dxa"/>
            <w:tcBorders>
              <w:top w:val="nil"/>
              <w:left w:val="nil"/>
              <w:bottom w:val="nil"/>
              <w:right w:val="nil"/>
            </w:tcBorders>
            <w:vAlign w:val="center"/>
          </w:tcPr>
          <w:p w:rsidR="004044D2" w:rsidRPr="00C12562" w:rsidRDefault="004044D2" w:rsidP="00522336">
            <w:pPr>
              <w:ind w:left="1440"/>
              <w:rPr>
                <w:rFonts w:eastAsiaTheme="minorEastAsia"/>
                <w:spacing w:val="-4"/>
                <w:w w:val="105"/>
                <w:sz w:val="20"/>
                <w:szCs w:val="20"/>
                <w:lang w:val="es-AR"/>
              </w:rPr>
            </w:pPr>
            <w:r w:rsidRPr="00C12562">
              <w:rPr>
                <w:rFonts w:eastAsiaTheme="minorEastAsia"/>
                <w:spacing w:val="-4"/>
                <w:w w:val="105"/>
                <w:sz w:val="20"/>
                <w:szCs w:val="20"/>
                <w:lang w:val="es-AR"/>
              </w:rPr>
              <w:t>Hasta 235</w:t>
            </w:r>
            <w:r w:rsidRPr="00C12562">
              <w:rPr>
                <w:rFonts w:eastAsiaTheme="minorEastAsia"/>
                <w:spacing w:val="-4"/>
                <w:w w:val="105"/>
                <w:sz w:val="20"/>
                <w:szCs w:val="20"/>
                <w:vertAlign w:val="superscript"/>
                <w:lang w:val="es-AR"/>
              </w:rPr>
              <w:t>O</w:t>
            </w:r>
            <w:r w:rsidRPr="00C12562">
              <w:rPr>
                <w:rFonts w:eastAsiaTheme="minorEastAsia"/>
                <w:spacing w:val="-4"/>
                <w:w w:val="105"/>
                <w:sz w:val="20"/>
                <w:szCs w:val="20"/>
                <w:lang w:val="es-AR"/>
              </w:rPr>
              <w:t xml:space="preserve"> C</w:t>
            </w:r>
          </w:p>
        </w:tc>
        <w:tc>
          <w:tcPr>
            <w:tcW w:w="960" w:type="dxa"/>
            <w:tcBorders>
              <w:top w:val="nil"/>
              <w:left w:val="nil"/>
              <w:bottom w:val="nil"/>
              <w:right w:val="nil"/>
            </w:tcBorders>
            <w:vAlign w:val="center"/>
          </w:tcPr>
          <w:p w:rsidR="004044D2" w:rsidRPr="00C12562" w:rsidRDefault="004044D2">
            <w:pPr>
              <w:ind w:left="389"/>
              <w:rPr>
                <w:rFonts w:eastAsiaTheme="minorEastAsia"/>
                <w:w w:val="105"/>
                <w:sz w:val="20"/>
                <w:szCs w:val="20"/>
                <w:lang w:val="es-AR"/>
              </w:rPr>
            </w:pPr>
            <w:r w:rsidRPr="00C12562">
              <w:rPr>
                <w:rFonts w:eastAsiaTheme="minorEastAsia"/>
                <w:w w:val="105"/>
                <w:sz w:val="20"/>
                <w:szCs w:val="20"/>
                <w:lang w:val="es-AR"/>
              </w:rPr>
              <w:t>––</w:t>
            </w:r>
          </w:p>
        </w:tc>
        <w:tc>
          <w:tcPr>
            <w:tcW w:w="1085"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25,0</w:t>
            </w:r>
          </w:p>
        </w:tc>
        <w:tc>
          <w:tcPr>
            <w:tcW w:w="1075" w:type="dxa"/>
            <w:tcBorders>
              <w:top w:val="nil"/>
              <w:left w:val="nil"/>
              <w:bottom w:val="nil"/>
              <w:right w:val="nil"/>
            </w:tcBorders>
            <w:vAlign w:val="center"/>
          </w:tcPr>
          <w:p w:rsidR="004044D2" w:rsidRPr="00C12562" w:rsidRDefault="004044D2">
            <w:pPr>
              <w:ind w:left="504"/>
              <w:rPr>
                <w:rFonts w:eastAsiaTheme="minorEastAsia"/>
                <w:w w:val="105"/>
                <w:sz w:val="20"/>
                <w:szCs w:val="20"/>
                <w:lang w:val="es-AR"/>
              </w:rPr>
            </w:pPr>
            <w:r w:rsidRPr="00C12562">
              <w:rPr>
                <w:rFonts w:eastAsiaTheme="minorEastAsia"/>
                <w:w w:val="105"/>
                <w:sz w:val="20"/>
                <w:szCs w:val="20"/>
                <w:lang w:val="es-AR"/>
              </w:rPr>
              <w:t>––</w:t>
            </w:r>
          </w:p>
        </w:tc>
        <w:tc>
          <w:tcPr>
            <w:tcW w:w="687"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25,0</w:t>
            </w:r>
          </w:p>
        </w:tc>
      </w:tr>
      <w:tr w:rsidR="004044D2" w:rsidRPr="00C12562" w:rsidTr="00182EE4">
        <w:trPr>
          <w:trHeight w:hRule="exact" w:val="240"/>
        </w:trPr>
        <w:tc>
          <w:tcPr>
            <w:tcW w:w="5253" w:type="dxa"/>
            <w:tcBorders>
              <w:top w:val="nil"/>
              <w:left w:val="nil"/>
              <w:bottom w:val="nil"/>
              <w:right w:val="nil"/>
            </w:tcBorders>
            <w:vAlign w:val="center"/>
          </w:tcPr>
          <w:p w:rsidR="004044D2" w:rsidRPr="00C12562" w:rsidRDefault="004044D2" w:rsidP="00522336">
            <w:pPr>
              <w:ind w:left="1440"/>
              <w:rPr>
                <w:rFonts w:eastAsiaTheme="minorEastAsia"/>
                <w:spacing w:val="-4"/>
                <w:w w:val="105"/>
                <w:sz w:val="20"/>
                <w:szCs w:val="20"/>
                <w:lang w:val="es-AR"/>
              </w:rPr>
            </w:pPr>
            <w:r w:rsidRPr="00C12562">
              <w:rPr>
                <w:rFonts w:eastAsiaTheme="minorEastAsia"/>
                <w:spacing w:val="-4"/>
                <w:w w:val="105"/>
                <w:sz w:val="20"/>
                <w:szCs w:val="20"/>
                <w:lang w:val="es-AR"/>
              </w:rPr>
              <w:t>Hasta 270</w:t>
            </w:r>
            <w:r w:rsidRPr="00C12562">
              <w:rPr>
                <w:rFonts w:eastAsiaTheme="minorEastAsia"/>
                <w:spacing w:val="-4"/>
                <w:w w:val="105"/>
                <w:sz w:val="20"/>
                <w:szCs w:val="20"/>
                <w:vertAlign w:val="superscript"/>
                <w:lang w:val="es-AR"/>
              </w:rPr>
              <w:t>O</w:t>
            </w:r>
            <w:r w:rsidRPr="00C12562">
              <w:rPr>
                <w:rFonts w:eastAsiaTheme="minorEastAsia"/>
                <w:spacing w:val="-4"/>
                <w:w w:val="105"/>
                <w:sz w:val="20"/>
                <w:szCs w:val="20"/>
                <w:lang w:val="es-AR"/>
              </w:rPr>
              <w:t xml:space="preserve"> C</w:t>
            </w:r>
          </w:p>
        </w:tc>
        <w:tc>
          <w:tcPr>
            <w:tcW w:w="960" w:type="dxa"/>
            <w:tcBorders>
              <w:top w:val="nil"/>
              <w:left w:val="nil"/>
              <w:bottom w:val="nil"/>
              <w:right w:val="nil"/>
            </w:tcBorders>
            <w:vAlign w:val="center"/>
          </w:tcPr>
          <w:p w:rsidR="004044D2" w:rsidRPr="00C12562" w:rsidRDefault="004044D2">
            <w:pPr>
              <w:ind w:left="389"/>
              <w:rPr>
                <w:rFonts w:eastAsiaTheme="minorEastAsia"/>
                <w:w w:val="105"/>
                <w:sz w:val="20"/>
                <w:szCs w:val="20"/>
                <w:lang w:val="es-AR"/>
              </w:rPr>
            </w:pPr>
            <w:r w:rsidRPr="00C12562">
              <w:rPr>
                <w:rFonts w:eastAsiaTheme="minorEastAsia"/>
                <w:w w:val="105"/>
                <w:sz w:val="20"/>
                <w:szCs w:val="20"/>
                <w:lang w:val="es-AR"/>
              </w:rPr>
              <w:t>32,0</w:t>
            </w:r>
          </w:p>
        </w:tc>
        <w:tc>
          <w:tcPr>
            <w:tcW w:w="1085"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w:t>
            </w:r>
          </w:p>
        </w:tc>
        <w:tc>
          <w:tcPr>
            <w:tcW w:w="1075" w:type="dxa"/>
            <w:tcBorders>
              <w:top w:val="nil"/>
              <w:left w:val="nil"/>
              <w:bottom w:val="nil"/>
              <w:right w:val="nil"/>
            </w:tcBorders>
            <w:vAlign w:val="center"/>
          </w:tcPr>
          <w:p w:rsidR="004044D2" w:rsidRPr="00C12562" w:rsidRDefault="004044D2">
            <w:pPr>
              <w:ind w:left="504"/>
              <w:rPr>
                <w:rFonts w:eastAsiaTheme="minorEastAsia"/>
                <w:w w:val="105"/>
                <w:sz w:val="20"/>
                <w:szCs w:val="20"/>
                <w:lang w:val="es-AR"/>
              </w:rPr>
            </w:pPr>
            <w:r w:rsidRPr="00C12562">
              <w:rPr>
                <w:rFonts w:eastAsiaTheme="minorEastAsia"/>
                <w:w w:val="105"/>
                <w:sz w:val="20"/>
                <w:szCs w:val="20"/>
                <w:lang w:val="es-AR"/>
              </w:rPr>
              <w:t>32,0</w:t>
            </w:r>
          </w:p>
        </w:tc>
        <w:tc>
          <w:tcPr>
            <w:tcW w:w="687"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w:t>
            </w:r>
          </w:p>
        </w:tc>
      </w:tr>
      <w:tr w:rsidR="004044D2" w:rsidRPr="00C12562" w:rsidTr="00182EE4">
        <w:trPr>
          <w:trHeight w:hRule="exact" w:val="285"/>
        </w:trPr>
        <w:tc>
          <w:tcPr>
            <w:tcW w:w="5253" w:type="dxa"/>
            <w:tcBorders>
              <w:top w:val="nil"/>
              <w:left w:val="nil"/>
              <w:bottom w:val="nil"/>
              <w:right w:val="nil"/>
            </w:tcBorders>
            <w:vAlign w:val="center"/>
          </w:tcPr>
          <w:p w:rsidR="004044D2" w:rsidRPr="00C12562" w:rsidRDefault="004044D2" w:rsidP="00522336">
            <w:pPr>
              <w:ind w:left="1440"/>
              <w:rPr>
                <w:rFonts w:eastAsiaTheme="minorEastAsia"/>
                <w:spacing w:val="-4"/>
                <w:w w:val="105"/>
                <w:sz w:val="20"/>
                <w:szCs w:val="20"/>
                <w:lang w:val="es-AR"/>
              </w:rPr>
            </w:pPr>
            <w:r w:rsidRPr="00C12562">
              <w:rPr>
                <w:rFonts w:eastAsiaTheme="minorEastAsia"/>
                <w:spacing w:val="-4"/>
                <w:w w:val="105"/>
                <w:sz w:val="20"/>
                <w:szCs w:val="20"/>
                <w:lang w:val="es-AR"/>
              </w:rPr>
              <w:t>Hasta 315</w:t>
            </w:r>
            <w:r w:rsidRPr="00C12562">
              <w:rPr>
                <w:rFonts w:eastAsiaTheme="minorEastAsia"/>
                <w:spacing w:val="-4"/>
                <w:w w:val="105"/>
                <w:sz w:val="20"/>
                <w:szCs w:val="20"/>
                <w:vertAlign w:val="superscript"/>
                <w:lang w:val="es-AR"/>
              </w:rPr>
              <w:t>O</w:t>
            </w:r>
            <w:r w:rsidRPr="00C12562">
              <w:rPr>
                <w:rFonts w:eastAsiaTheme="minorEastAsia"/>
                <w:spacing w:val="-4"/>
                <w:w w:val="105"/>
                <w:sz w:val="20"/>
                <w:szCs w:val="20"/>
                <w:lang w:val="es-AR"/>
              </w:rPr>
              <w:t xml:space="preserve"> C</w:t>
            </w:r>
          </w:p>
        </w:tc>
        <w:tc>
          <w:tcPr>
            <w:tcW w:w="960" w:type="dxa"/>
            <w:tcBorders>
              <w:top w:val="nil"/>
              <w:left w:val="nil"/>
              <w:bottom w:val="nil"/>
              <w:right w:val="nil"/>
            </w:tcBorders>
            <w:vAlign w:val="center"/>
          </w:tcPr>
          <w:p w:rsidR="004044D2" w:rsidRPr="00C12562" w:rsidRDefault="004044D2">
            <w:pPr>
              <w:ind w:left="389"/>
              <w:rPr>
                <w:rFonts w:eastAsiaTheme="minorEastAsia"/>
                <w:w w:val="105"/>
                <w:sz w:val="20"/>
                <w:szCs w:val="20"/>
                <w:lang w:val="es-AR"/>
              </w:rPr>
            </w:pPr>
            <w:r w:rsidRPr="00C12562">
              <w:rPr>
                <w:rFonts w:eastAsiaTheme="minorEastAsia"/>
                <w:w w:val="105"/>
                <w:sz w:val="20"/>
                <w:szCs w:val="20"/>
                <w:lang w:val="es-AR"/>
              </w:rPr>
              <w:t>52,0</w:t>
            </w:r>
          </w:p>
        </w:tc>
        <w:tc>
          <w:tcPr>
            <w:tcW w:w="1085"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w:t>
            </w:r>
          </w:p>
        </w:tc>
        <w:tc>
          <w:tcPr>
            <w:tcW w:w="1075" w:type="dxa"/>
            <w:tcBorders>
              <w:top w:val="nil"/>
              <w:left w:val="nil"/>
              <w:bottom w:val="nil"/>
              <w:right w:val="nil"/>
            </w:tcBorders>
            <w:vAlign w:val="center"/>
          </w:tcPr>
          <w:p w:rsidR="004044D2" w:rsidRPr="00C12562" w:rsidRDefault="004044D2">
            <w:pPr>
              <w:ind w:left="504"/>
              <w:rPr>
                <w:rFonts w:eastAsiaTheme="minorEastAsia"/>
                <w:w w:val="105"/>
                <w:sz w:val="20"/>
                <w:szCs w:val="20"/>
                <w:lang w:val="es-AR"/>
              </w:rPr>
            </w:pPr>
            <w:r w:rsidRPr="00C12562">
              <w:rPr>
                <w:rFonts w:eastAsiaTheme="minorEastAsia"/>
                <w:w w:val="105"/>
                <w:sz w:val="20"/>
                <w:szCs w:val="20"/>
                <w:lang w:val="es-AR"/>
              </w:rPr>
              <w:t>52,0</w:t>
            </w:r>
          </w:p>
        </w:tc>
        <w:tc>
          <w:tcPr>
            <w:tcW w:w="687" w:type="dxa"/>
            <w:tcBorders>
              <w:top w:val="nil"/>
              <w:left w:val="nil"/>
              <w:bottom w:val="nil"/>
              <w:right w:val="nil"/>
            </w:tcBorders>
            <w:vAlign w:val="center"/>
          </w:tcPr>
          <w:p w:rsidR="004044D2" w:rsidRPr="00C12562" w:rsidRDefault="004044D2">
            <w:pPr>
              <w:ind w:left="149"/>
              <w:rPr>
                <w:rFonts w:eastAsiaTheme="minorEastAsia"/>
                <w:w w:val="105"/>
                <w:sz w:val="20"/>
                <w:szCs w:val="20"/>
                <w:lang w:val="es-AR"/>
              </w:rPr>
            </w:pPr>
            <w:r w:rsidRPr="00C12562">
              <w:rPr>
                <w:rFonts w:eastAsiaTheme="minorEastAsia"/>
                <w:w w:val="105"/>
                <w:sz w:val="20"/>
                <w:szCs w:val="20"/>
                <w:lang w:val="es-AR"/>
              </w:rPr>
              <w:t>––</w:t>
            </w:r>
          </w:p>
        </w:tc>
      </w:tr>
    </w:tbl>
    <w:p w:rsidR="00AE2781" w:rsidRPr="00C12562" w:rsidRDefault="004044D2" w:rsidP="00182EE4">
      <w:pPr>
        <w:ind w:left="504" w:right="144"/>
        <w:rPr>
          <w:spacing w:val="-3"/>
          <w:w w:val="105"/>
          <w:sz w:val="20"/>
          <w:szCs w:val="20"/>
          <w:lang w:val="es-AR"/>
        </w:rPr>
      </w:pPr>
      <w:r w:rsidRPr="00C12562">
        <w:rPr>
          <w:spacing w:val="-5"/>
          <w:w w:val="105"/>
          <w:sz w:val="20"/>
          <w:szCs w:val="20"/>
          <w:lang w:val="es-AR"/>
        </w:rPr>
        <w:t xml:space="preserve">3.0 Pruebas para establecer la </w:t>
      </w:r>
      <w:r w:rsidR="003334CC" w:rsidRPr="00C12562">
        <w:rPr>
          <w:spacing w:val="-5"/>
          <w:w w:val="105"/>
          <w:sz w:val="20"/>
          <w:szCs w:val="20"/>
          <w:lang w:val="es-AR"/>
        </w:rPr>
        <w:t>conformación</w:t>
      </w:r>
      <w:r w:rsidRPr="00C12562">
        <w:rPr>
          <w:spacing w:val="-5"/>
          <w:w w:val="105"/>
          <w:sz w:val="20"/>
          <w:szCs w:val="20"/>
          <w:lang w:val="es-AR"/>
        </w:rPr>
        <w:t xml:space="preserve"> con los  requisitos precedentes serán hechos conforme con los métodos estándares de la Asociación de Madera Preservada Americana</w:t>
      </w:r>
      <w:r w:rsidRPr="00C12562">
        <w:rPr>
          <w:spacing w:val="-3"/>
          <w:w w:val="105"/>
          <w:sz w:val="20"/>
          <w:szCs w:val="20"/>
          <w:lang w:val="es-AR"/>
        </w:rPr>
        <w:t>. (Véase Estándar A1.)</w:t>
      </w:r>
    </w:p>
    <w:p w:rsidR="00AE2781" w:rsidRPr="00C12562" w:rsidRDefault="00AE2781" w:rsidP="00182EE4">
      <w:pPr>
        <w:spacing w:before="468"/>
        <w:ind w:left="504" w:right="360"/>
        <w:rPr>
          <w:i/>
          <w:iCs/>
          <w:spacing w:val="-6"/>
          <w:w w:val="110"/>
          <w:sz w:val="20"/>
          <w:szCs w:val="20"/>
          <w:lang w:val="es-AR"/>
        </w:rPr>
      </w:pPr>
      <w:r w:rsidRPr="00C12562">
        <w:rPr>
          <w:i/>
          <w:iCs/>
          <w:spacing w:val="-7"/>
          <w:w w:val="110"/>
          <w:sz w:val="20"/>
          <w:szCs w:val="20"/>
          <w:lang w:val="es-AR"/>
        </w:rPr>
        <w:t>Proce</w:t>
      </w:r>
      <w:r w:rsidR="004044D2" w:rsidRPr="00C12562">
        <w:rPr>
          <w:i/>
          <w:iCs/>
          <w:spacing w:val="-7"/>
          <w:w w:val="110"/>
          <w:sz w:val="20"/>
          <w:szCs w:val="20"/>
          <w:lang w:val="es-AR"/>
        </w:rPr>
        <w:t>dimientos</w:t>
      </w:r>
      <w:r w:rsidRPr="00C12562">
        <w:rPr>
          <w:i/>
          <w:iCs/>
          <w:spacing w:val="-7"/>
          <w:w w:val="110"/>
          <w:sz w:val="20"/>
          <w:szCs w:val="20"/>
          <w:lang w:val="es-AR"/>
        </w:rPr>
        <w:t>: 1917, 1918, 1921, 1923, 1933</w:t>
      </w:r>
      <w:r w:rsidR="003334CC" w:rsidRPr="00C12562">
        <w:rPr>
          <w:i/>
          <w:iCs/>
          <w:spacing w:val="-7"/>
          <w:w w:val="110"/>
          <w:sz w:val="20"/>
          <w:szCs w:val="20"/>
          <w:lang w:val="es-AR"/>
        </w:rPr>
        <w:t>, 1935</w:t>
      </w:r>
      <w:r w:rsidRPr="00C12562">
        <w:rPr>
          <w:i/>
          <w:iCs/>
          <w:spacing w:val="-7"/>
          <w:w w:val="110"/>
          <w:sz w:val="20"/>
          <w:szCs w:val="20"/>
          <w:lang w:val="es-AR"/>
        </w:rPr>
        <w:t xml:space="preserve">, 1936, 1941, 1942, 1947, 1953, 1954, 1957, 1958, 1968, 1985, 1989, </w:t>
      </w:r>
      <w:r w:rsidR="004044D2" w:rsidRPr="00C12562">
        <w:rPr>
          <w:i/>
          <w:iCs/>
          <w:spacing w:val="-6"/>
          <w:w w:val="110"/>
          <w:sz w:val="20"/>
          <w:szCs w:val="20"/>
          <w:lang w:val="es-AR"/>
        </w:rPr>
        <w:t>1995, 1998 y</w:t>
      </w:r>
      <w:r w:rsidRPr="00C12562">
        <w:rPr>
          <w:i/>
          <w:iCs/>
          <w:spacing w:val="-6"/>
          <w:w w:val="110"/>
          <w:sz w:val="20"/>
          <w:szCs w:val="20"/>
          <w:lang w:val="es-AR"/>
        </w:rPr>
        <w:t xml:space="preserve"> 2001.</w:t>
      </w:r>
    </w:p>
    <w:p w:rsidR="00AE2781" w:rsidRPr="00C12562" w:rsidRDefault="007D21A8" w:rsidP="00182EE4">
      <w:pPr>
        <w:spacing w:before="216"/>
        <w:ind w:left="504" w:right="144"/>
        <w:rPr>
          <w:i/>
          <w:iCs/>
          <w:spacing w:val="-6"/>
          <w:w w:val="110"/>
          <w:sz w:val="20"/>
          <w:szCs w:val="20"/>
          <w:lang w:val="es-AR"/>
        </w:rPr>
      </w:pPr>
      <w:r w:rsidRPr="00C12562">
        <w:rPr>
          <w:i/>
          <w:iCs/>
          <w:spacing w:val="-5"/>
          <w:w w:val="110"/>
          <w:sz w:val="20"/>
          <w:szCs w:val="20"/>
          <w:lang w:val="es-AR"/>
        </w:rPr>
        <w:t>Estándar P2 fue reafirmado</w:t>
      </w:r>
      <w:r w:rsidR="007E29A3" w:rsidRPr="00C12562">
        <w:rPr>
          <w:i/>
          <w:iCs/>
          <w:spacing w:val="-5"/>
          <w:w w:val="110"/>
          <w:sz w:val="20"/>
          <w:szCs w:val="20"/>
          <w:lang w:val="es-AR"/>
        </w:rPr>
        <w:t xml:space="preserve"> en 1995 con correcciones menores editorial</w:t>
      </w:r>
      <w:r w:rsidRPr="00C12562">
        <w:rPr>
          <w:i/>
          <w:iCs/>
          <w:spacing w:val="-5"/>
          <w:w w:val="110"/>
          <w:sz w:val="20"/>
          <w:szCs w:val="20"/>
          <w:lang w:val="es-AR"/>
        </w:rPr>
        <w:t>e</w:t>
      </w:r>
      <w:r w:rsidR="007E29A3" w:rsidRPr="00C12562">
        <w:rPr>
          <w:i/>
          <w:iCs/>
          <w:spacing w:val="-5"/>
          <w:w w:val="110"/>
          <w:sz w:val="20"/>
          <w:szCs w:val="20"/>
          <w:lang w:val="es-AR"/>
        </w:rPr>
        <w:t xml:space="preserve">s; y cambiado en 1998 para remover, sin prejuicio causado por una falta de uso y obsolescencia, </w:t>
      </w:r>
      <w:r w:rsidR="00345377" w:rsidRPr="00C12562">
        <w:rPr>
          <w:i/>
          <w:iCs/>
          <w:spacing w:val="-5"/>
          <w:w w:val="110"/>
          <w:sz w:val="20"/>
          <w:szCs w:val="20"/>
          <w:lang w:val="es-AR"/>
        </w:rPr>
        <w:t>un</w:t>
      </w:r>
      <w:r w:rsidR="007E29A3" w:rsidRPr="00C12562">
        <w:rPr>
          <w:i/>
          <w:iCs/>
          <w:spacing w:val="-5"/>
          <w:w w:val="110"/>
          <w:sz w:val="20"/>
          <w:szCs w:val="20"/>
          <w:lang w:val="es-AR"/>
        </w:rPr>
        <w:t xml:space="preserve"> </w:t>
      </w:r>
      <w:r w:rsidRPr="00C12562">
        <w:rPr>
          <w:i/>
          <w:iCs/>
          <w:spacing w:val="-5"/>
          <w:w w:val="110"/>
          <w:sz w:val="20"/>
          <w:szCs w:val="20"/>
          <w:lang w:val="es-AR"/>
        </w:rPr>
        <w:t>requisito</w:t>
      </w:r>
      <w:r w:rsidR="007E29A3" w:rsidRPr="00C12562">
        <w:rPr>
          <w:i/>
          <w:iCs/>
          <w:spacing w:val="-5"/>
          <w:w w:val="110"/>
          <w:sz w:val="20"/>
          <w:szCs w:val="20"/>
          <w:lang w:val="es-AR"/>
        </w:rPr>
        <w:t xml:space="preserve"> de </w:t>
      </w:r>
      <w:r w:rsidRPr="00C12562">
        <w:rPr>
          <w:i/>
          <w:iCs/>
          <w:spacing w:val="-5"/>
          <w:w w:val="110"/>
          <w:sz w:val="20"/>
          <w:szCs w:val="20"/>
          <w:lang w:val="es-AR"/>
        </w:rPr>
        <w:t>residuos de coque de petróleo, y reafirmado con correcciones menores editoriales en 2001.</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75"/>
          <w:headerReference w:type="default" r:id="rId376"/>
          <w:footerReference w:type="even" r:id="rId377"/>
          <w:footerReference w:type="default" r:id="rId378"/>
          <w:headerReference w:type="first" r:id="rId379"/>
          <w:footerReference w:type="first" r:id="rId380"/>
          <w:pgSz w:w="12240" w:h="15840" w:code="1"/>
          <w:pgMar w:top="2810" w:right="1065" w:bottom="291" w:left="795" w:header="1774" w:footer="377" w:gutter="0"/>
          <w:paperSrc w:first="23951" w:other="23951"/>
          <w:cols w:space="720"/>
          <w:noEndnote/>
          <w:titlePg/>
        </w:sectPr>
      </w:pPr>
    </w:p>
    <w:p w:rsidR="00AE2781" w:rsidRPr="00C12562" w:rsidRDefault="00AE2781" w:rsidP="00F80A28">
      <w:pPr>
        <w:spacing w:before="252" w:line="199" w:lineRule="auto"/>
        <w:ind w:left="4824"/>
        <w:outlineLvl w:val="0"/>
        <w:rPr>
          <w:b/>
          <w:bCs/>
          <w:w w:val="105"/>
          <w:sz w:val="28"/>
          <w:szCs w:val="28"/>
          <w:lang w:val="es-AR"/>
        </w:rPr>
      </w:pPr>
      <w:r w:rsidRPr="00C12562">
        <w:rPr>
          <w:b/>
          <w:bCs/>
          <w:w w:val="105"/>
          <w:sz w:val="28"/>
          <w:szCs w:val="28"/>
          <w:lang w:val="es-AR"/>
        </w:rPr>
        <w:lastRenderedPageBreak/>
        <w:t>P3-01</w:t>
      </w:r>
    </w:p>
    <w:p w:rsidR="00AE2781" w:rsidRPr="00C12562" w:rsidRDefault="00DF040F" w:rsidP="00182EE4">
      <w:pPr>
        <w:spacing w:before="252"/>
        <w:ind w:left="648"/>
        <w:jc w:val="center"/>
        <w:rPr>
          <w:i/>
          <w:iCs/>
          <w:spacing w:val="-7"/>
          <w:w w:val="110"/>
          <w:sz w:val="20"/>
          <w:szCs w:val="20"/>
          <w:lang w:val="es-AR"/>
        </w:rPr>
      </w:pPr>
      <w:r w:rsidRPr="00C12562">
        <w:rPr>
          <w:b/>
          <w:bCs/>
          <w:spacing w:val="-16"/>
          <w:w w:val="105"/>
          <w:sz w:val="20"/>
          <w:szCs w:val="20"/>
          <w:lang w:val="es-AR"/>
        </w:rPr>
        <w:t xml:space="preserve">ESTÁNDAR PARA SOLUCIONES DE CREOSOTA Y PETRÓLEO </w:t>
      </w:r>
      <w:r w:rsidR="00AE2781" w:rsidRPr="00C12562">
        <w:rPr>
          <w:b/>
          <w:bCs/>
          <w:spacing w:val="-16"/>
          <w:w w:val="105"/>
          <w:sz w:val="20"/>
          <w:szCs w:val="20"/>
          <w:lang w:val="es-AR"/>
        </w:rPr>
        <w:br/>
      </w:r>
      <w:r w:rsidRPr="00C12562">
        <w:rPr>
          <w:i/>
          <w:iCs/>
          <w:spacing w:val="-7"/>
          <w:w w:val="110"/>
          <w:sz w:val="20"/>
          <w:szCs w:val="20"/>
          <w:lang w:val="es-AR"/>
        </w:rPr>
        <w:t>Nota: AWPA Estándar P3-01 consista</w:t>
      </w:r>
      <w:r w:rsidR="00AE2781" w:rsidRPr="00C12562">
        <w:rPr>
          <w:i/>
          <w:iCs/>
          <w:spacing w:val="-7"/>
          <w:w w:val="110"/>
          <w:sz w:val="20"/>
          <w:szCs w:val="20"/>
          <w:lang w:val="es-AR"/>
        </w:rPr>
        <w:t xml:space="preserve"> </w:t>
      </w:r>
      <w:r w:rsidRPr="00C12562">
        <w:rPr>
          <w:i/>
          <w:iCs/>
          <w:spacing w:val="-7"/>
          <w:w w:val="110"/>
          <w:sz w:val="20"/>
          <w:szCs w:val="20"/>
          <w:lang w:val="es-AR"/>
        </w:rPr>
        <w:t>de</w:t>
      </w:r>
      <w:r w:rsidR="00AE2781" w:rsidRPr="00C12562">
        <w:rPr>
          <w:i/>
          <w:iCs/>
          <w:spacing w:val="-7"/>
          <w:w w:val="110"/>
          <w:sz w:val="20"/>
          <w:szCs w:val="20"/>
          <w:lang w:val="es-AR"/>
        </w:rPr>
        <w:t xml:space="preserve"> </w:t>
      </w:r>
      <w:r w:rsidRPr="00C12562">
        <w:rPr>
          <w:i/>
          <w:iCs/>
          <w:spacing w:val="-7"/>
          <w:w w:val="110"/>
          <w:sz w:val="20"/>
          <w:szCs w:val="20"/>
          <w:lang w:val="es-AR"/>
        </w:rPr>
        <w:t>una página</w:t>
      </w:r>
      <w:r w:rsidR="00AE2781" w:rsidRPr="00C12562">
        <w:rPr>
          <w:i/>
          <w:iCs/>
          <w:spacing w:val="-7"/>
          <w:w w:val="110"/>
          <w:sz w:val="20"/>
          <w:szCs w:val="20"/>
          <w:lang w:val="es-AR"/>
        </w:rPr>
        <w:t>.</w:t>
      </w:r>
    </w:p>
    <w:p w:rsidR="00AE2781" w:rsidRPr="00C12562" w:rsidRDefault="00DF040F" w:rsidP="00182EE4">
      <w:pPr>
        <w:numPr>
          <w:ilvl w:val="0"/>
          <w:numId w:val="13"/>
        </w:numPr>
        <w:tabs>
          <w:tab w:val="clear" w:pos="216"/>
          <w:tab w:val="num" w:pos="648"/>
        </w:tabs>
        <w:spacing w:before="504"/>
        <w:ind w:left="360" w:right="4536"/>
        <w:rPr>
          <w:spacing w:val="-6"/>
          <w:w w:val="105"/>
          <w:sz w:val="20"/>
          <w:szCs w:val="20"/>
          <w:lang w:val="es-AR"/>
        </w:rPr>
      </w:pPr>
      <w:r w:rsidRPr="00C12562">
        <w:rPr>
          <w:spacing w:val="-9"/>
          <w:w w:val="105"/>
          <w:sz w:val="20"/>
          <w:szCs w:val="20"/>
          <w:lang w:val="es-AR"/>
        </w:rPr>
        <w:t>Solución de Creosota y Petróleo</w:t>
      </w:r>
      <w:r w:rsidR="00AE2781" w:rsidRPr="00C12562">
        <w:rPr>
          <w:spacing w:val="-9"/>
          <w:w w:val="105"/>
          <w:sz w:val="20"/>
          <w:szCs w:val="20"/>
          <w:lang w:val="es-AR"/>
        </w:rPr>
        <w:t xml:space="preserve"> (CPS) </w:t>
      </w:r>
      <w:r w:rsidRPr="00C12562">
        <w:rPr>
          <w:spacing w:val="-9"/>
          <w:w w:val="105"/>
          <w:sz w:val="20"/>
          <w:szCs w:val="20"/>
          <w:lang w:val="es-AR"/>
        </w:rPr>
        <w:t>consistirá solamente de proporciones especificados de Creosota que conforman a Estándar de AWPA P1/P13 y de Aceite de Petróleo que conforman al Estándar de AWPA P4</w:t>
      </w:r>
      <w:r w:rsidR="00AE2781" w:rsidRPr="00C12562">
        <w:rPr>
          <w:spacing w:val="-6"/>
          <w:w w:val="105"/>
          <w:sz w:val="20"/>
          <w:szCs w:val="20"/>
          <w:lang w:val="es-AR"/>
        </w:rPr>
        <w:t>.</w:t>
      </w:r>
    </w:p>
    <w:p w:rsidR="00226E84" w:rsidRPr="00C12562" w:rsidRDefault="00226E84" w:rsidP="00CC35F3">
      <w:pPr>
        <w:spacing w:line="204" w:lineRule="auto"/>
        <w:ind w:left="360"/>
        <w:outlineLvl w:val="0"/>
        <w:rPr>
          <w:spacing w:val="-4"/>
          <w:w w:val="105"/>
          <w:sz w:val="20"/>
          <w:szCs w:val="20"/>
          <w:lang w:val="es-AR"/>
        </w:rPr>
      </w:pPr>
    </w:p>
    <w:p w:rsidR="00CC35F3" w:rsidRPr="00C12562" w:rsidRDefault="00AE2781" w:rsidP="00226E84">
      <w:pPr>
        <w:spacing w:before="216"/>
        <w:ind w:left="360"/>
        <w:outlineLvl w:val="0"/>
        <w:rPr>
          <w:spacing w:val="-4"/>
          <w:w w:val="105"/>
          <w:sz w:val="20"/>
          <w:szCs w:val="20"/>
          <w:lang w:val="es-AR"/>
        </w:rPr>
      </w:pPr>
      <w:r w:rsidRPr="00C12562">
        <w:rPr>
          <w:spacing w:val="-4"/>
          <w:w w:val="105"/>
          <w:sz w:val="20"/>
          <w:szCs w:val="20"/>
          <w:lang w:val="es-AR"/>
        </w:rPr>
        <w:t xml:space="preserve">1.1. </w:t>
      </w:r>
      <w:r w:rsidR="00CC35F3" w:rsidRPr="00C12562">
        <w:rPr>
          <w:spacing w:val="-4"/>
          <w:w w:val="105"/>
          <w:sz w:val="20"/>
          <w:szCs w:val="20"/>
          <w:lang w:val="es-AR"/>
        </w:rPr>
        <w:t xml:space="preserve">Ninguna solución de creosote y petróleo contendrá </w:t>
      </w:r>
    </w:p>
    <w:p w:rsidR="00CC35F3" w:rsidRPr="00C12562" w:rsidRDefault="00CC35F3" w:rsidP="00226E84">
      <w:pPr>
        <w:ind w:left="360"/>
        <w:outlineLvl w:val="0"/>
        <w:rPr>
          <w:spacing w:val="-4"/>
          <w:w w:val="105"/>
          <w:sz w:val="20"/>
          <w:szCs w:val="20"/>
          <w:lang w:val="es-AR"/>
        </w:rPr>
      </w:pPr>
      <w:r w:rsidRPr="00C12562">
        <w:rPr>
          <w:spacing w:val="-4"/>
          <w:w w:val="105"/>
          <w:sz w:val="20"/>
          <w:szCs w:val="20"/>
          <w:lang w:val="es-AR"/>
        </w:rPr>
        <w:t xml:space="preserve">menos que 50% de tal creosota por volumen ni más que </w:t>
      </w:r>
    </w:p>
    <w:p w:rsidR="00CC35F3" w:rsidRPr="00C12562" w:rsidRDefault="00CC35F3" w:rsidP="00226E84">
      <w:pPr>
        <w:ind w:left="360"/>
        <w:outlineLvl w:val="0"/>
        <w:rPr>
          <w:spacing w:val="-4"/>
          <w:w w:val="105"/>
          <w:sz w:val="20"/>
          <w:szCs w:val="20"/>
          <w:lang w:val="es-AR"/>
        </w:rPr>
      </w:pPr>
      <w:r w:rsidRPr="00C12562">
        <w:rPr>
          <w:spacing w:val="-4"/>
          <w:w w:val="105"/>
          <w:sz w:val="20"/>
          <w:szCs w:val="20"/>
          <w:lang w:val="es-AR"/>
        </w:rPr>
        <w:t>50% de tal aceite de petróleo por volumen.</w:t>
      </w:r>
    </w:p>
    <w:p w:rsidR="00AE2781" w:rsidRPr="00C12562" w:rsidRDefault="00AE2781" w:rsidP="00182EE4">
      <w:pPr>
        <w:spacing w:before="72"/>
        <w:ind w:left="360" w:right="4392"/>
        <w:rPr>
          <w:spacing w:val="-4"/>
          <w:w w:val="105"/>
          <w:sz w:val="20"/>
          <w:szCs w:val="20"/>
          <w:lang w:val="es-AR"/>
        </w:rPr>
      </w:pPr>
      <w:r w:rsidRPr="00C12562">
        <w:rPr>
          <w:spacing w:val="-4"/>
          <w:w w:val="105"/>
          <w:sz w:val="20"/>
          <w:szCs w:val="20"/>
          <w:lang w:val="es-AR"/>
        </w:rPr>
        <w:t>.</w:t>
      </w:r>
    </w:p>
    <w:p w:rsidR="00AE2781" w:rsidRPr="00C12562" w:rsidRDefault="00226E84" w:rsidP="00226E84">
      <w:pPr>
        <w:numPr>
          <w:ilvl w:val="0"/>
          <w:numId w:val="13"/>
        </w:numPr>
        <w:tabs>
          <w:tab w:val="clear" w:pos="216"/>
          <w:tab w:val="num" w:pos="648"/>
        </w:tabs>
        <w:spacing w:before="216"/>
        <w:ind w:left="360" w:right="4896"/>
        <w:jc w:val="both"/>
        <w:rPr>
          <w:spacing w:val="-4"/>
          <w:w w:val="105"/>
          <w:sz w:val="20"/>
          <w:szCs w:val="20"/>
          <w:lang w:val="es-AR"/>
        </w:rPr>
      </w:pPr>
      <w:r w:rsidRPr="00C12562">
        <w:rPr>
          <w:spacing w:val="-7"/>
          <w:w w:val="105"/>
          <w:sz w:val="20"/>
          <w:szCs w:val="20"/>
          <w:lang w:val="es-AR"/>
        </w:rPr>
        <w:t>La prueba para establecer conformidad con los requisitos precedentes será hecho en concordancia con el Estándar de la Asociación de Madera Preservada Americana A22</w:t>
      </w:r>
      <w:r w:rsidR="00AE2781" w:rsidRPr="00C12562">
        <w:rPr>
          <w:spacing w:val="-4"/>
          <w:w w:val="105"/>
          <w:sz w:val="20"/>
          <w:szCs w:val="20"/>
          <w:lang w:val="es-AR"/>
        </w:rPr>
        <w:t>.</w:t>
      </w:r>
    </w:p>
    <w:p w:rsidR="00AE2781" w:rsidRPr="00C12562" w:rsidRDefault="001D5D80" w:rsidP="00226E84">
      <w:pPr>
        <w:numPr>
          <w:ilvl w:val="0"/>
          <w:numId w:val="13"/>
        </w:numPr>
        <w:spacing w:before="252" w:after="504"/>
        <w:ind w:left="360" w:right="4392"/>
        <w:rPr>
          <w:spacing w:val="-2"/>
          <w:w w:val="105"/>
          <w:sz w:val="20"/>
          <w:szCs w:val="20"/>
          <w:lang w:val="es-AR"/>
        </w:rPr>
      </w:pPr>
      <w:r w:rsidRPr="00C12562">
        <w:rPr>
          <w:spacing w:val="-3"/>
          <w:w w:val="105"/>
          <w:sz w:val="20"/>
          <w:szCs w:val="20"/>
          <w:lang w:val="es-AR"/>
        </w:rPr>
        <w:t xml:space="preserve">Por causa de la exactitud de esta prueba, puede ser que el cliente quiera obtener las materias </w:t>
      </w:r>
      <w:r w:rsidR="00C01AA6" w:rsidRPr="00C12562">
        <w:rPr>
          <w:spacing w:val="-3"/>
          <w:w w:val="105"/>
          <w:sz w:val="20"/>
          <w:szCs w:val="20"/>
          <w:lang w:val="es-AR"/>
        </w:rPr>
        <w:t>separadamente</w:t>
      </w:r>
      <w:r w:rsidRPr="00C12562">
        <w:rPr>
          <w:spacing w:val="-3"/>
          <w:w w:val="105"/>
          <w:sz w:val="20"/>
          <w:szCs w:val="20"/>
          <w:lang w:val="es-AR"/>
        </w:rPr>
        <w:t xml:space="preserve"> y entonces tenerlas mezclada bajo su supervisión</w:t>
      </w:r>
      <w:r w:rsidR="00AE2781" w:rsidRPr="00C12562">
        <w:rPr>
          <w:spacing w:val="-2"/>
          <w:w w:val="105"/>
          <w:sz w:val="20"/>
          <w:szCs w:val="20"/>
          <w:lang w:val="es-AR"/>
        </w:rPr>
        <w:t>.</w:t>
      </w:r>
    </w:p>
    <w:p w:rsidR="00AE2781" w:rsidRPr="00C12562" w:rsidRDefault="00C01AA6" w:rsidP="00182EE4">
      <w:pPr>
        <w:ind w:left="2160"/>
        <w:rPr>
          <w:i/>
          <w:iCs/>
          <w:spacing w:val="-6"/>
          <w:w w:val="110"/>
          <w:sz w:val="20"/>
          <w:szCs w:val="20"/>
          <w:lang w:val="es-AR"/>
        </w:rPr>
      </w:pPr>
      <w:r w:rsidRPr="00C12562">
        <w:rPr>
          <w:i/>
          <w:iCs/>
          <w:spacing w:val="-6"/>
          <w:w w:val="110"/>
          <w:sz w:val="20"/>
          <w:szCs w:val="20"/>
          <w:lang w:val="es-AR"/>
        </w:rPr>
        <w:t>Estándar</w:t>
      </w:r>
      <w:r w:rsidR="00D5534D" w:rsidRPr="00C12562">
        <w:rPr>
          <w:i/>
          <w:iCs/>
          <w:spacing w:val="-6"/>
          <w:w w:val="110"/>
          <w:sz w:val="20"/>
          <w:szCs w:val="20"/>
          <w:lang w:val="es-AR"/>
        </w:rPr>
        <w:t xml:space="preserve"> P3 </w:t>
      </w:r>
      <w:r w:rsidRPr="00C12562">
        <w:rPr>
          <w:i/>
          <w:iCs/>
          <w:spacing w:val="-6"/>
          <w:w w:val="110"/>
          <w:sz w:val="20"/>
          <w:szCs w:val="20"/>
          <w:lang w:val="es-AR"/>
        </w:rPr>
        <w:t>fue reafirmado en 2000 y en 2001 con un cambio de formato</w:t>
      </w:r>
      <w:r w:rsidR="00AE2781" w:rsidRPr="00C12562">
        <w:rPr>
          <w:i/>
          <w:iCs/>
          <w:spacing w:val="-6"/>
          <w:w w:val="110"/>
          <w:sz w:val="20"/>
          <w:szCs w:val="20"/>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81"/>
          <w:headerReference w:type="default" r:id="rId382"/>
          <w:footerReference w:type="even" r:id="rId383"/>
          <w:footerReference w:type="default" r:id="rId384"/>
          <w:pgSz w:w="12240" w:h="15840" w:code="1"/>
          <w:pgMar w:top="2540" w:right="1275" w:bottom="283" w:left="1327" w:header="1774" w:footer="377" w:gutter="0"/>
          <w:paperSrc w:first="23951" w:other="23951"/>
          <w:cols w:space="720"/>
          <w:noEndnote/>
        </w:sectPr>
      </w:pPr>
    </w:p>
    <w:p w:rsidR="00DB3EC2" w:rsidRPr="00C12562" w:rsidRDefault="00DB3EC2" w:rsidP="00DB3EC2">
      <w:pPr>
        <w:spacing w:before="288" w:line="208" w:lineRule="auto"/>
        <w:ind w:left="3600" w:firstLine="720"/>
        <w:outlineLvl w:val="0"/>
        <w:rPr>
          <w:b/>
          <w:bCs/>
          <w:spacing w:val="-17"/>
          <w:w w:val="105"/>
          <w:sz w:val="28"/>
          <w:szCs w:val="28"/>
          <w:lang w:val="es-AR"/>
        </w:rPr>
      </w:pPr>
      <w:r w:rsidRPr="00C12562">
        <w:rPr>
          <w:b/>
          <w:bCs/>
          <w:spacing w:val="-17"/>
          <w:w w:val="105"/>
          <w:sz w:val="28"/>
          <w:szCs w:val="28"/>
          <w:lang w:val="es-AR"/>
        </w:rPr>
        <w:lastRenderedPageBreak/>
        <w:t>P4-03</w:t>
      </w:r>
    </w:p>
    <w:p w:rsidR="00AE2781" w:rsidRPr="00C12562" w:rsidRDefault="004D348D" w:rsidP="00F80A28">
      <w:pPr>
        <w:spacing w:before="288" w:line="208" w:lineRule="auto"/>
        <w:ind w:left="2160"/>
        <w:outlineLvl w:val="0"/>
        <w:rPr>
          <w:b/>
          <w:bCs/>
          <w:spacing w:val="-17"/>
          <w:w w:val="105"/>
          <w:sz w:val="20"/>
          <w:szCs w:val="20"/>
          <w:lang w:val="es-AR"/>
        </w:rPr>
      </w:pPr>
      <w:r w:rsidRPr="00C12562">
        <w:rPr>
          <w:b/>
          <w:bCs/>
          <w:spacing w:val="-17"/>
          <w:w w:val="105"/>
          <w:sz w:val="20"/>
          <w:szCs w:val="20"/>
          <w:lang w:val="es-AR"/>
        </w:rPr>
        <w:t>ESTÁNDAR PARA</w:t>
      </w:r>
      <w:r w:rsidR="00AE2781" w:rsidRPr="00C12562">
        <w:rPr>
          <w:b/>
          <w:bCs/>
          <w:spacing w:val="-17"/>
          <w:w w:val="105"/>
          <w:sz w:val="20"/>
          <w:szCs w:val="20"/>
          <w:lang w:val="es-AR"/>
        </w:rPr>
        <w:t xml:space="preserve"> </w:t>
      </w:r>
      <w:r w:rsidR="00914FE0" w:rsidRPr="00C12562">
        <w:rPr>
          <w:b/>
          <w:bCs/>
          <w:spacing w:val="-17"/>
          <w:w w:val="105"/>
          <w:sz w:val="20"/>
          <w:szCs w:val="20"/>
          <w:lang w:val="es-AR"/>
        </w:rPr>
        <w:t>LA MEZCLA DE ACEITE DE PETRÓLEO CON CREOSOTA</w:t>
      </w:r>
    </w:p>
    <w:p w:rsidR="00AE2781" w:rsidRPr="00C12562" w:rsidRDefault="00914FE0" w:rsidP="00182EE4">
      <w:pPr>
        <w:tabs>
          <w:tab w:val="right" w:pos="9058"/>
        </w:tabs>
        <w:spacing w:before="216"/>
        <w:ind w:left="360"/>
        <w:rPr>
          <w:spacing w:val="-4"/>
          <w:w w:val="105"/>
          <w:sz w:val="20"/>
          <w:szCs w:val="20"/>
          <w:lang w:val="es-AR"/>
        </w:rPr>
      </w:pPr>
      <w:r w:rsidRPr="00C12562">
        <w:rPr>
          <w:w w:val="105"/>
          <w:sz w:val="20"/>
          <w:szCs w:val="20"/>
          <w:lang w:val="es-AR"/>
        </w:rPr>
        <w:t>1.      La  mezcla de aceite de petróleo con creosota (Estándar P1/P3) conformará a los requisitos siguientes</w:t>
      </w:r>
      <w:r w:rsidR="00AE2781" w:rsidRPr="00C12562">
        <w:rPr>
          <w:spacing w:val="-4"/>
          <w:w w:val="105"/>
          <w:sz w:val="20"/>
          <w:szCs w:val="20"/>
          <w:lang w:val="es-AR"/>
        </w:rPr>
        <w:t>:</w:t>
      </w:r>
    </w:p>
    <w:tbl>
      <w:tblPr>
        <w:tblW w:w="0" w:type="auto"/>
        <w:tblLayout w:type="fixed"/>
        <w:tblCellMar>
          <w:left w:w="0" w:type="dxa"/>
          <w:right w:w="0" w:type="dxa"/>
        </w:tblCellMar>
        <w:tblLook w:val="0000" w:firstRow="0" w:lastRow="0" w:firstColumn="0" w:lastColumn="0" w:noHBand="0" w:noVBand="0"/>
      </w:tblPr>
      <w:tblGrid>
        <w:gridCol w:w="1032"/>
        <w:gridCol w:w="4934"/>
        <w:gridCol w:w="1695"/>
        <w:gridCol w:w="2059"/>
      </w:tblGrid>
      <w:tr w:rsidR="00AE2781" w:rsidRPr="00C12562" w:rsidTr="00182EE4">
        <w:trPr>
          <w:trHeight w:hRule="exact" w:val="1061"/>
        </w:trPr>
        <w:tc>
          <w:tcPr>
            <w:tcW w:w="1032" w:type="dxa"/>
            <w:tcBorders>
              <w:top w:val="nil"/>
              <w:left w:val="nil"/>
              <w:bottom w:val="nil"/>
              <w:right w:val="nil"/>
            </w:tcBorders>
            <w:vAlign w:val="center"/>
          </w:tcPr>
          <w:p w:rsidR="00914FE0" w:rsidRPr="00C12562" w:rsidRDefault="00914FE0">
            <w:pPr>
              <w:tabs>
                <w:tab w:val="decimal" w:pos="742"/>
              </w:tabs>
              <w:rPr>
                <w:rFonts w:eastAsiaTheme="minorEastAsia"/>
                <w:w w:val="105"/>
                <w:sz w:val="20"/>
                <w:szCs w:val="20"/>
                <w:lang w:val="es-AR"/>
              </w:rPr>
            </w:pPr>
          </w:p>
          <w:p w:rsidR="00914FE0" w:rsidRPr="00C12562" w:rsidRDefault="00914FE0">
            <w:pPr>
              <w:tabs>
                <w:tab w:val="decimal" w:pos="742"/>
              </w:tabs>
              <w:rPr>
                <w:rFonts w:eastAsiaTheme="minorEastAsia"/>
                <w:w w:val="105"/>
                <w:sz w:val="20"/>
                <w:szCs w:val="20"/>
                <w:lang w:val="es-AR"/>
              </w:rPr>
            </w:pPr>
          </w:p>
          <w:p w:rsidR="00AE2781" w:rsidRPr="00C12562" w:rsidRDefault="00AE2781">
            <w:pPr>
              <w:tabs>
                <w:tab w:val="decimal" w:pos="742"/>
              </w:tabs>
              <w:rPr>
                <w:rFonts w:eastAsiaTheme="minorEastAsia"/>
                <w:w w:val="105"/>
                <w:sz w:val="20"/>
                <w:szCs w:val="20"/>
                <w:lang w:val="es-AR"/>
              </w:rPr>
            </w:pPr>
            <w:r w:rsidRPr="00C12562">
              <w:rPr>
                <w:rFonts w:eastAsiaTheme="minorEastAsia"/>
                <w:w w:val="105"/>
                <w:sz w:val="20"/>
                <w:szCs w:val="20"/>
                <w:lang w:val="es-AR"/>
              </w:rPr>
              <w:t>1.1</w:t>
            </w:r>
          </w:p>
        </w:tc>
        <w:tc>
          <w:tcPr>
            <w:tcW w:w="4934" w:type="dxa"/>
            <w:tcBorders>
              <w:top w:val="nil"/>
              <w:left w:val="nil"/>
              <w:bottom w:val="nil"/>
              <w:right w:val="nil"/>
            </w:tcBorders>
            <w:vAlign w:val="bottom"/>
          </w:tcPr>
          <w:p w:rsidR="00AE2781" w:rsidRPr="00C12562" w:rsidRDefault="00323190" w:rsidP="00323190">
            <w:pPr>
              <w:spacing w:before="468"/>
              <w:ind w:left="180" w:right="648"/>
              <w:rPr>
                <w:rFonts w:eastAsiaTheme="minorEastAsia"/>
                <w:spacing w:val="-6"/>
                <w:w w:val="105"/>
                <w:sz w:val="20"/>
                <w:szCs w:val="20"/>
                <w:lang w:val="es-AR"/>
              </w:rPr>
            </w:pPr>
            <w:r w:rsidRPr="00C12562">
              <w:rPr>
                <w:rFonts w:eastAsiaTheme="minorEastAsia"/>
                <w:spacing w:val="-11"/>
                <w:w w:val="105"/>
                <w:sz w:val="20"/>
                <w:szCs w:val="20"/>
                <w:lang w:val="es-AR"/>
              </w:rPr>
              <w:t>Densidad Relativa</w:t>
            </w:r>
            <w:r w:rsidR="00AE2781" w:rsidRPr="00C12562">
              <w:rPr>
                <w:rFonts w:eastAsiaTheme="minorEastAsia"/>
                <w:spacing w:val="-11"/>
                <w:sz w:val="20"/>
                <w:szCs w:val="20"/>
                <w:vertAlign w:val="superscript"/>
                <w:lang w:val="es-AR"/>
              </w:rPr>
              <w:t>1</w:t>
            </w:r>
            <w:r w:rsidR="005A258A" w:rsidRPr="00C12562">
              <w:rPr>
                <w:rFonts w:eastAsiaTheme="minorEastAsia"/>
                <w:spacing w:val="-11"/>
                <w:sz w:val="20"/>
                <w:szCs w:val="20"/>
                <w:vertAlign w:val="superscript"/>
                <w:lang w:val="es-AR"/>
              </w:rPr>
              <w:t xml:space="preserve">, 2 </w:t>
            </w:r>
            <w:r w:rsidRPr="00C12562">
              <w:rPr>
                <w:rFonts w:eastAsiaTheme="minorEastAsia"/>
                <w:spacing w:val="-11"/>
                <w:w w:val="105"/>
                <w:sz w:val="20"/>
                <w:szCs w:val="20"/>
                <w:lang w:val="es-AR"/>
              </w:rPr>
              <w:t>a</w:t>
            </w:r>
            <w:r w:rsidR="00AE2781" w:rsidRPr="00C12562">
              <w:rPr>
                <w:rFonts w:eastAsiaTheme="minorEastAsia"/>
                <w:spacing w:val="-11"/>
                <w:w w:val="105"/>
                <w:sz w:val="20"/>
                <w:szCs w:val="20"/>
                <w:lang w:val="es-AR"/>
              </w:rPr>
              <w:t xml:space="preserve"> 15.5°C/15.5°C (60°F/60°F) (no </w:t>
            </w:r>
            <w:r w:rsidRPr="00C12562">
              <w:rPr>
                <w:rFonts w:eastAsiaTheme="minorEastAsia"/>
                <w:spacing w:val="-6"/>
                <w:w w:val="105"/>
                <w:sz w:val="20"/>
                <w:szCs w:val="20"/>
                <w:lang w:val="es-AR"/>
              </w:rPr>
              <w:t>más que</w:t>
            </w:r>
            <w:r w:rsidR="00AE2781" w:rsidRPr="00C12562">
              <w:rPr>
                <w:rFonts w:eastAsiaTheme="minorEastAsia"/>
                <w:spacing w:val="-6"/>
                <w:w w:val="105"/>
                <w:sz w:val="20"/>
                <w:szCs w:val="20"/>
                <w:lang w:val="es-AR"/>
              </w:rPr>
              <w:t xml:space="preserve"> 15.9° A.P.I.) </w:t>
            </w:r>
            <w:r w:rsidRPr="00C12562">
              <w:rPr>
                <w:rFonts w:eastAsiaTheme="minorEastAsia"/>
                <w:spacing w:val="-6"/>
                <w:w w:val="105"/>
                <w:sz w:val="20"/>
                <w:szCs w:val="20"/>
                <w:lang w:val="es-AR"/>
              </w:rPr>
              <w:t>Estándar de ASTM</w:t>
            </w:r>
            <w:r w:rsidR="00AE2781" w:rsidRPr="00C12562">
              <w:rPr>
                <w:rFonts w:eastAsiaTheme="minorEastAsia"/>
                <w:spacing w:val="-6"/>
                <w:w w:val="105"/>
                <w:sz w:val="20"/>
                <w:szCs w:val="20"/>
                <w:lang w:val="es-AR"/>
              </w:rPr>
              <w:t xml:space="preserve"> D 287</w:t>
            </w:r>
          </w:p>
        </w:tc>
        <w:tc>
          <w:tcPr>
            <w:tcW w:w="1695" w:type="dxa"/>
            <w:tcBorders>
              <w:top w:val="nil"/>
              <w:left w:val="nil"/>
              <w:bottom w:val="nil"/>
              <w:right w:val="nil"/>
            </w:tcBorders>
          </w:tcPr>
          <w:p w:rsidR="00AE2781" w:rsidRPr="00C12562" w:rsidRDefault="005A258A">
            <w:pPr>
              <w:spacing w:before="252" w:line="204" w:lineRule="auto"/>
              <w:ind w:right="365"/>
              <w:jc w:val="right"/>
              <w:rPr>
                <w:rFonts w:eastAsiaTheme="minorEastAsia"/>
                <w:spacing w:val="-2"/>
                <w:w w:val="105"/>
                <w:sz w:val="20"/>
                <w:szCs w:val="20"/>
                <w:lang w:val="es-AR"/>
              </w:rPr>
            </w:pPr>
            <w:r w:rsidRPr="00C12562">
              <w:rPr>
                <w:rFonts w:eastAsiaTheme="minorEastAsia"/>
                <w:spacing w:val="-2"/>
                <w:w w:val="105"/>
                <w:sz w:val="20"/>
                <w:szCs w:val="20"/>
                <w:lang w:val="es-AR"/>
              </w:rPr>
              <w:t>No Menos Que</w:t>
            </w:r>
          </w:p>
          <w:p w:rsidR="00AE2781" w:rsidRPr="00C12562" w:rsidRDefault="00AE2781">
            <w:pPr>
              <w:spacing w:before="36" w:line="196" w:lineRule="auto"/>
              <w:ind w:right="815"/>
              <w:jc w:val="right"/>
              <w:rPr>
                <w:rFonts w:eastAsiaTheme="minorEastAsia"/>
                <w:w w:val="105"/>
                <w:sz w:val="20"/>
                <w:szCs w:val="20"/>
                <w:lang w:val="es-AR"/>
              </w:rPr>
            </w:pPr>
            <w:r w:rsidRPr="00C12562">
              <w:rPr>
                <w:rFonts w:eastAsiaTheme="minorEastAsia"/>
                <w:w w:val="105"/>
                <w:sz w:val="20"/>
                <w:szCs w:val="20"/>
                <w:lang w:val="es-AR"/>
              </w:rPr>
              <w:t>0.96</w:t>
            </w:r>
          </w:p>
        </w:tc>
        <w:tc>
          <w:tcPr>
            <w:tcW w:w="2059" w:type="dxa"/>
            <w:tcBorders>
              <w:top w:val="nil"/>
              <w:left w:val="nil"/>
              <w:bottom w:val="nil"/>
              <w:right w:val="nil"/>
            </w:tcBorders>
          </w:tcPr>
          <w:p w:rsidR="00AE2781" w:rsidRPr="00C12562" w:rsidRDefault="005A258A">
            <w:pPr>
              <w:spacing w:before="144"/>
              <w:jc w:val="center"/>
              <w:rPr>
                <w:rFonts w:eastAsiaTheme="minorEastAsia"/>
                <w:w w:val="105"/>
                <w:sz w:val="20"/>
                <w:szCs w:val="20"/>
                <w:lang w:val="es-AR"/>
              </w:rPr>
            </w:pPr>
            <w:r w:rsidRPr="00C12562">
              <w:rPr>
                <w:rFonts w:eastAsiaTheme="minorEastAsia"/>
                <w:w w:val="105"/>
                <w:sz w:val="20"/>
                <w:szCs w:val="20"/>
                <w:lang w:val="es-AR"/>
              </w:rPr>
              <w:t>No Más Que</w:t>
            </w:r>
          </w:p>
        </w:tc>
      </w:tr>
      <w:tr w:rsidR="00AE2781" w:rsidRPr="00C12562" w:rsidTr="00182EE4">
        <w:trPr>
          <w:trHeight w:hRule="exact" w:val="480"/>
        </w:trPr>
        <w:tc>
          <w:tcPr>
            <w:tcW w:w="1032" w:type="dxa"/>
            <w:tcBorders>
              <w:top w:val="nil"/>
              <w:left w:val="nil"/>
              <w:bottom w:val="nil"/>
              <w:right w:val="nil"/>
            </w:tcBorders>
            <w:vAlign w:val="center"/>
          </w:tcPr>
          <w:p w:rsidR="00AE2781" w:rsidRPr="00C12562" w:rsidRDefault="00AE2781">
            <w:pPr>
              <w:tabs>
                <w:tab w:val="decimal" w:pos="742"/>
              </w:tabs>
              <w:rPr>
                <w:rFonts w:eastAsiaTheme="minorEastAsia"/>
                <w:w w:val="105"/>
                <w:sz w:val="20"/>
                <w:szCs w:val="20"/>
                <w:lang w:val="es-AR"/>
              </w:rPr>
            </w:pPr>
            <w:r w:rsidRPr="00C12562">
              <w:rPr>
                <w:rFonts w:eastAsiaTheme="minorEastAsia"/>
                <w:w w:val="105"/>
                <w:sz w:val="20"/>
                <w:szCs w:val="20"/>
                <w:lang w:val="es-AR"/>
              </w:rPr>
              <w:t>1.2</w:t>
            </w:r>
          </w:p>
        </w:tc>
        <w:tc>
          <w:tcPr>
            <w:tcW w:w="4934" w:type="dxa"/>
            <w:tcBorders>
              <w:top w:val="nil"/>
              <w:left w:val="nil"/>
              <w:bottom w:val="nil"/>
              <w:right w:val="nil"/>
            </w:tcBorders>
            <w:vAlign w:val="center"/>
          </w:tcPr>
          <w:p w:rsidR="00AE2781" w:rsidRPr="00C12562" w:rsidRDefault="00323190" w:rsidP="00323190">
            <w:pPr>
              <w:ind w:left="182"/>
              <w:rPr>
                <w:rFonts w:eastAsiaTheme="minorEastAsia"/>
                <w:spacing w:val="-6"/>
                <w:w w:val="105"/>
                <w:sz w:val="20"/>
                <w:szCs w:val="20"/>
                <w:lang w:val="es-AR"/>
              </w:rPr>
            </w:pPr>
            <w:r w:rsidRPr="00C12562">
              <w:rPr>
                <w:rFonts w:eastAsiaTheme="minorEastAsia"/>
                <w:spacing w:val="-6"/>
                <w:w w:val="105"/>
                <w:sz w:val="20"/>
                <w:szCs w:val="20"/>
                <w:lang w:val="es-AR"/>
              </w:rPr>
              <w:t>Agua y</w:t>
            </w:r>
            <w:r w:rsidR="00AE2781" w:rsidRPr="00C12562">
              <w:rPr>
                <w:rFonts w:eastAsiaTheme="minorEastAsia"/>
                <w:spacing w:val="-6"/>
                <w:w w:val="105"/>
                <w:sz w:val="20"/>
                <w:szCs w:val="20"/>
                <w:lang w:val="es-AR"/>
              </w:rPr>
              <w:t xml:space="preserve"> Sediment</w:t>
            </w:r>
            <w:r w:rsidRPr="00C12562">
              <w:rPr>
                <w:rFonts w:eastAsiaTheme="minorEastAsia"/>
                <w:spacing w:val="-6"/>
                <w:w w:val="105"/>
                <w:sz w:val="20"/>
                <w:szCs w:val="20"/>
                <w:lang w:val="es-AR"/>
              </w:rPr>
              <w:t>o</w:t>
            </w:r>
            <w:r w:rsidR="00AE2781" w:rsidRPr="00C12562">
              <w:rPr>
                <w:rFonts w:eastAsiaTheme="minorEastAsia"/>
                <w:spacing w:val="-6"/>
                <w:w w:val="105"/>
                <w:sz w:val="20"/>
                <w:szCs w:val="20"/>
                <w:lang w:val="es-AR"/>
              </w:rPr>
              <w:t xml:space="preserve">, % </w:t>
            </w:r>
            <w:r w:rsidRPr="00C12562">
              <w:rPr>
                <w:rFonts w:eastAsiaTheme="minorEastAsia"/>
                <w:spacing w:val="-6"/>
                <w:w w:val="105"/>
                <w:sz w:val="20"/>
                <w:szCs w:val="20"/>
                <w:lang w:val="es-AR"/>
              </w:rPr>
              <w:t>por volumen Estándar de</w:t>
            </w:r>
            <w:r w:rsidR="00AE2781" w:rsidRPr="00C12562">
              <w:rPr>
                <w:rFonts w:eastAsiaTheme="minorEastAsia"/>
                <w:spacing w:val="-6"/>
                <w:w w:val="105"/>
                <w:sz w:val="20"/>
                <w:szCs w:val="20"/>
                <w:lang w:val="es-AR"/>
              </w:rPr>
              <w:t xml:space="preserve"> ASTM D 96</w:t>
            </w:r>
          </w:p>
        </w:tc>
        <w:tc>
          <w:tcPr>
            <w:tcW w:w="1695" w:type="dxa"/>
            <w:tcBorders>
              <w:top w:val="nil"/>
              <w:left w:val="nil"/>
              <w:bottom w:val="nil"/>
              <w:right w:val="nil"/>
            </w:tcBorders>
          </w:tcPr>
          <w:p w:rsidR="00AE2781" w:rsidRPr="00C12562" w:rsidRDefault="00AE2781">
            <w:pPr>
              <w:rPr>
                <w:rFonts w:eastAsiaTheme="minorEastAsia"/>
                <w:lang w:val="es-AR"/>
              </w:rPr>
            </w:pPr>
          </w:p>
        </w:tc>
        <w:tc>
          <w:tcPr>
            <w:tcW w:w="2059" w:type="dxa"/>
            <w:tcBorders>
              <w:top w:val="nil"/>
              <w:left w:val="nil"/>
              <w:bottom w:val="nil"/>
              <w:right w:val="nil"/>
            </w:tcBorders>
            <w:vAlign w:val="center"/>
          </w:tcPr>
          <w:p w:rsidR="00AE2781" w:rsidRPr="00C12562" w:rsidRDefault="00AE2781">
            <w:pPr>
              <w:ind w:left="995"/>
              <w:rPr>
                <w:rFonts w:eastAsiaTheme="minorEastAsia"/>
                <w:w w:val="105"/>
                <w:sz w:val="20"/>
                <w:szCs w:val="20"/>
                <w:lang w:val="es-AR"/>
              </w:rPr>
            </w:pPr>
            <w:r w:rsidRPr="00C12562">
              <w:rPr>
                <w:rFonts w:eastAsiaTheme="minorEastAsia"/>
                <w:w w:val="105"/>
                <w:sz w:val="20"/>
                <w:szCs w:val="20"/>
                <w:lang w:val="es-AR"/>
              </w:rPr>
              <w:t>1.0</w:t>
            </w:r>
          </w:p>
        </w:tc>
      </w:tr>
      <w:tr w:rsidR="00AE2781" w:rsidRPr="00C12562" w:rsidTr="00182EE4">
        <w:trPr>
          <w:trHeight w:hRule="exact" w:val="360"/>
        </w:trPr>
        <w:tc>
          <w:tcPr>
            <w:tcW w:w="1032" w:type="dxa"/>
            <w:tcBorders>
              <w:top w:val="nil"/>
              <w:left w:val="nil"/>
              <w:bottom w:val="nil"/>
              <w:right w:val="nil"/>
            </w:tcBorders>
            <w:vAlign w:val="center"/>
          </w:tcPr>
          <w:p w:rsidR="00AE2781" w:rsidRPr="00C12562" w:rsidRDefault="00AE2781">
            <w:pPr>
              <w:tabs>
                <w:tab w:val="decimal" w:pos="742"/>
              </w:tabs>
              <w:rPr>
                <w:rFonts w:eastAsiaTheme="minorEastAsia"/>
                <w:w w:val="105"/>
                <w:sz w:val="20"/>
                <w:szCs w:val="20"/>
                <w:lang w:val="es-AR"/>
              </w:rPr>
            </w:pPr>
            <w:r w:rsidRPr="00C12562">
              <w:rPr>
                <w:rFonts w:eastAsiaTheme="minorEastAsia"/>
                <w:w w:val="105"/>
                <w:sz w:val="20"/>
                <w:szCs w:val="20"/>
                <w:lang w:val="es-AR"/>
              </w:rPr>
              <w:t>1.3</w:t>
            </w:r>
          </w:p>
        </w:tc>
        <w:tc>
          <w:tcPr>
            <w:tcW w:w="4934" w:type="dxa"/>
            <w:tcBorders>
              <w:top w:val="nil"/>
              <w:left w:val="nil"/>
              <w:bottom w:val="nil"/>
              <w:right w:val="nil"/>
            </w:tcBorders>
            <w:vAlign w:val="center"/>
          </w:tcPr>
          <w:p w:rsidR="00AE2781" w:rsidRPr="00C12562" w:rsidRDefault="00323190" w:rsidP="00522336">
            <w:pPr>
              <w:ind w:left="182"/>
              <w:rPr>
                <w:rFonts w:eastAsiaTheme="minorEastAsia"/>
                <w:spacing w:val="-2"/>
                <w:w w:val="105"/>
                <w:sz w:val="20"/>
                <w:szCs w:val="20"/>
                <w:lang w:val="es-AR"/>
              </w:rPr>
            </w:pPr>
            <w:r w:rsidRPr="00C12562">
              <w:rPr>
                <w:rFonts w:eastAsiaTheme="minorEastAsia"/>
                <w:spacing w:val="-2"/>
                <w:w w:val="105"/>
                <w:sz w:val="20"/>
                <w:szCs w:val="20"/>
                <w:lang w:val="es-AR"/>
              </w:rPr>
              <w:t>Punto de Inflamación</w:t>
            </w:r>
            <w:r w:rsidR="00AE2781" w:rsidRPr="00C12562">
              <w:rPr>
                <w:rFonts w:eastAsiaTheme="minorEastAsia"/>
                <w:spacing w:val="-2"/>
                <w:sz w:val="20"/>
                <w:szCs w:val="20"/>
                <w:vertAlign w:val="superscript"/>
                <w:lang w:val="es-AR"/>
              </w:rPr>
              <w:t>3</w:t>
            </w:r>
            <w:r w:rsidRPr="00C12562">
              <w:rPr>
                <w:rFonts w:eastAsiaTheme="minorEastAsia"/>
                <w:spacing w:val="-2"/>
                <w:sz w:val="13"/>
                <w:szCs w:val="13"/>
                <w:lang w:val="es-AR"/>
              </w:rPr>
              <w:t>,</w:t>
            </w:r>
            <w:r w:rsidR="00AE2781" w:rsidRPr="00C12562">
              <w:rPr>
                <w:rFonts w:eastAsiaTheme="minorEastAsia"/>
                <w:spacing w:val="-2"/>
                <w:w w:val="105"/>
                <w:sz w:val="20"/>
                <w:szCs w:val="20"/>
                <w:lang w:val="es-AR"/>
              </w:rPr>
              <w:t xml:space="preserve"> </w:t>
            </w:r>
            <w:r w:rsidR="00522336" w:rsidRPr="00C12562">
              <w:rPr>
                <w:rFonts w:eastAsiaTheme="minorEastAsia"/>
                <w:spacing w:val="-2"/>
                <w:w w:val="105"/>
                <w:sz w:val="20"/>
                <w:szCs w:val="20"/>
                <w:lang w:val="es-AR"/>
              </w:rPr>
              <w:t>resuelto</w:t>
            </w:r>
            <w:r w:rsidRPr="00C12562">
              <w:rPr>
                <w:rFonts w:eastAsiaTheme="minorEastAsia"/>
                <w:spacing w:val="-2"/>
                <w:w w:val="105"/>
                <w:sz w:val="20"/>
                <w:szCs w:val="20"/>
                <w:lang w:val="es-AR"/>
              </w:rPr>
              <w:t xml:space="preserve"> por el aparato de</w:t>
            </w:r>
            <w:r w:rsidR="00AE2781" w:rsidRPr="00C12562">
              <w:rPr>
                <w:rFonts w:eastAsiaTheme="minorEastAsia"/>
                <w:spacing w:val="-2"/>
                <w:w w:val="105"/>
                <w:sz w:val="20"/>
                <w:szCs w:val="20"/>
                <w:lang w:val="es-AR"/>
              </w:rPr>
              <w:t xml:space="preserve"> Pensky-</w:t>
            </w:r>
          </w:p>
        </w:tc>
        <w:tc>
          <w:tcPr>
            <w:tcW w:w="1695" w:type="dxa"/>
            <w:tcBorders>
              <w:top w:val="nil"/>
              <w:left w:val="nil"/>
              <w:bottom w:val="nil"/>
              <w:right w:val="nil"/>
            </w:tcBorders>
            <w:vAlign w:val="center"/>
          </w:tcPr>
          <w:p w:rsidR="00AE2781" w:rsidRPr="00C12562" w:rsidRDefault="00AE2781">
            <w:pPr>
              <w:ind w:right="815"/>
              <w:jc w:val="right"/>
              <w:rPr>
                <w:rFonts w:eastAsiaTheme="minorEastAsia"/>
                <w:w w:val="105"/>
                <w:sz w:val="20"/>
                <w:szCs w:val="20"/>
                <w:lang w:val="es-AR"/>
              </w:rPr>
            </w:pPr>
            <w:r w:rsidRPr="00C12562">
              <w:rPr>
                <w:rFonts w:eastAsiaTheme="minorEastAsia"/>
                <w:w w:val="105"/>
                <w:sz w:val="20"/>
                <w:szCs w:val="20"/>
                <w:lang w:val="es-AR"/>
              </w:rPr>
              <w:t>79°C</w:t>
            </w:r>
          </w:p>
        </w:tc>
        <w:tc>
          <w:tcPr>
            <w:tcW w:w="2059" w:type="dxa"/>
            <w:tcBorders>
              <w:top w:val="nil"/>
              <w:left w:val="nil"/>
              <w:bottom w:val="nil"/>
              <w:right w:val="nil"/>
            </w:tcBorders>
          </w:tcPr>
          <w:p w:rsidR="00AE2781" w:rsidRPr="00C12562" w:rsidRDefault="00AE2781">
            <w:pPr>
              <w:rPr>
                <w:rFonts w:eastAsiaTheme="minorEastAsia"/>
                <w:lang w:val="es-AR"/>
              </w:rPr>
            </w:pPr>
          </w:p>
        </w:tc>
      </w:tr>
      <w:tr w:rsidR="00AE2781" w:rsidRPr="00C12562" w:rsidTr="00182EE4">
        <w:trPr>
          <w:trHeight w:hRule="exact" w:val="360"/>
        </w:trPr>
        <w:tc>
          <w:tcPr>
            <w:tcW w:w="1032" w:type="dxa"/>
            <w:tcBorders>
              <w:top w:val="nil"/>
              <w:left w:val="nil"/>
              <w:bottom w:val="nil"/>
              <w:right w:val="nil"/>
            </w:tcBorders>
          </w:tcPr>
          <w:p w:rsidR="00AE2781" w:rsidRPr="00C12562" w:rsidRDefault="00AE2781">
            <w:pPr>
              <w:rPr>
                <w:rFonts w:eastAsiaTheme="minorEastAsia"/>
                <w:lang w:val="es-AR"/>
              </w:rPr>
            </w:pPr>
          </w:p>
        </w:tc>
        <w:tc>
          <w:tcPr>
            <w:tcW w:w="4934" w:type="dxa"/>
            <w:tcBorders>
              <w:top w:val="nil"/>
              <w:left w:val="nil"/>
              <w:bottom w:val="nil"/>
              <w:right w:val="nil"/>
            </w:tcBorders>
          </w:tcPr>
          <w:p w:rsidR="00AE2781" w:rsidRPr="00C12562" w:rsidRDefault="00323190" w:rsidP="00323190">
            <w:pPr>
              <w:ind w:left="182"/>
              <w:rPr>
                <w:rFonts w:eastAsiaTheme="minorEastAsia"/>
                <w:spacing w:val="-4"/>
                <w:w w:val="105"/>
                <w:sz w:val="20"/>
                <w:szCs w:val="20"/>
                <w:lang w:val="es-AR"/>
              </w:rPr>
            </w:pPr>
            <w:r w:rsidRPr="00C12562">
              <w:rPr>
                <w:rFonts w:eastAsiaTheme="minorEastAsia"/>
                <w:spacing w:val="-4"/>
                <w:w w:val="105"/>
                <w:sz w:val="20"/>
                <w:szCs w:val="20"/>
                <w:lang w:val="es-AR"/>
              </w:rPr>
              <w:t>Martens</w:t>
            </w:r>
            <w:r w:rsidR="00AE2781" w:rsidRPr="00C12562">
              <w:rPr>
                <w:rFonts w:eastAsiaTheme="minorEastAsia"/>
                <w:spacing w:val="-4"/>
                <w:w w:val="105"/>
                <w:sz w:val="20"/>
                <w:szCs w:val="20"/>
                <w:lang w:val="es-AR"/>
              </w:rPr>
              <w:t>.</w:t>
            </w:r>
            <w:r w:rsidRPr="00C12562">
              <w:rPr>
                <w:rFonts w:eastAsiaTheme="minorEastAsia"/>
                <w:spacing w:val="-4"/>
                <w:w w:val="105"/>
                <w:sz w:val="20"/>
                <w:szCs w:val="20"/>
                <w:lang w:val="es-AR"/>
              </w:rPr>
              <w:t xml:space="preserve"> Estándar de</w:t>
            </w:r>
            <w:r w:rsidR="00AE2781" w:rsidRPr="00C12562">
              <w:rPr>
                <w:rFonts w:eastAsiaTheme="minorEastAsia"/>
                <w:spacing w:val="-4"/>
                <w:w w:val="105"/>
                <w:sz w:val="20"/>
                <w:szCs w:val="20"/>
                <w:lang w:val="es-AR"/>
              </w:rPr>
              <w:t xml:space="preserve"> ASTM D 93</w:t>
            </w:r>
          </w:p>
        </w:tc>
        <w:tc>
          <w:tcPr>
            <w:tcW w:w="1695" w:type="dxa"/>
            <w:tcBorders>
              <w:top w:val="nil"/>
              <w:left w:val="nil"/>
              <w:bottom w:val="nil"/>
              <w:right w:val="nil"/>
            </w:tcBorders>
          </w:tcPr>
          <w:p w:rsidR="00AE2781" w:rsidRPr="00C12562" w:rsidRDefault="00AE2781">
            <w:pPr>
              <w:rPr>
                <w:rFonts w:eastAsiaTheme="minorEastAsia"/>
                <w:lang w:val="es-AR"/>
              </w:rPr>
            </w:pPr>
          </w:p>
        </w:tc>
        <w:tc>
          <w:tcPr>
            <w:tcW w:w="2059" w:type="dxa"/>
            <w:tcBorders>
              <w:top w:val="nil"/>
              <w:left w:val="nil"/>
              <w:bottom w:val="nil"/>
              <w:right w:val="nil"/>
            </w:tcBorders>
          </w:tcPr>
          <w:p w:rsidR="00AE2781" w:rsidRPr="00C12562" w:rsidRDefault="00AE2781">
            <w:pPr>
              <w:rPr>
                <w:rFonts w:eastAsiaTheme="minorEastAsia"/>
                <w:lang w:val="es-AR"/>
              </w:rPr>
            </w:pPr>
          </w:p>
        </w:tc>
      </w:tr>
      <w:tr w:rsidR="00AE2781" w:rsidRPr="00C12562" w:rsidTr="00182EE4">
        <w:trPr>
          <w:trHeight w:hRule="exact" w:val="654"/>
        </w:trPr>
        <w:tc>
          <w:tcPr>
            <w:tcW w:w="1032" w:type="dxa"/>
            <w:tcBorders>
              <w:top w:val="nil"/>
              <w:left w:val="nil"/>
              <w:bottom w:val="nil"/>
              <w:right w:val="nil"/>
            </w:tcBorders>
          </w:tcPr>
          <w:p w:rsidR="00AE2781" w:rsidRPr="00C12562" w:rsidRDefault="00AE2781">
            <w:pPr>
              <w:tabs>
                <w:tab w:val="decimal" w:pos="742"/>
              </w:tabs>
              <w:rPr>
                <w:rFonts w:eastAsiaTheme="minorEastAsia"/>
                <w:w w:val="105"/>
                <w:sz w:val="20"/>
                <w:szCs w:val="20"/>
                <w:lang w:val="es-AR"/>
              </w:rPr>
            </w:pPr>
            <w:r w:rsidRPr="00C12562">
              <w:rPr>
                <w:rFonts w:eastAsiaTheme="minorEastAsia"/>
                <w:w w:val="105"/>
                <w:sz w:val="20"/>
                <w:szCs w:val="20"/>
                <w:lang w:val="es-AR"/>
              </w:rPr>
              <w:t>1.4</w:t>
            </w:r>
          </w:p>
        </w:tc>
        <w:tc>
          <w:tcPr>
            <w:tcW w:w="4934" w:type="dxa"/>
            <w:tcBorders>
              <w:top w:val="nil"/>
              <w:left w:val="nil"/>
              <w:bottom w:val="nil"/>
              <w:right w:val="nil"/>
            </w:tcBorders>
            <w:vAlign w:val="center"/>
          </w:tcPr>
          <w:p w:rsidR="00AE2781" w:rsidRPr="00C12562" w:rsidRDefault="00AE2781" w:rsidP="006731F5">
            <w:pPr>
              <w:ind w:left="180" w:right="108"/>
              <w:rPr>
                <w:rFonts w:eastAsiaTheme="minorEastAsia"/>
                <w:spacing w:val="-6"/>
                <w:w w:val="105"/>
                <w:sz w:val="20"/>
                <w:szCs w:val="20"/>
                <w:lang w:val="es-AR"/>
              </w:rPr>
            </w:pPr>
            <w:r w:rsidRPr="00C12562">
              <w:rPr>
                <w:rFonts w:eastAsiaTheme="minorEastAsia"/>
                <w:spacing w:val="-5"/>
                <w:w w:val="105"/>
                <w:sz w:val="20"/>
                <w:szCs w:val="20"/>
                <w:lang w:val="es-AR"/>
              </w:rPr>
              <w:t>Viscos</w:t>
            </w:r>
            <w:r w:rsidR="00522336" w:rsidRPr="00C12562">
              <w:rPr>
                <w:rFonts w:eastAsiaTheme="minorEastAsia"/>
                <w:spacing w:val="-5"/>
                <w:w w:val="105"/>
                <w:sz w:val="20"/>
                <w:szCs w:val="20"/>
                <w:lang w:val="es-AR"/>
              </w:rPr>
              <w:t>idad</w:t>
            </w:r>
            <w:r w:rsidRPr="00C12562">
              <w:rPr>
                <w:rFonts w:eastAsiaTheme="minorEastAsia"/>
                <w:spacing w:val="-5"/>
                <w:sz w:val="20"/>
                <w:szCs w:val="20"/>
                <w:vertAlign w:val="superscript"/>
                <w:lang w:val="es-AR"/>
              </w:rPr>
              <w:t>4</w:t>
            </w:r>
            <w:r w:rsidRPr="00C12562">
              <w:rPr>
                <w:rFonts w:eastAsiaTheme="minorEastAsia"/>
                <w:spacing w:val="-5"/>
                <w:sz w:val="13"/>
                <w:szCs w:val="13"/>
                <w:lang w:val="es-AR"/>
              </w:rPr>
              <w:t xml:space="preserve"> </w:t>
            </w:r>
            <w:r w:rsidRPr="00C12562">
              <w:rPr>
                <w:rFonts w:eastAsiaTheme="minorEastAsia"/>
                <w:spacing w:val="-5"/>
                <w:w w:val="105"/>
                <w:sz w:val="20"/>
                <w:szCs w:val="20"/>
                <w:lang w:val="es-AR"/>
              </w:rPr>
              <w:t xml:space="preserve">. </w:t>
            </w:r>
            <w:r w:rsidR="00522336" w:rsidRPr="00C12562">
              <w:rPr>
                <w:rFonts w:eastAsiaTheme="minorEastAsia"/>
                <w:spacing w:val="-5"/>
                <w:w w:val="105"/>
                <w:sz w:val="20"/>
                <w:szCs w:val="20"/>
                <w:lang w:val="es-AR"/>
              </w:rPr>
              <w:t xml:space="preserve">La viscosidad se expresará como </w:t>
            </w:r>
            <w:r w:rsidR="006731F5" w:rsidRPr="00C12562">
              <w:rPr>
                <w:rFonts w:eastAsiaTheme="minorEastAsia"/>
                <w:spacing w:val="-5"/>
                <w:w w:val="105"/>
                <w:sz w:val="20"/>
                <w:szCs w:val="20"/>
                <w:lang w:val="es-AR"/>
              </w:rPr>
              <w:t xml:space="preserve"> Cinemá</w:t>
            </w:r>
            <w:r w:rsidRPr="00C12562">
              <w:rPr>
                <w:rFonts w:eastAsiaTheme="minorEastAsia"/>
                <w:spacing w:val="-5"/>
                <w:w w:val="105"/>
                <w:sz w:val="20"/>
                <w:szCs w:val="20"/>
                <w:lang w:val="es-AR"/>
              </w:rPr>
              <w:t>tic</w:t>
            </w:r>
            <w:r w:rsidR="006731F5" w:rsidRPr="00C12562">
              <w:rPr>
                <w:rFonts w:eastAsiaTheme="minorEastAsia"/>
                <w:spacing w:val="-5"/>
                <w:w w:val="105"/>
                <w:sz w:val="20"/>
                <w:szCs w:val="20"/>
                <w:lang w:val="es-AR"/>
              </w:rPr>
              <w:t>a</w:t>
            </w:r>
            <w:r w:rsidRPr="00C12562">
              <w:rPr>
                <w:rFonts w:eastAsiaTheme="minorEastAsia"/>
                <w:spacing w:val="-5"/>
                <w:w w:val="105"/>
                <w:sz w:val="20"/>
                <w:szCs w:val="20"/>
                <w:lang w:val="es-AR"/>
              </w:rPr>
              <w:t xml:space="preserve"> </w:t>
            </w:r>
            <w:r w:rsidR="006731F5" w:rsidRPr="00C12562">
              <w:rPr>
                <w:rFonts w:eastAsiaTheme="minorEastAsia"/>
                <w:spacing w:val="-6"/>
                <w:w w:val="105"/>
                <w:sz w:val="20"/>
                <w:szCs w:val="20"/>
                <w:lang w:val="es-AR"/>
              </w:rPr>
              <w:t>vs. cSt a 99°C (210°F) por Estándar de</w:t>
            </w:r>
            <w:r w:rsidRPr="00C12562">
              <w:rPr>
                <w:rFonts w:eastAsiaTheme="minorEastAsia"/>
                <w:spacing w:val="-6"/>
                <w:w w:val="105"/>
                <w:sz w:val="20"/>
                <w:szCs w:val="20"/>
                <w:lang w:val="es-AR"/>
              </w:rPr>
              <w:t xml:space="preserve"> ASTM D 445</w:t>
            </w:r>
          </w:p>
        </w:tc>
        <w:tc>
          <w:tcPr>
            <w:tcW w:w="1695" w:type="dxa"/>
            <w:tcBorders>
              <w:top w:val="nil"/>
              <w:left w:val="nil"/>
              <w:bottom w:val="nil"/>
              <w:right w:val="nil"/>
            </w:tcBorders>
          </w:tcPr>
          <w:p w:rsidR="00AE2781" w:rsidRPr="00C12562" w:rsidRDefault="00AE2781">
            <w:pPr>
              <w:ind w:right="815"/>
              <w:jc w:val="right"/>
              <w:rPr>
                <w:rFonts w:eastAsiaTheme="minorEastAsia"/>
                <w:w w:val="105"/>
                <w:sz w:val="20"/>
                <w:szCs w:val="20"/>
                <w:lang w:val="es-AR"/>
              </w:rPr>
            </w:pPr>
            <w:r w:rsidRPr="00C12562">
              <w:rPr>
                <w:rFonts w:eastAsiaTheme="minorEastAsia"/>
                <w:w w:val="105"/>
                <w:sz w:val="20"/>
                <w:szCs w:val="20"/>
                <w:lang w:val="es-AR"/>
              </w:rPr>
              <w:t>4.2</w:t>
            </w:r>
          </w:p>
        </w:tc>
        <w:tc>
          <w:tcPr>
            <w:tcW w:w="2059" w:type="dxa"/>
            <w:tcBorders>
              <w:top w:val="nil"/>
              <w:left w:val="nil"/>
              <w:bottom w:val="nil"/>
              <w:right w:val="nil"/>
            </w:tcBorders>
          </w:tcPr>
          <w:p w:rsidR="00AE2781" w:rsidRPr="00C12562" w:rsidRDefault="00AE2781">
            <w:pPr>
              <w:ind w:left="995"/>
              <w:rPr>
                <w:rFonts w:eastAsiaTheme="minorEastAsia"/>
                <w:w w:val="105"/>
                <w:sz w:val="20"/>
                <w:szCs w:val="20"/>
                <w:lang w:val="es-AR"/>
              </w:rPr>
            </w:pPr>
            <w:r w:rsidRPr="00C12562">
              <w:rPr>
                <w:rFonts w:eastAsiaTheme="minorEastAsia"/>
                <w:w w:val="105"/>
                <w:sz w:val="20"/>
                <w:szCs w:val="20"/>
                <w:lang w:val="es-AR"/>
              </w:rPr>
              <w:t>10.2</w:t>
            </w:r>
          </w:p>
        </w:tc>
      </w:tr>
    </w:tbl>
    <w:p w:rsidR="00AE2781" w:rsidRPr="00C12562" w:rsidRDefault="00AE2781" w:rsidP="00182EE4">
      <w:pPr>
        <w:spacing w:after="124" w:line="20" w:lineRule="exact"/>
        <w:ind w:left="360"/>
        <w:rPr>
          <w:lang w:val="es-AR"/>
        </w:rPr>
      </w:pPr>
    </w:p>
    <w:p w:rsidR="00AE2781" w:rsidRPr="00C12562" w:rsidRDefault="00AE2781" w:rsidP="00182EE4">
      <w:pPr>
        <w:ind w:left="360"/>
        <w:rPr>
          <w:spacing w:val="-7"/>
          <w:w w:val="105"/>
          <w:sz w:val="20"/>
          <w:szCs w:val="20"/>
          <w:lang w:val="es-AR"/>
        </w:rPr>
      </w:pPr>
      <w:r w:rsidRPr="00C12562">
        <w:rPr>
          <w:spacing w:val="-7"/>
          <w:sz w:val="20"/>
          <w:szCs w:val="20"/>
          <w:vertAlign w:val="superscript"/>
          <w:lang w:val="es-AR"/>
        </w:rPr>
        <w:t>1</w:t>
      </w:r>
      <w:r w:rsidR="0047040E" w:rsidRPr="00C12562">
        <w:rPr>
          <w:spacing w:val="-7"/>
          <w:w w:val="105"/>
          <w:sz w:val="20"/>
          <w:szCs w:val="20"/>
          <w:lang w:val="es-AR"/>
        </w:rPr>
        <w:t xml:space="preserve">Para convertir la densidad </w:t>
      </w:r>
      <w:r w:rsidR="00D34CD7" w:rsidRPr="00C12562">
        <w:rPr>
          <w:spacing w:val="-7"/>
          <w:w w:val="105"/>
          <w:sz w:val="20"/>
          <w:szCs w:val="20"/>
          <w:lang w:val="es-AR"/>
        </w:rPr>
        <w:t>relativa</w:t>
      </w:r>
      <w:r w:rsidR="0047040E" w:rsidRPr="00C12562">
        <w:rPr>
          <w:spacing w:val="-7"/>
          <w:w w:val="105"/>
          <w:sz w:val="20"/>
          <w:szCs w:val="20"/>
          <w:lang w:val="es-AR"/>
        </w:rPr>
        <w:t xml:space="preserve"> de </w:t>
      </w:r>
      <w:r w:rsidR="00D34CD7" w:rsidRPr="00C12562">
        <w:rPr>
          <w:spacing w:val="-7"/>
          <w:w w:val="105"/>
          <w:sz w:val="20"/>
          <w:szCs w:val="20"/>
          <w:lang w:val="es-AR"/>
        </w:rPr>
        <w:t xml:space="preserve"> aceites de petróleo de Grupo 0 a </w:t>
      </w:r>
      <w:r w:rsidRPr="00C12562">
        <w:rPr>
          <w:spacing w:val="-7"/>
          <w:w w:val="105"/>
          <w:sz w:val="20"/>
          <w:szCs w:val="20"/>
          <w:lang w:val="es-AR"/>
        </w:rPr>
        <w:t xml:space="preserve">15.5°C/15.5°C (60°F/60°F) </w:t>
      </w:r>
      <w:r w:rsidR="00D34CD7" w:rsidRPr="00C12562">
        <w:rPr>
          <w:spacing w:val="-7"/>
          <w:w w:val="105"/>
          <w:sz w:val="20"/>
          <w:szCs w:val="20"/>
          <w:lang w:val="es-AR"/>
        </w:rPr>
        <w:t xml:space="preserve">hasta la densidad relativa a </w:t>
      </w:r>
      <w:r w:rsidRPr="00C12562">
        <w:rPr>
          <w:spacing w:val="-7"/>
          <w:w w:val="105"/>
          <w:sz w:val="20"/>
          <w:szCs w:val="20"/>
          <w:lang w:val="es-AR"/>
        </w:rPr>
        <w:t xml:space="preserve">38°C/15.5°C </w:t>
      </w:r>
      <w:r w:rsidR="00D34CD7" w:rsidRPr="00C12562">
        <w:rPr>
          <w:spacing w:val="-7"/>
          <w:w w:val="105"/>
          <w:sz w:val="20"/>
          <w:szCs w:val="20"/>
          <w:lang w:val="es-AR"/>
        </w:rPr>
        <w:t>reste</w:t>
      </w:r>
      <w:r w:rsidRPr="00C12562">
        <w:rPr>
          <w:spacing w:val="-7"/>
          <w:w w:val="105"/>
          <w:sz w:val="20"/>
          <w:szCs w:val="20"/>
          <w:lang w:val="es-AR"/>
        </w:rPr>
        <w:t xml:space="preserve"> 0.0140. </w:t>
      </w:r>
      <w:r w:rsidR="00D34CD7" w:rsidRPr="00C12562">
        <w:rPr>
          <w:spacing w:val="-7"/>
          <w:w w:val="105"/>
          <w:sz w:val="20"/>
          <w:szCs w:val="20"/>
          <w:lang w:val="es-AR"/>
        </w:rPr>
        <w:t>Aceites de Gr</w:t>
      </w:r>
      <w:r w:rsidRPr="00C12562">
        <w:rPr>
          <w:spacing w:val="-7"/>
          <w:w w:val="105"/>
          <w:sz w:val="20"/>
          <w:szCs w:val="20"/>
          <w:lang w:val="es-AR"/>
        </w:rPr>
        <w:t>up</w:t>
      </w:r>
      <w:r w:rsidR="00D34CD7" w:rsidRPr="00C12562">
        <w:rPr>
          <w:spacing w:val="-7"/>
          <w:w w:val="105"/>
          <w:sz w:val="20"/>
          <w:szCs w:val="20"/>
          <w:lang w:val="es-AR"/>
        </w:rPr>
        <w:t>o</w:t>
      </w:r>
      <w:r w:rsidRPr="00C12562">
        <w:rPr>
          <w:spacing w:val="-7"/>
          <w:w w:val="105"/>
          <w:sz w:val="20"/>
          <w:szCs w:val="20"/>
          <w:lang w:val="es-AR"/>
        </w:rPr>
        <w:t xml:space="preserve"> 0 </w:t>
      </w:r>
      <w:r w:rsidR="00D34CD7" w:rsidRPr="00C12562">
        <w:rPr>
          <w:spacing w:val="-7"/>
          <w:w w:val="105"/>
          <w:sz w:val="20"/>
          <w:szCs w:val="20"/>
          <w:lang w:val="es-AR"/>
        </w:rPr>
        <w:t>tienen una densidad relativa de no menos que 0.9665 a</w:t>
      </w:r>
      <w:r w:rsidRPr="00C12562">
        <w:rPr>
          <w:spacing w:val="-7"/>
          <w:w w:val="105"/>
          <w:sz w:val="20"/>
          <w:szCs w:val="20"/>
          <w:lang w:val="es-AR"/>
        </w:rPr>
        <w:t xml:space="preserve"> 15.5°C/15.5°C (60°F/60°F). </w:t>
      </w:r>
      <w:r w:rsidR="00D852DF" w:rsidRPr="00C12562">
        <w:rPr>
          <w:spacing w:val="-7"/>
          <w:w w:val="105"/>
          <w:sz w:val="20"/>
          <w:szCs w:val="20"/>
          <w:lang w:val="es-AR"/>
        </w:rPr>
        <w:t>La</w:t>
      </w:r>
      <w:r w:rsidR="00D34CD7" w:rsidRPr="00C12562">
        <w:rPr>
          <w:spacing w:val="-7"/>
          <w:w w:val="105"/>
          <w:sz w:val="20"/>
          <w:szCs w:val="20"/>
          <w:lang w:val="es-AR"/>
        </w:rPr>
        <w:t xml:space="preserve"> conversión de densidad relativa de aceite de grupo I se hace por restar 0.0162 y aceite de Grupo I tiene una densidad relativa de no menos que 0.8504 y no más que 0.9664 a</w:t>
      </w:r>
      <w:r w:rsidRPr="00C12562">
        <w:rPr>
          <w:spacing w:val="-7"/>
          <w:w w:val="105"/>
          <w:sz w:val="20"/>
          <w:szCs w:val="20"/>
          <w:lang w:val="es-AR"/>
        </w:rPr>
        <w:t xml:space="preserve"> 15.5°C/15.5°C (60°F/60°F)</w:t>
      </w:r>
    </w:p>
    <w:p w:rsidR="00AE2781" w:rsidRPr="00C12562" w:rsidRDefault="00AE2781" w:rsidP="00182EE4">
      <w:pPr>
        <w:spacing w:before="144"/>
        <w:ind w:left="360" w:right="144"/>
        <w:rPr>
          <w:spacing w:val="-3"/>
          <w:w w:val="105"/>
          <w:sz w:val="20"/>
          <w:szCs w:val="20"/>
          <w:lang w:val="es-AR"/>
        </w:rPr>
      </w:pPr>
      <w:r w:rsidRPr="00C12562">
        <w:rPr>
          <w:spacing w:val="-6"/>
          <w:sz w:val="20"/>
          <w:szCs w:val="20"/>
          <w:vertAlign w:val="superscript"/>
          <w:lang w:val="es-AR"/>
        </w:rPr>
        <w:t>2</w:t>
      </w:r>
      <w:r w:rsidR="00D34CD7" w:rsidRPr="00C12562">
        <w:rPr>
          <w:spacing w:val="-6"/>
          <w:w w:val="105"/>
          <w:sz w:val="20"/>
          <w:szCs w:val="20"/>
          <w:lang w:val="es-AR"/>
        </w:rPr>
        <w:t xml:space="preserve">Aceite de petróleo con una densidad relativa más baja puede ser usado dado que experiencia o probación muestra que puede ser mezclado en creosote sin la formación de </w:t>
      </w:r>
      <w:r w:rsidR="00FE55AC" w:rsidRPr="00C12562">
        <w:rPr>
          <w:spacing w:val="-6"/>
          <w:w w:val="105"/>
          <w:sz w:val="20"/>
          <w:szCs w:val="20"/>
          <w:lang w:val="es-AR"/>
        </w:rPr>
        <w:t>residuos excesivos</w:t>
      </w:r>
      <w:r w:rsidRPr="00C12562">
        <w:rPr>
          <w:spacing w:val="-3"/>
          <w:w w:val="105"/>
          <w:sz w:val="20"/>
          <w:szCs w:val="20"/>
          <w:lang w:val="es-AR"/>
        </w:rPr>
        <w:t>.</w:t>
      </w:r>
    </w:p>
    <w:p w:rsidR="00AE2781" w:rsidRPr="00C12562" w:rsidRDefault="00AE2781" w:rsidP="00182EE4">
      <w:pPr>
        <w:spacing w:before="180"/>
        <w:ind w:left="360"/>
        <w:rPr>
          <w:spacing w:val="-6"/>
          <w:w w:val="105"/>
          <w:sz w:val="20"/>
          <w:szCs w:val="20"/>
          <w:lang w:val="es-AR"/>
        </w:rPr>
      </w:pPr>
      <w:r w:rsidRPr="00C12562">
        <w:rPr>
          <w:spacing w:val="-6"/>
          <w:sz w:val="20"/>
          <w:szCs w:val="20"/>
          <w:vertAlign w:val="superscript"/>
          <w:lang w:val="es-AR"/>
        </w:rPr>
        <w:t>3</w:t>
      </w:r>
      <w:r w:rsidR="00FE55AC" w:rsidRPr="00C12562">
        <w:rPr>
          <w:spacing w:val="-6"/>
          <w:w w:val="105"/>
          <w:sz w:val="20"/>
          <w:szCs w:val="20"/>
          <w:lang w:val="es-AR"/>
        </w:rPr>
        <w:t>Co</w:t>
      </w:r>
      <w:r w:rsidRPr="00C12562">
        <w:rPr>
          <w:spacing w:val="-6"/>
          <w:w w:val="105"/>
          <w:sz w:val="20"/>
          <w:szCs w:val="20"/>
          <w:lang w:val="es-AR"/>
        </w:rPr>
        <w:t>n</w:t>
      </w:r>
      <w:r w:rsidR="00FE55AC" w:rsidRPr="00C12562">
        <w:rPr>
          <w:spacing w:val="-6"/>
          <w:w w:val="105"/>
          <w:sz w:val="20"/>
          <w:szCs w:val="20"/>
          <w:lang w:val="es-AR"/>
        </w:rPr>
        <w:t xml:space="preserve"> el fin de preservar la seguridad de la planta y los obreros, aceite de petróleo tendrá un punto de inflamación mínimo  de </w:t>
      </w:r>
      <w:r w:rsidRPr="00C12562">
        <w:rPr>
          <w:spacing w:val="-6"/>
          <w:w w:val="105"/>
          <w:sz w:val="20"/>
          <w:szCs w:val="20"/>
          <w:lang w:val="es-AR"/>
        </w:rPr>
        <w:t xml:space="preserve">79°C (174°F) </w:t>
      </w:r>
      <w:r w:rsidR="00FE55AC" w:rsidRPr="00C12562">
        <w:rPr>
          <w:spacing w:val="-6"/>
          <w:w w:val="105"/>
          <w:sz w:val="20"/>
          <w:szCs w:val="20"/>
          <w:lang w:val="es-AR"/>
        </w:rPr>
        <w:t>por</w:t>
      </w:r>
      <w:r w:rsidRPr="00C12562">
        <w:rPr>
          <w:spacing w:val="-6"/>
          <w:w w:val="105"/>
          <w:sz w:val="20"/>
          <w:szCs w:val="20"/>
          <w:lang w:val="es-AR"/>
        </w:rPr>
        <w:t xml:space="preserve"> TCC (D 56).</w:t>
      </w:r>
    </w:p>
    <w:p w:rsidR="00AE2781" w:rsidRPr="00C12562" w:rsidRDefault="00AE2781" w:rsidP="00182EE4">
      <w:pPr>
        <w:spacing w:before="180"/>
        <w:ind w:left="360" w:right="144"/>
        <w:jc w:val="both"/>
        <w:rPr>
          <w:spacing w:val="-6"/>
          <w:w w:val="105"/>
          <w:sz w:val="20"/>
          <w:szCs w:val="20"/>
          <w:lang w:val="es-AR"/>
        </w:rPr>
      </w:pPr>
      <w:r w:rsidRPr="00C12562">
        <w:rPr>
          <w:spacing w:val="-5"/>
          <w:sz w:val="20"/>
          <w:szCs w:val="20"/>
          <w:vertAlign w:val="superscript"/>
          <w:lang w:val="es-AR"/>
        </w:rPr>
        <w:t>4</w:t>
      </w:r>
      <w:r w:rsidR="00FE55AC" w:rsidRPr="00C12562">
        <w:rPr>
          <w:spacing w:val="-5"/>
          <w:w w:val="105"/>
          <w:sz w:val="20"/>
          <w:szCs w:val="20"/>
          <w:lang w:val="es-AR"/>
        </w:rPr>
        <w:t xml:space="preserve">Aceites de petróleo con una viscosidad puede ser usado dado que los requisitos de penetración están cumplidos. El cliente puede especificar la viscosidad </w:t>
      </w:r>
      <w:r w:rsidR="00D44B64" w:rsidRPr="00C12562">
        <w:rPr>
          <w:spacing w:val="-5"/>
          <w:w w:val="105"/>
          <w:sz w:val="20"/>
          <w:szCs w:val="20"/>
          <w:lang w:val="es-AR"/>
        </w:rPr>
        <w:t>mejor para sus requisitos, permitiendo una tolerancia para el distribuidor de más o menos 10% del valor especificado</w:t>
      </w:r>
      <w:r w:rsidRPr="00C12562">
        <w:rPr>
          <w:spacing w:val="-6"/>
          <w:w w:val="105"/>
          <w:sz w:val="20"/>
          <w:szCs w:val="20"/>
          <w:lang w:val="es-AR"/>
        </w:rPr>
        <w:t xml:space="preserve"> (Equivalent</w:t>
      </w:r>
      <w:r w:rsidR="00D44B64" w:rsidRPr="00C12562">
        <w:rPr>
          <w:spacing w:val="-6"/>
          <w:w w:val="105"/>
          <w:sz w:val="20"/>
          <w:szCs w:val="20"/>
          <w:lang w:val="es-AR"/>
        </w:rPr>
        <w:t>e vs. SUS a</w:t>
      </w:r>
      <w:r w:rsidRPr="00C12562">
        <w:rPr>
          <w:spacing w:val="-6"/>
          <w:w w:val="105"/>
          <w:sz w:val="20"/>
          <w:szCs w:val="20"/>
          <w:lang w:val="es-AR"/>
        </w:rPr>
        <w:t xml:space="preserve"> 99°C (210°F) </w:t>
      </w:r>
      <w:r w:rsidR="00D44B64" w:rsidRPr="00C12562">
        <w:rPr>
          <w:spacing w:val="-6"/>
          <w:w w:val="105"/>
          <w:sz w:val="20"/>
          <w:szCs w:val="20"/>
          <w:lang w:val="es-AR"/>
        </w:rPr>
        <w:t>será un mínimo de 40 minutos hasta un máximo de 60 por</w:t>
      </w:r>
      <w:r w:rsidRPr="00C12562">
        <w:rPr>
          <w:spacing w:val="-6"/>
          <w:w w:val="105"/>
          <w:sz w:val="20"/>
          <w:szCs w:val="20"/>
          <w:lang w:val="es-AR"/>
        </w:rPr>
        <w:t xml:space="preserve"> ASTM D 88).</w:t>
      </w:r>
    </w:p>
    <w:p w:rsidR="00AE2781" w:rsidRPr="00C12562" w:rsidRDefault="00AE2781" w:rsidP="00182EE4">
      <w:pPr>
        <w:spacing w:before="144"/>
        <w:ind w:left="360" w:right="504"/>
        <w:jc w:val="both"/>
        <w:rPr>
          <w:spacing w:val="-6"/>
          <w:w w:val="105"/>
          <w:sz w:val="20"/>
          <w:szCs w:val="20"/>
          <w:lang w:val="es-AR"/>
        </w:rPr>
      </w:pPr>
      <w:r w:rsidRPr="00C12562">
        <w:rPr>
          <w:spacing w:val="-5"/>
          <w:sz w:val="20"/>
          <w:szCs w:val="20"/>
          <w:vertAlign w:val="superscript"/>
          <w:lang w:val="es-AR"/>
        </w:rPr>
        <w:t>5</w:t>
      </w:r>
      <w:r w:rsidR="00663E4B" w:rsidRPr="00C12562">
        <w:rPr>
          <w:spacing w:val="-5"/>
          <w:w w:val="105"/>
          <w:sz w:val="20"/>
          <w:szCs w:val="20"/>
          <w:lang w:val="es-AR"/>
        </w:rPr>
        <w:t xml:space="preserve">Cada de las determinaciones </w:t>
      </w:r>
      <w:r w:rsidR="000E19E5" w:rsidRPr="00C12562">
        <w:rPr>
          <w:spacing w:val="-5"/>
          <w:w w:val="105"/>
          <w:sz w:val="20"/>
          <w:szCs w:val="20"/>
          <w:lang w:val="es-AR"/>
        </w:rPr>
        <w:t>precedentes</w:t>
      </w:r>
      <w:r w:rsidR="00663E4B" w:rsidRPr="00C12562">
        <w:rPr>
          <w:spacing w:val="-5"/>
          <w:w w:val="105"/>
          <w:sz w:val="20"/>
          <w:szCs w:val="20"/>
          <w:lang w:val="es-AR"/>
        </w:rPr>
        <w:t xml:space="preserve"> serán hechos en concordancia con el método de ASTM</w:t>
      </w:r>
      <w:r w:rsidR="006A118F" w:rsidRPr="00C12562">
        <w:rPr>
          <w:spacing w:val="-5"/>
          <w:w w:val="105"/>
          <w:sz w:val="20"/>
          <w:szCs w:val="20"/>
          <w:lang w:val="es-AR"/>
        </w:rPr>
        <w:t xml:space="preserve"> actualmente en vigor</w:t>
      </w:r>
      <w:r w:rsidRPr="00C12562">
        <w:rPr>
          <w:spacing w:val="-5"/>
          <w:w w:val="105"/>
          <w:sz w:val="20"/>
          <w:szCs w:val="20"/>
          <w:lang w:val="es-AR"/>
        </w:rPr>
        <w:t xml:space="preserve">. </w:t>
      </w:r>
      <w:r w:rsidR="006A118F" w:rsidRPr="00C12562">
        <w:rPr>
          <w:spacing w:val="-5"/>
          <w:w w:val="105"/>
          <w:sz w:val="20"/>
          <w:szCs w:val="20"/>
          <w:lang w:val="es-AR"/>
        </w:rPr>
        <w:t xml:space="preserve">Los estándares referidos aquí pueden ser obtenidos por la </w:t>
      </w:r>
      <w:r w:rsidR="000E19E5" w:rsidRPr="00C12562">
        <w:rPr>
          <w:spacing w:val="-5"/>
          <w:w w:val="105"/>
          <w:sz w:val="20"/>
          <w:szCs w:val="20"/>
          <w:lang w:val="es-AR"/>
        </w:rPr>
        <w:t>asociación</w:t>
      </w:r>
      <w:r w:rsidR="006A118F" w:rsidRPr="00C12562">
        <w:rPr>
          <w:spacing w:val="-5"/>
          <w:w w:val="105"/>
          <w:sz w:val="20"/>
          <w:szCs w:val="20"/>
          <w:lang w:val="es-AR"/>
        </w:rPr>
        <w:t xml:space="preserve"> americana de pruebas y materiales</w:t>
      </w:r>
      <w:r w:rsidRPr="00C12562">
        <w:rPr>
          <w:spacing w:val="-7"/>
          <w:w w:val="105"/>
          <w:sz w:val="20"/>
          <w:szCs w:val="20"/>
          <w:lang w:val="es-AR"/>
        </w:rPr>
        <w:t xml:space="preserve">, 100 Barr </w:t>
      </w:r>
      <w:r w:rsidRPr="00C12562">
        <w:rPr>
          <w:spacing w:val="-6"/>
          <w:w w:val="105"/>
          <w:sz w:val="20"/>
          <w:szCs w:val="20"/>
          <w:lang w:val="es-AR"/>
        </w:rPr>
        <w:t>Harbor Drive, West Conshohocken, PA 19428 (</w:t>
      </w:r>
      <w:hyperlink r:id="rId385" w:history="1">
        <w:r w:rsidRPr="00C12562">
          <w:rPr>
            <w:color w:val="0000FF"/>
            <w:spacing w:val="-6"/>
            <w:w w:val="105"/>
            <w:sz w:val="20"/>
            <w:szCs w:val="20"/>
            <w:u w:val="single"/>
            <w:lang w:val="es-AR"/>
          </w:rPr>
          <w:t>www.astm.org</w:t>
        </w:r>
      </w:hyperlink>
      <w:r w:rsidRPr="00C12562">
        <w:rPr>
          <w:spacing w:val="-6"/>
          <w:w w:val="105"/>
          <w:sz w:val="20"/>
          <w:szCs w:val="20"/>
          <w:lang w:val="es-AR"/>
        </w:rPr>
        <w:t>).</w:t>
      </w:r>
    </w:p>
    <w:p w:rsidR="00AE2781" w:rsidRPr="00C12562" w:rsidRDefault="00AE2781" w:rsidP="006A118F">
      <w:pPr>
        <w:widowControl/>
        <w:kinsoku/>
        <w:autoSpaceDE w:val="0"/>
        <w:autoSpaceDN w:val="0"/>
        <w:adjustRightInd w:val="0"/>
        <w:rPr>
          <w:lang w:val="es-AR"/>
        </w:rPr>
        <w:sectPr w:rsidR="00AE2781" w:rsidRPr="00C12562" w:rsidSect="00015EBA">
          <w:headerReference w:type="even" r:id="rId386"/>
          <w:headerReference w:type="default" r:id="rId387"/>
          <w:footerReference w:type="even" r:id="rId388"/>
          <w:footerReference w:type="default" r:id="rId389"/>
          <w:headerReference w:type="first" r:id="rId390"/>
          <w:footerReference w:type="first" r:id="rId391"/>
          <w:pgSz w:w="12240" w:h="15840" w:code="1"/>
          <w:pgMar w:top="3324" w:right="1201" w:bottom="291" w:left="1259" w:header="1820" w:footer="387" w:gutter="0"/>
          <w:paperSrc w:first="23951" w:other="23951"/>
          <w:cols w:space="720"/>
          <w:noEndnote/>
          <w:titlePg/>
        </w:sectPr>
      </w:pPr>
    </w:p>
    <w:p w:rsidR="00AE2781" w:rsidRPr="00C12562" w:rsidRDefault="00AE2781" w:rsidP="00182EE4">
      <w:pPr>
        <w:spacing w:line="480" w:lineRule="auto"/>
        <w:ind w:left="504"/>
        <w:jc w:val="center"/>
        <w:rPr>
          <w:b/>
          <w:bCs/>
          <w:spacing w:val="-2"/>
          <w:w w:val="105"/>
          <w:sz w:val="22"/>
          <w:szCs w:val="22"/>
          <w:lang w:val="es-AR"/>
        </w:rPr>
      </w:pPr>
      <w:r w:rsidRPr="00C12562">
        <w:rPr>
          <w:b/>
          <w:bCs/>
          <w:w w:val="105"/>
          <w:sz w:val="22"/>
          <w:szCs w:val="22"/>
          <w:lang w:val="es-AR"/>
        </w:rPr>
        <w:lastRenderedPageBreak/>
        <w:t xml:space="preserve">U1-05 — </w:t>
      </w:r>
      <w:r w:rsidR="005A258A" w:rsidRPr="00C12562">
        <w:rPr>
          <w:b/>
          <w:bCs/>
          <w:w w:val="105"/>
          <w:sz w:val="22"/>
          <w:szCs w:val="22"/>
          <w:lang w:val="es-AR"/>
        </w:rPr>
        <w:t>Sistema de Categoría de Uso</w:t>
      </w:r>
      <w:r w:rsidRPr="00C12562">
        <w:rPr>
          <w:b/>
          <w:bCs/>
          <w:w w:val="105"/>
          <w:sz w:val="22"/>
          <w:szCs w:val="22"/>
          <w:lang w:val="es-AR"/>
        </w:rPr>
        <w:t xml:space="preserve">: </w:t>
      </w:r>
      <w:r w:rsidR="005A258A" w:rsidRPr="00C12562">
        <w:rPr>
          <w:b/>
          <w:bCs/>
          <w:w w:val="105"/>
          <w:sz w:val="22"/>
          <w:szCs w:val="22"/>
          <w:lang w:val="es-AR"/>
        </w:rPr>
        <w:t>Especificación por Usuario para Madera Tratada</w:t>
      </w:r>
      <w:r w:rsidRPr="00C12562">
        <w:rPr>
          <w:b/>
          <w:bCs/>
          <w:w w:val="105"/>
          <w:sz w:val="22"/>
          <w:szCs w:val="22"/>
          <w:lang w:val="es-AR"/>
        </w:rPr>
        <w:t xml:space="preserve"> © 2005</w:t>
      </w:r>
      <w:r w:rsidRPr="00C12562">
        <w:rPr>
          <w:b/>
          <w:bCs/>
          <w:w w:val="105"/>
          <w:sz w:val="22"/>
          <w:szCs w:val="22"/>
          <w:lang w:val="es-AR"/>
        </w:rPr>
        <w:br/>
      </w:r>
      <w:r w:rsidR="005A258A" w:rsidRPr="00C12562">
        <w:rPr>
          <w:b/>
          <w:bCs/>
          <w:spacing w:val="-16"/>
          <w:w w:val="105"/>
          <w:sz w:val="20"/>
          <w:szCs w:val="20"/>
          <w:lang w:val="es-AR"/>
        </w:rPr>
        <w:t xml:space="preserve">ESPECIFICACIÓN DE PRODUCTO C </w:t>
      </w:r>
      <w:r w:rsidRPr="00C12562">
        <w:rPr>
          <w:b/>
          <w:bCs/>
          <w:spacing w:val="-16"/>
          <w:w w:val="105"/>
          <w:sz w:val="20"/>
          <w:szCs w:val="20"/>
          <w:lang w:val="es-AR"/>
        </w:rPr>
        <w:br/>
      </w:r>
      <w:r w:rsidR="005A258A" w:rsidRPr="00C12562">
        <w:rPr>
          <w:b/>
          <w:bCs/>
          <w:spacing w:val="-2"/>
          <w:w w:val="105"/>
          <w:sz w:val="22"/>
          <w:szCs w:val="22"/>
          <w:lang w:val="es-AR"/>
        </w:rPr>
        <w:t>TRAVIESAS Y TRAVIESAS DE CAMBIO</w:t>
      </w:r>
    </w:p>
    <w:p w:rsidR="00AE2781" w:rsidRPr="00C12562" w:rsidRDefault="00AE2781" w:rsidP="00182EE4">
      <w:pPr>
        <w:spacing w:before="180" w:after="108"/>
        <w:ind w:left="504"/>
        <w:jc w:val="center"/>
        <w:rPr>
          <w:spacing w:val="-7"/>
          <w:w w:val="110"/>
          <w:sz w:val="18"/>
          <w:szCs w:val="18"/>
          <w:lang w:val="es-AR"/>
        </w:rPr>
      </w:pPr>
      <w:r w:rsidRPr="00C12562">
        <w:rPr>
          <w:spacing w:val="-5"/>
          <w:w w:val="110"/>
          <w:sz w:val="18"/>
          <w:szCs w:val="18"/>
          <w:lang w:val="es-AR"/>
        </w:rPr>
        <w:t>(</w:t>
      </w:r>
      <w:r w:rsidR="00CC1E09" w:rsidRPr="00C12562">
        <w:rPr>
          <w:spacing w:val="-5"/>
          <w:w w:val="110"/>
          <w:sz w:val="18"/>
          <w:szCs w:val="18"/>
          <w:lang w:val="es-AR"/>
        </w:rPr>
        <w:t>Esta Especificación de Producto es promulgado por cause de un procedimiento de consenso y es bajo la jurisdicción del subcomité de AWPA T-3)</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92"/>
          <w:headerReference w:type="default" r:id="rId393"/>
          <w:footerReference w:type="even" r:id="rId394"/>
          <w:footerReference w:type="default" r:id="rId395"/>
          <w:headerReference w:type="first" r:id="rId396"/>
          <w:footerReference w:type="first" r:id="rId397"/>
          <w:pgSz w:w="12240" w:h="15840" w:code="1"/>
          <w:pgMar w:top="1260" w:right="1847" w:bottom="813" w:left="1697" w:header="0" w:footer="376" w:gutter="0"/>
          <w:paperSrc w:first="23951" w:other="23951"/>
          <w:cols w:space="720"/>
          <w:noEndnote/>
          <w:titlePg/>
        </w:sectPr>
      </w:pPr>
    </w:p>
    <w:p w:rsidR="00367118" w:rsidRPr="00C12562" w:rsidRDefault="00367118" w:rsidP="00182EE4">
      <w:pPr>
        <w:numPr>
          <w:ilvl w:val="0"/>
          <w:numId w:val="14"/>
        </w:numPr>
        <w:tabs>
          <w:tab w:val="clear" w:pos="144"/>
          <w:tab w:val="num" w:pos="576"/>
        </w:tabs>
        <w:ind w:left="360"/>
        <w:rPr>
          <w:w w:val="105"/>
          <w:sz w:val="20"/>
          <w:szCs w:val="20"/>
          <w:lang w:val="es-AR"/>
        </w:rPr>
      </w:pPr>
      <w:r w:rsidRPr="00C12562">
        <w:rPr>
          <w:b/>
          <w:bCs/>
          <w:spacing w:val="-21"/>
          <w:w w:val="105"/>
          <w:sz w:val="20"/>
          <w:szCs w:val="20"/>
          <w:lang w:val="es-AR"/>
        </w:rPr>
        <w:lastRenderedPageBreak/>
        <w:t>INTRODUCCIÓ</w:t>
      </w:r>
      <w:r w:rsidR="00AE2781" w:rsidRPr="00C12562">
        <w:rPr>
          <w:b/>
          <w:bCs/>
          <w:spacing w:val="-21"/>
          <w:w w:val="105"/>
          <w:sz w:val="20"/>
          <w:szCs w:val="20"/>
          <w:lang w:val="es-AR"/>
        </w:rPr>
        <w:t xml:space="preserve">N: </w:t>
      </w:r>
      <w:r w:rsidRPr="00C12562">
        <w:rPr>
          <w:spacing w:val="-11"/>
          <w:w w:val="105"/>
          <w:sz w:val="20"/>
          <w:szCs w:val="20"/>
          <w:lang w:val="es-AR"/>
        </w:rPr>
        <w:t>Especificación de Producto C cubre el tratamiento con conservante a presión de traviesas y traviesas de cambio</w:t>
      </w:r>
      <w:r w:rsidR="00AE2781" w:rsidRPr="00C12562">
        <w:rPr>
          <w:spacing w:val="-2"/>
          <w:w w:val="105"/>
          <w:sz w:val="20"/>
          <w:szCs w:val="20"/>
          <w:lang w:val="es-AR"/>
        </w:rPr>
        <w:t>.</w:t>
      </w:r>
      <w:r w:rsidRPr="00C12562">
        <w:rPr>
          <w:spacing w:val="-2"/>
          <w:w w:val="105"/>
          <w:sz w:val="20"/>
          <w:szCs w:val="20"/>
          <w:lang w:val="es-AR"/>
        </w:rPr>
        <w:t xml:space="preserve"> Incluye requisitos de penetración mínimo de conservante y de retención para su Categoría de Uso, requisitos especiales, e información especial</w:t>
      </w:r>
      <w:r w:rsidR="00AE2781" w:rsidRPr="00C12562">
        <w:rPr>
          <w:spacing w:val="-1"/>
          <w:w w:val="105"/>
          <w:sz w:val="20"/>
          <w:szCs w:val="20"/>
          <w:lang w:val="es-AR"/>
        </w:rPr>
        <w:t xml:space="preserve">. </w:t>
      </w:r>
    </w:p>
    <w:p w:rsidR="00AE2781" w:rsidRPr="00C12562" w:rsidRDefault="00AE2781" w:rsidP="00367118">
      <w:pPr>
        <w:ind w:left="360"/>
        <w:rPr>
          <w:w w:val="105"/>
          <w:sz w:val="20"/>
          <w:szCs w:val="20"/>
          <w:lang w:val="es-AR"/>
        </w:rPr>
      </w:pPr>
      <w:r w:rsidRPr="00C12562">
        <w:rPr>
          <w:spacing w:val="-6"/>
          <w:w w:val="105"/>
          <w:sz w:val="20"/>
          <w:szCs w:val="20"/>
          <w:lang w:val="es-AR"/>
        </w:rPr>
        <w:t xml:space="preserve">1.1 </w:t>
      </w:r>
      <w:r w:rsidR="00087BCD" w:rsidRPr="00C12562">
        <w:rPr>
          <w:spacing w:val="-6"/>
          <w:w w:val="105"/>
          <w:sz w:val="20"/>
          <w:szCs w:val="20"/>
          <w:lang w:val="es-AR"/>
        </w:rPr>
        <w:t>Las retenciones y penetraciones de conservante asignados a la Categoría de Uso en Especificación de Producto C son retenciones y profundidades de penetración mínimas para el producto, el conservante, y la especie tratada. Han sido considerados satisfactorios en su Categoría de Uso.</w:t>
      </w:r>
    </w:p>
    <w:p w:rsidR="00AE2781" w:rsidRPr="00C12562" w:rsidRDefault="00AE2781" w:rsidP="009E6956">
      <w:pPr>
        <w:spacing w:before="108"/>
        <w:ind w:left="360"/>
        <w:outlineLvl w:val="0"/>
        <w:rPr>
          <w:spacing w:val="-3"/>
          <w:w w:val="105"/>
          <w:sz w:val="20"/>
          <w:szCs w:val="20"/>
          <w:lang w:val="es-AR"/>
        </w:rPr>
      </w:pPr>
      <w:r w:rsidRPr="00C12562">
        <w:rPr>
          <w:spacing w:val="-4"/>
          <w:w w:val="105"/>
          <w:sz w:val="20"/>
          <w:szCs w:val="20"/>
          <w:lang w:val="es-AR"/>
        </w:rPr>
        <w:t xml:space="preserve">1.2 </w:t>
      </w:r>
      <w:r w:rsidR="00087BCD" w:rsidRPr="00C12562">
        <w:rPr>
          <w:spacing w:val="-4"/>
          <w:w w:val="105"/>
          <w:sz w:val="20"/>
          <w:szCs w:val="20"/>
          <w:lang w:val="es-AR"/>
        </w:rPr>
        <w:t xml:space="preserve">Los requisitos para la penetración y retención de conservante asignados a cualquier Categoría de Uso para cualquieras combinaciones de conservante o de especies son igualmente importante para que cualquier producto sea </w:t>
      </w:r>
      <w:r w:rsidR="009E6956" w:rsidRPr="00C12562">
        <w:rPr>
          <w:spacing w:val="-4"/>
          <w:w w:val="105"/>
          <w:sz w:val="20"/>
          <w:szCs w:val="20"/>
          <w:lang w:val="es-AR"/>
        </w:rPr>
        <w:t>aceptable bajo este estándar, todos los requisitos listados incluyendo la penetración y retención de conservante tienen que ser cumplidos</w:t>
      </w:r>
      <w:r w:rsidRPr="00C12562">
        <w:rPr>
          <w:spacing w:val="-3"/>
          <w:w w:val="105"/>
          <w:sz w:val="20"/>
          <w:szCs w:val="20"/>
          <w:lang w:val="es-AR"/>
        </w:rPr>
        <w:t>.</w:t>
      </w:r>
    </w:p>
    <w:p w:rsidR="00AE2781" w:rsidRPr="00C12562" w:rsidRDefault="00A57F23" w:rsidP="00182EE4">
      <w:pPr>
        <w:numPr>
          <w:ilvl w:val="0"/>
          <w:numId w:val="14"/>
        </w:numPr>
        <w:tabs>
          <w:tab w:val="clear" w:pos="144"/>
          <w:tab w:val="num" w:pos="576"/>
        </w:tabs>
        <w:spacing w:before="288"/>
        <w:ind w:left="360" w:right="72"/>
        <w:rPr>
          <w:spacing w:val="-3"/>
          <w:w w:val="105"/>
          <w:sz w:val="20"/>
          <w:szCs w:val="20"/>
          <w:lang w:val="es-AR"/>
        </w:rPr>
      </w:pPr>
      <w:r w:rsidRPr="00C12562">
        <w:rPr>
          <w:b/>
          <w:bCs/>
          <w:spacing w:val="-18"/>
          <w:w w:val="105"/>
          <w:sz w:val="20"/>
          <w:szCs w:val="20"/>
          <w:lang w:val="es-AR"/>
        </w:rPr>
        <w:t>REQUISITOS GENERALES</w:t>
      </w:r>
      <w:r w:rsidR="00AE2781" w:rsidRPr="00C12562">
        <w:rPr>
          <w:b/>
          <w:bCs/>
          <w:spacing w:val="-18"/>
          <w:w w:val="105"/>
          <w:sz w:val="20"/>
          <w:szCs w:val="20"/>
          <w:lang w:val="es-AR"/>
        </w:rPr>
        <w:t>:</w:t>
      </w:r>
      <w:r w:rsidRPr="00C12562">
        <w:rPr>
          <w:b/>
          <w:bCs/>
          <w:spacing w:val="-18"/>
          <w:w w:val="105"/>
          <w:sz w:val="20"/>
          <w:szCs w:val="20"/>
          <w:lang w:val="es-AR"/>
        </w:rPr>
        <w:t xml:space="preserve"> </w:t>
      </w:r>
      <w:r w:rsidRPr="00C12562">
        <w:rPr>
          <w:bCs/>
          <w:spacing w:val="-18"/>
          <w:w w:val="105"/>
          <w:sz w:val="20"/>
          <w:szCs w:val="20"/>
          <w:lang w:val="es-AR"/>
        </w:rPr>
        <w:t>Especificación de Producto C ha de ser usado en conjunción con el Estándar de AWPA T1, Categoría de Uso: Estándar de procedimiento y tratamiento</w:t>
      </w:r>
      <w:r w:rsidR="00AE2781" w:rsidRPr="00C12562">
        <w:rPr>
          <w:spacing w:val="-3"/>
          <w:w w:val="105"/>
          <w:sz w:val="20"/>
          <w:szCs w:val="20"/>
          <w:lang w:val="es-AR"/>
        </w:rPr>
        <w:t>.</w:t>
      </w:r>
    </w:p>
    <w:p w:rsidR="00AE2781" w:rsidRPr="00C12562" w:rsidRDefault="00AE2781" w:rsidP="00182EE4">
      <w:pPr>
        <w:spacing w:before="36"/>
        <w:ind w:left="360" w:right="576"/>
        <w:rPr>
          <w:spacing w:val="-6"/>
          <w:w w:val="105"/>
          <w:sz w:val="20"/>
          <w:szCs w:val="20"/>
          <w:lang w:val="es-AR"/>
        </w:rPr>
      </w:pPr>
      <w:r w:rsidRPr="00C12562">
        <w:rPr>
          <w:spacing w:val="-9"/>
          <w:w w:val="105"/>
          <w:sz w:val="20"/>
          <w:szCs w:val="20"/>
          <w:lang w:val="es-AR"/>
        </w:rPr>
        <w:t xml:space="preserve">2.1 </w:t>
      </w:r>
      <w:r w:rsidR="00A57F23" w:rsidRPr="00C12562">
        <w:rPr>
          <w:spacing w:val="-9"/>
          <w:w w:val="105"/>
          <w:sz w:val="20"/>
          <w:szCs w:val="20"/>
          <w:lang w:val="es-AR"/>
        </w:rPr>
        <w:t>Refiérase a Sección 4 del Estándar de la Categoría de Uso para los conservantes listado en esta Especificación de Producto</w:t>
      </w:r>
      <w:r w:rsidRPr="00C12562">
        <w:rPr>
          <w:spacing w:val="-6"/>
          <w:w w:val="105"/>
          <w:sz w:val="20"/>
          <w:szCs w:val="20"/>
          <w:lang w:val="es-AR"/>
        </w:rPr>
        <w:t>.</w:t>
      </w:r>
    </w:p>
    <w:p w:rsidR="00AE2781" w:rsidRPr="00C12562" w:rsidRDefault="00AE2781" w:rsidP="00182EE4">
      <w:pPr>
        <w:spacing w:before="36"/>
        <w:ind w:left="360"/>
        <w:rPr>
          <w:w w:val="105"/>
          <w:sz w:val="20"/>
          <w:szCs w:val="20"/>
          <w:lang w:val="es-AR"/>
        </w:rPr>
      </w:pPr>
      <w:r w:rsidRPr="00C12562">
        <w:rPr>
          <w:spacing w:val="-2"/>
          <w:w w:val="105"/>
          <w:sz w:val="20"/>
          <w:szCs w:val="20"/>
          <w:lang w:val="es-AR"/>
        </w:rPr>
        <w:t xml:space="preserve">2.2 </w:t>
      </w:r>
      <w:r w:rsidR="00A57F23" w:rsidRPr="00C12562">
        <w:rPr>
          <w:spacing w:val="-2"/>
          <w:w w:val="105"/>
          <w:sz w:val="20"/>
          <w:szCs w:val="20"/>
          <w:lang w:val="es-AR"/>
        </w:rPr>
        <w:t>El Marcar</w:t>
      </w:r>
      <w:r w:rsidRPr="00C12562">
        <w:rPr>
          <w:spacing w:val="-2"/>
          <w:w w:val="105"/>
          <w:sz w:val="20"/>
          <w:szCs w:val="20"/>
          <w:lang w:val="es-AR"/>
        </w:rPr>
        <w:t xml:space="preserve">. </w:t>
      </w:r>
      <w:r w:rsidR="00A57F23" w:rsidRPr="00C12562">
        <w:rPr>
          <w:spacing w:val="-2"/>
          <w:w w:val="105"/>
          <w:sz w:val="20"/>
          <w:szCs w:val="20"/>
          <w:lang w:val="es-AR"/>
        </w:rPr>
        <w:t xml:space="preserve">Traviesas serán </w:t>
      </w:r>
      <w:r w:rsidR="002C0376" w:rsidRPr="00C12562">
        <w:rPr>
          <w:spacing w:val="-2"/>
          <w:w w:val="105"/>
          <w:sz w:val="20"/>
          <w:szCs w:val="20"/>
          <w:lang w:val="es-AR"/>
        </w:rPr>
        <w:t>marcadas</w:t>
      </w:r>
      <w:r w:rsidR="00A57F23" w:rsidRPr="00C12562">
        <w:rPr>
          <w:spacing w:val="-2"/>
          <w:w w:val="105"/>
          <w:sz w:val="20"/>
          <w:szCs w:val="20"/>
          <w:lang w:val="es-AR"/>
        </w:rPr>
        <w:t xml:space="preserve"> con información </w:t>
      </w:r>
      <w:r w:rsidR="002C0376" w:rsidRPr="00C12562">
        <w:rPr>
          <w:spacing w:val="-2"/>
          <w:w w:val="105"/>
          <w:sz w:val="20"/>
          <w:szCs w:val="20"/>
          <w:lang w:val="es-AR"/>
        </w:rPr>
        <w:t>identificadora</w:t>
      </w:r>
      <w:r w:rsidR="00A57F23" w:rsidRPr="00C12562">
        <w:rPr>
          <w:spacing w:val="-2"/>
          <w:w w:val="105"/>
          <w:sz w:val="20"/>
          <w:szCs w:val="20"/>
          <w:lang w:val="es-AR"/>
        </w:rPr>
        <w:t xml:space="preserve">, año de producción, y cualquier información adicional que puede ser especificado por el cliente. Las marcas estarán suficientemente </w:t>
      </w:r>
      <w:r w:rsidR="002C0376" w:rsidRPr="00C12562">
        <w:rPr>
          <w:spacing w:val="-2"/>
          <w:w w:val="105"/>
          <w:sz w:val="20"/>
          <w:szCs w:val="20"/>
          <w:lang w:val="es-AR"/>
        </w:rPr>
        <w:t>profundas</w:t>
      </w:r>
      <w:r w:rsidR="00A57F23" w:rsidRPr="00C12562">
        <w:rPr>
          <w:spacing w:val="-2"/>
          <w:w w:val="105"/>
          <w:sz w:val="20"/>
          <w:szCs w:val="20"/>
          <w:lang w:val="es-AR"/>
        </w:rPr>
        <w:t xml:space="preserve"> para que todos los caracteres sean </w:t>
      </w:r>
      <w:r w:rsidR="002C0376" w:rsidRPr="00C12562">
        <w:rPr>
          <w:spacing w:val="-2"/>
          <w:w w:val="105"/>
          <w:sz w:val="20"/>
          <w:szCs w:val="20"/>
          <w:lang w:val="es-AR"/>
        </w:rPr>
        <w:t>plenamente legibles tras tratamiento. Esta marca es para establecer identificación, ubicación, y propiedad de los productos</w:t>
      </w:r>
      <w:r w:rsidRPr="00C12562">
        <w:rPr>
          <w:w w:val="105"/>
          <w:sz w:val="20"/>
          <w:szCs w:val="20"/>
          <w:lang w:val="es-AR"/>
        </w:rPr>
        <w:t>.</w:t>
      </w:r>
    </w:p>
    <w:p w:rsidR="00AE2781" w:rsidRPr="00C12562" w:rsidRDefault="00AE2781" w:rsidP="00182EE4">
      <w:pPr>
        <w:spacing w:before="108"/>
        <w:ind w:left="360"/>
        <w:rPr>
          <w:spacing w:val="-3"/>
          <w:w w:val="105"/>
          <w:sz w:val="20"/>
          <w:szCs w:val="20"/>
          <w:lang w:val="es-AR"/>
        </w:rPr>
      </w:pPr>
      <w:r w:rsidRPr="00C12562">
        <w:rPr>
          <w:w w:val="105"/>
          <w:sz w:val="20"/>
          <w:szCs w:val="20"/>
          <w:lang w:val="es-AR"/>
        </w:rPr>
        <w:t xml:space="preserve">2.3 </w:t>
      </w:r>
      <w:r w:rsidR="002C0376" w:rsidRPr="00C12562">
        <w:rPr>
          <w:w w:val="105"/>
          <w:sz w:val="20"/>
          <w:szCs w:val="20"/>
          <w:lang w:val="es-AR"/>
        </w:rPr>
        <w:t xml:space="preserve">Calidad de Producto. Traviesas y traviesas de cambio se conformarán a los requisitos físicos de las especificaciones </w:t>
      </w:r>
      <w:r w:rsidR="002C0376" w:rsidRPr="00C12562">
        <w:rPr>
          <w:w w:val="105"/>
          <w:sz w:val="20"/>
          <w:szCs w:val="20"/>
          <w:lang w:val="es-AR"/>
        </w:rPr>
        <w:lastRenderedPageBreak/>
        <w:t>bajo las cuales han sido comprados. Materias serán procesadas en tal manera para prevenir daño y degradación</w:t>
      </w:r>
      <w:r w:rsidRPr="00C12562">
        <w:rPr>
          <w:spacing w:val="-3"/>
          <w:w w:val="105"/>
          <w:sz w:val="20"/>
          <w:szCs w:val="20"/>
          <w:lang w:val="es-AR"/>
        </w:rPr>
        <w:t>.</w:t>
      </w:r>
    </w:p>
    <w:p w:rsidR="00AE2781" w:rsidRPr="00C12562" w:rsidRDefault="00AE2781" w:rsidP="00182EE4">
      <w:pPr>
        <w:spacing w:before="36"/>
        <w:ind w:left="360"/>
        <w:jc w:val="both"/>
        <w:rPr>
          <w:w w:val="105"/>
          <w:sz w:val="20"/>
          <w:szCs w:val="20"/>
          <w:lang w:val="es-AR"/>
        </w:rPr>
      </w:pPr>
      <w:r w:rsidRPr="00C12562">
        <w:rPr>
          <w:spacing w:val="-7"/>
          <w:w w:val="105"/>
          <w:sz w:val="20"/>
          <w:szCs w:val="20"/>
          <w:lang w:val="es-AR"/>
        </w:rPr>
        <w:t xml:space="preserve">2.4 </w:t>
      </w:r>
      <w:r w:rsidR="002C0376" w:rsidRPr="00C12562">
        <w:rPr>
          <w:spacing w:val="-7"/>
          <w:w w:val="105"/>
          <w:sz w:val="20"/>
          <w:szCs w:val="20"/>
          <w:lang w:val="es-AR"/>
        </w:rPr>
        <w:t>Limpieza</w:t>
      </w:r>
      <w:r w:rsidRPr="00C12562">
        <w:rPr>
          <w:spacing w:val="-7"/>
          <w:w w:val="105"/>
          <w:sz w:val="20"/>
          <w:szCs w:val="20"/>
          <w:lang w:val="es-AR"/>
        </w:rPr>
        <w:t>.</w:t>
      </w:r>
      <w:r w:rsidR="002C0376" w:rsidRPr="00C12562">
        <w:rPr>
          <w:spacing w:val="-7"/>
          <w:w w:val="105"/>
          <w:sz w:val="20"/>
          <w:szCs w:val="20"/>
          <w:lang w:val="es-AR"/>
        </w:rPr>
        <w:t xml:space="preserve"> Traviesas y traviesas de cambio serán suministrados razonablemente </w:t>
      </w:r>
      <w:r w:rsidR="00FF1A2A" w:rsidRPr="00C12562">
        <w:rPr>
          <w:spacing w:val="-7"/>
          <w:w w:val="105"/>
          <w:sz w:val="20"/>
          <w:szCs w:val="20"/>
          <w:lang w:val="es-AR"/>
        </w:rPr>
        <w:t>libres de sedimentos superficiales</w:t>
      </w:r>
      <w:r w:rsidRPr="00C12562">
        <w:rPr>
          <w:w w:val="105"/>
          <w:sz w:val="20"/>
          <w:szCs w:val="20"/>
          <w:lang w:val="es-AR"/>
        </w:rPr>
        <w:t>.</w:t>
      </w:r>
    </w:p>
    <w:p w:rsidR="000C3E29" w:rsidRPr="00C12562" w:rsidRDefault="00AE2781" w:rsidP="00182EE4">
      <w:pPr>
        <w:ind w:left="360" w:right="72"/>
        <w:rPr>
          <w:w w:val="105"/>
          <w:sz w:val="20"/>
          <w:szCs w:val="20"/>
          <w:lang w:val="es-AR"/>
        </w:rPr>
      </w:pPr>
      <w:r w:rsidRPr="00C12562">
        <w:rPr>
          <w:spacing w:val="-3"/>
          <w:w w:val="105"/>
          <w:sz w:val="20"/>
          <w:szCs w:val="20"/>
          <w:lang w:val="es-AR"/>
        </w:rPr>
        <w:t>2.5 Condi</w:t>
      </w:r>
      <w:r w:rsidR="00FF1A2A" w:rsidRPr="00C12562">
        <w:rPr>
          <w:spacing w:val="-3"/>
          <w:w w:val="105"/>
          <w:sz w:val="20"/>
          <w:szCs w:val="20"/>
          <w:lang w:val="es-AR"/>
        </w:rPr>
        <w:t>cionamiento</w:t>
      </w:r>
      <w:r w:rsidRPr="00C12562">
        <w:rPr>
          <w:spacing w:val="-3"/>
          <w:w w:val="105"/>
          <w:sz w:val="20"/>
          <w:szCs w:val="20"/>
          <w:lang w:val="es-AR"/>
        </w:rPr>
        <w:t xml:space="preserve">. </w:t>
      </w:r>
      <w:r w:rsidR="00FF1A2A" w:rsidRPr="00C12562">
        <w:rPr>
          <w:spacing w:val="-3"/>
          <w:w w:val="105"/>
          <w:sz w:val="20"/>
          <w:szCs w:val="20"/>
          <w:lang w:val="es-AR"/>
        </w:rPr>
        <w:t>Traviesas y traviesas de cambio estarán adecuadamente desecadas o condicionadas antes de tratamiento</w:t>
      </w:r>
      <w:r w:rsidRPr="00C12562">
        <w:rPr>
          <w:w w:val="105"/>
          <w:sz w:val="20"/>
          <w:szCs w:val="20"/>
          <w:lang w:val="es-AR"/>
        </w:rPr>
        <w:t>.</w:t>
      </w:r>
      <w:r w:rsidR="007A3C71" w:rsidRPr="00C12562">
        <w:rPr>
          <w:w w:val="105"/>
          <w:sz w:val="20"/>
          <w:szCs w:val="20"/>
          <w:lang w:val="es-AR"/>
        </w:rPr>
        <w:t xml:space="preserve"> </w:t>
      </w:r>
    </w:p>
    <w:p w:rsidR="00AE2781" w:rsidRPr="00C12562" w:rsidRDefault="00AE2781" w:rsidP="00182EE4">
      <w:pPr>
        <w:ind w:left="360" w:right="72"/>
        <w:rPr>
          <w:w w:val="105"/>
          <w:sz w:val="20"/>
          <w:szCs w:val="20"/>
          <w:lang w:val="es-AR"/>
        </w:rPr>
      </w:pPr>
      <w:r w:rsidRPr="00C12562">
        <w:rPr>
          <w:spacing w:val="-3"/>
          <w:w w:val="105"/>
          <w:sz w:val="20"/>
          <w:szCs w:val="20"/>
          <w:lang w:val="es-AR"/>
        </w:rPr>
        <w:t xml:space="preserve">2.6 </w:t>
      </w:r>
      <w:r w:rsidR="00FF1A2A" w:rsidRPr="00C12562">
        <w:rPr>
          <w:spacing w:val="-3"/>
          <w:w w:val="105"/>
          <w:sz w:val="20"/>
          <w:szCs w:val="20"/>
          <w:lang w:val="es-AR"/>
        </w:rPr>
        <w:t>Fabricación</w:t>
      </w:r>
      <w:r w:rsidRPr="00C12562">
        <w:rPr>
          <w:spacing w:val="-3"/>
          <w:w w:val="105"/>
          <w:sz w:val="20"/>
          <w:szCs w:val="20"/>
          <w:lang w:val="es-AR"/>
        </w:rPr>
        <w:t xml:space="preserve">. </w:t>
      </w:r>
      <w:r w:rsidR="00FF1A2A" w:rsidRPr="00C12562">
        <w:rPr>
          <w:spacing w:val="-3"/>
          <w:w w:val="105"/>
          <w:sz w:val="20"/>
          <w:szCs w:val="20"/>
          <w:lang w:val="es-AR"/>
        </w:rPr>
        <w:t>Traviesas y traviesas de cambio deben estar fabricadas en su forma final antes de tratamiento para eliminar necesidad cualquiera para la corteza o  perforación subsecuentemente de la Madera tratada</w:t>
      </w:r>
      <w:r w:rsidRPr="00C12562">
        <w:rPr>
          <w:w w:val="105"/>
          <w:sz w:val="20"/>
          <w:szCs w:val="20"/>
          <w:lang w:val="es-AR"/>
        </w:rPr>
        <w:t>.</w:t>
      </w:r>
    </w:p>
    <w:p w:rsidR="00AE2781" w:rsidRPr="00C12562" w:rsidRDefault="00AE2781" w:rsidP="00182EE4">
      <w:pPr>
        <w:spacing w:before="36"/>
        <w:ind w:left="360"/>
        <w:rPr>
          <w:spacing w:val="-4"/>
          <w:w w:val="105"/>
          <w:sz w:val="20"/>
          <w:szCs w:val="20"/>
          <w:lang w:val="es-AR"/>
        </w:rPr>
      </w:pPr>
      <w:r w:rsidRPr="00C12562">
        <w:rPr>
          <w:spacing w:val="-4"/>
          <w:w w:val="105"/>
          <w:sz w:val="20"/>
          <w:szCs w:val="20"/>
          <w:lang w:val="es-AR"/>
        </w:rPr>
        <w:t xml:space="preserve">2.7 </w:t>
      </w:r>
      <w:r w:rsidR="00D0249C" w:rsidRPr="00C12562">
        <w:rPr>
          <w:spacing w:val="-4"/>
          <w:w w:val="105"/>
          <w:sz w:val="20"/>
          <w:szCs w:val="20"/>
          <w:lang w:val="es-AR"/>
        </w:rPr>
        <w:t>Incisiones</w:t>
      </w:r>
      <w:r w:rsidRPr="00C12562">
        <w:rPr>
          <w:spacing w:val="-4"/>
          <w:w w:val="105"/>
          <w:sz w:val="20"/>
          <w:szCs w:val="20"/>
          <w:lang w:val="es-AR"/>
        </w:rPr>
        <w:t>.</w:t>
      </w:r>
      <w:r w:rsidR="003747E1" w:rsidRPr="00C12562">
        <w:rPr>
          <w:spacing w:val="-4"/>
          <w:w w:val="105"/>
          <w:sz w:val="20"/>
          <w:szCs w:val="20"/>
          <w:lang w:val="es-AR"/>
        </w:rPr>
        <w:t xml:space="preserve"> El hacer incisiones es requerido para el ciprés, el abeto de Douglas costal, </w:t>
      </w:r>
      <w:r w:rsidR="0009113D" w:rsidRPr="00C12562">
        <w:rPr>
          <w:spacing w:val="-4"/>
          <w:w w:val="105"/>
          <w:sz w:val="20"/>
          <w:szCs w:val="20"/>
          <w:lang w:val="es-AR"/>
        </w:rPr>
        <w:t>Tsuga Heterófila</w:t>
      </w:r>
      <w:r w:rsidR="003747E1" w:rsidRPr="00C12562">
        <w:rPr>
          <w:spacing w:val="-4"/>
          <w:w w:val="105"/>
          <w:sz w:val="20"/>
          <w:szCs w:val="20"/>
          <w:lang w:val="es-AR"/>
        </w:rPr>
        <w:t>, alerce occidental, abeto de Douglas de entre montañas, pino de Banks, pino contorta, y pino rojo</w:t>
      </w:r>
      <w:r w:rsidRPr="00C12562">
        <w:rPr>
          <w:spacing w:val="1"/>
          <w:w w:val="105"/>
          <w:sz w:val="20"/>
          <w:szCs w:val="20"/>
          <w:lang w:val="es-AR"/>
        </w:rPr>
        <w:t xml:space="preserve">. </w:t>
      </w:r>
      <w:r w:rsidR="003747E1" w:rsidRPr="00C12562">
        <w:rPr>
          <w:spacing w:val="1"/>
          <w:w w:val="105"/>
          <w:sz w:val="20"/>
          <w:szCs w:val="20"/>
          <w:lang w:val="es-AR"/>
        </w:rPr>
        <w:t>El hacer incisiones es opcional en los robles y pacanas, maderas duras mezcladas, pino del sur y pino ponderosa</w:t>
      </w:r>
      <w:r w:rsidRPr="00C12562">
        <w:rPr>
          <w:spacing w:val="-4"/>
          <w:w w:val="105"/>
          <w:sz w:val="20"/>
          <w:szCs w:val="20"/>
          <w:lang w:val="es-AR"/>
        </w:rPr>
        <w:t>.</w:t>
      </w:r>
    </w:p>
    <w:p w:rsidR="00BE4E6A" w:rsidRPr="00C12562" w:rsidRDefault="00AE2781" w:rsidP="00BE4E6A">
      <w:pPr>
        <w:spacing w:before="72"/>
        <w:ind w:left="360"/>
        <w:rPr>
          <w:spacing w:val="-5"/>
          <w:w w:val="105"/>
          <w:sz w:val="20"/>
          <w:szCs w:val="20"/>
          <w:lang w:val="es-AR"/>
        </w:rPr>
      </w:pPr>
      <w:r w:rsidRPr="00C12562">
        <w:rPr>
          <w:spacing w:val="-5"/>
          <w:w w:val="105"/>
          <w:sz w:val="20"/>
          <w:szCs w:val="20"/>
          <w:lang w:val="es-AR"/>
        </w:rPr>
        <w:t xml:space="preserve">2.8 </w:t>
      </w:r>
      <w:r w:rsidR="00150046" w:rsidRPr="00C12562">
        <w:rPr>
          <w:spacing w:val="-5"/>
          <w:w w:val="105"/>
          <w:sz w:val="20"/>
          <w:szCs w:val="20"/>
          <w:lang w:val="es-AR"/>
        </w:rPr>
        <w:t>Probaciones</w:t>
      </w:r>
      <w:r w:rsidRPr="00C12562">
        <w:rPr>
          <w:spacing w:val="-5"/>
          <w:w w:val="105"/>
          <w:sz w:val="20"/>
          <w:szCs w:val="20"/>
          <w:lang w:val="es-AR"/>
        </w:rPr>
        <w:t xml:space="preserve">. </w:t>
      </w:r>
      <w:r w:rsidR="00150046" w:rsidRPr="00C12562">
        <w:rPr>
          <w:spacing w:val="-5"/>
          <w:w w:val="105"/>
          <w:sz w:val="20"/>
          <w:szCs w:val="20"/>
          <w:lang w:val="es-AR"/>
        </w:rPr>
        <w:t xml:space="preserve">Una médula de barrena </w:t>
      </w:r>
      <w:r w:rsidR="00BE4E6A" w:rsidRPr="00C12562">
        <w:rPr>
          <w:spacing w:val="-5"/>
          <w:w w:val="105"/>
          <w:sz w:val="20"/>
          <w:szCs w:val="20"/>
          <w:lang w:val="es-AR"/>
        </w:rPr>
        <w:t>será</w:t>
      </w:r>
      <w:r w:rsidR="00150046" w:rsidRPr="00C12562">
        <w:rPr>
          <w:spacing w:val="-5"/>
          <w:w w:val="105"/>
          <w:sz w:val="20"/>
          <w:szCs w:val="20"/>
          <w:lang w:val="es-AR"/>
        </w:rPr>
        <w:t xml:space="preserve"> tomada de 20 traviesas bien distribuidas en la carga. Si 80% de las médulas cumplen con los requisitos de penetración mostrados en la tabla de penetración de la Especificación de Producto C para la especie tratada, la carga será aceptada. Con la excepción de roble, si la penetración promedio de las veinte 75 mm barrenas cumplen con los requisitos de penetración, la carga será aceptada.</w:t>
      </w:r>
      <w:r w:rsidR="001341D9" w:rsidRPr="00C12562">
        <w:rPr>
          <w:spacing w:val="-5"/>
          <w:w w:val="105"/>
          <w:sz w:val="20"/>
          <w:szCs w:val="20"/>
          <w:lang w:val="es-AR"/>
        </w:rPr>
        <w:t xml:space="preserve"> </w:t>
      </w:r>
      <w:r w:rsidR="00BE4E6A" w:rsidRPr="00C12562">
        <w:rPr>
          <w:spacing w:val="-5"/>
          <w:w w:val="105"/>
          <w:sz w:val="20"/>
          <w:szCs w:val="20"/>
          <w:lang w:val="es-AR"/>
        </w:rPr>
        <w:t>Instrucciones</w:t>
      </w:r>
      <w:r w:rsidR="001341D9" w:rsidRPr="00C12562">
        <w:rPr>
          <w:spacing w:val="-5"/>
          <w:w w:val="105"/>
          <w:sz w:val="20"/>
          <w:szCs w:val="20"/>
          <w:lang w:val="es-AR"/>
        </w:rPr>
        <w:t xml:space="preserve"> específicas, o la calculación de la porcentaje de anillos penetrados en robles, son dados en Estándar M2, Parágrafo 5.3.2</w:t>
      </w:r>
      <w:r w:rsidR="001341D9" w:rsidRPr="00C12562">
        <w:rPr>
          <w:spacing w:val="-5"/>
          <w:w w:val="105"/>
          <w:sz w:val="20"/>
          <w:szCs w:val="20"/>
          <w:lang w:val="es-AR"/>
        </w:rPr>
        <w:br/>
        <w:t xml:space="preserve">La retención en traviesas serán determinados por </w:t>
      </w:r>
      <w:r w:rsidR="00B51008" w:rsidRPr="00C12562">
        <w:rPr>
          <w:spacing w:val="-5"/>
          <w:w w:val="105"/>
          <w:sz w:val="20"/>
          <w:szCs w:val="20"/>
          <w:lang w:val="es-AR"/>
        </w:rPr>
        <w:t>manómetro</w:t>
      </w:r>
      <w:r w:rsidR="001341D9" w:rsidRPr="00C12562">
        <w:rPr>
          <w:spacing w:val="-5"/>
          <w:w w:val="105"/>
          <w:sz w:val="20"/>
          <w:szCs w:val="20"/>
          <w:lang w:val="es-AR"/>
        </w:rPr>
        <w:t xml:space="preserve">. Usuarios que requieren </w:t>
      </w:r>
      <w:r w:rsidR="00BE4E6A" w:rsidRPr="00C12562">
        <w:rPr>
          <w:spacing w:val="-5"/>
          <w:w w:val="105"/>
          <w:sz w:val="20"/>
          <w:szCs w:val="20"/>
          <w:lang w:val="es-AR"/>
        </w:rPr>
        <w:t>resultas</w:t>
      </w:r>
      <w:r w:rsidR="001341D9" w:rsidRPr="00C12562">
        <w:rPr>
          <w:spacing w:val="-5"/>
          <w:w w:val="105"/>
          <w:sz w:val="20"/>
          <w:szCs w:val="20"/>
          <w:lang w:val="es-AR"/>
        </w:rPr>
        <w:t xml:space="preserve"> de retención por </w:t>
      </w:r>
      <w:r w:rsidR="00BE4E6A" w:rsidRPr="00C12562">
        <w:rPr>
          <w:spacing w:val="-5"/>
          <w:w w:val="105"/>
          <w:sz w:val="20"/>
          <w:szCs w:val="20"/>
          <w:lang w:val="es-AR"/>
        </w:rPr>
        <w:t>probación deben referirse a Especificación de Producto A</w:t>
      </w:r>
      <w:r w:rsidR="00BE4E6A" w:rsidRPr="00C12562">
        <w:rPr>
          <w:spacing w:val="-2"/>
          <w:w w:val="105"/>
          <w:sz w:val="20"/>
          <w:szCs w:val="20"/>
          <w:lang w:val="es-AR"/>
        </w:rPr>
        <w:t>.</w:t>
      </w:r>
    </w:p>
    <w:p w:rsidR="00AE2781" w:rsidRPr="00C12562" w:rsidRDefault="00AE2781" w:rsidP="00182EE4">
      <w:pPr>
        <w:spacing w:before="36"/>
        <w:ind w:left="360" w:right="144"/>
        <w:rPr>
          <w:spacing w:val="-5"/>
          <w:w w:val="105"/>
          <w:sz w:val="20"/>
          <w:szCs w:val="20"/>
          <w:lang w:val="es-AR"/>
        </w:rPr>
      </w:pPr>
      <w:r w:rsidRPr="00C12562">
        <w:rPr>
          <w:spacing w:val="-5"/>
          <w:w w:val="105"/>
          <w:sz w:val="20"/>
          <w:szCs w:val="20"/>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398"/>
          <w:headerReference w:type="default" r:id="rId399"/>
          <w:footerReference w:type="even" r:id="rId400"/>
          <w:footerReference w:type="default" r:id="rId401"/>
          <w:headerReference w:type="first" r:id="rId402"/>
          <w:footerReference w:type="first" r:id="rId403"/>
          <w:type w:val="continuous"/>
          <w:pgSz w:w="12240" w:h="15840" w:code="1"/>
          <w:pgMar w:top="1260" w:right="1847" w:bottom="813" w:left="1697" w:header="0" w:footer="376" w:gutter="0"/>
          <w:paperSrc w:first="23951" w:other="23951"/>
          <w:cols w:num="2" w:space="720" w:equalWidth="0">
            <w:col w:w="3960" w:space="716"/>
            <w:col w:w="3960"/>
          </w:cols>
          <w:noEndnote/>
          <w:titlePg/>
        </w:sectPr>
      </w:pPr>
    </w:p>
    <w:p w:rsidR="00AE2781" w:rsidRPr="00C12562" w:rsidRDefault="00AE2781" w:rsidP="00F80A28">
      <w:pPr>
        <w:spacing w:line="254" w:lineRule="exact"/>
        <w:ind w:left="432"/>
        <w:outlineLvl w:val="0"/>
        <w:rPr>
          <w:b/>
          <w:bCs/>
          <w:spacing w:val="-4"/>
          <w:w w:val="105"/>
          <w:sz w:val="22"/>
          <w:szCs w:val="22"/>
          <w:lang w:val="es-AR"/>
        </w:rPr>
      </w:pPr>
      <w:r w:rsidRPr="00C12562">
        <w:rPr>
          <w:b/>
          <w:bCs/>
          <w:spacing w:val="-4"/>
          <w:w w:val="105"/>
          <w:sz w:val="22"/>
          <w:szCs w:val="22"/>
          <w:lang w:val="es-AR"/>
        </w:rPr>
        <w:lastRenderedPageBreak/>
        <w:t xml:space="preserve">U1-05 — </w:t>
      </w:r>
      <w:r w:rsidR="009632AF" w:rsidRPr="00C12562">
        <w:rPr>
          <w:b/>
          <w:bCs/>
          <w:spacing w:val="-4"/>
          <w:w w:val="105"/>
          <w:sz w:val="22"/>
          <w:szCs w:val="22"/>
          <w:lang w:val="es-AR"/>
        </w:rPr>
        <w:t>Sistema de Categoría de Uso</w:t>
      </w:r>
      <w:r w:rsidRPr="00C12562">
        <w:rPr>
          <w:b/>
          <w:bCs/>
          <w:spacing w:val="-4"/>
          <w:w w:val="105"/>
          <w:sz w:val="22"/>
          <w:szCs w:val="22"/>
          <w:lang w:val="es-AR"/>
        </w:rPr>
        <w:t xml:space="preserve">: </w:t>
      </w:r>
      <w:r w:rsidR="009632AF" w:rsidRPr="00C12562">
        <w:rPr>
          <w:b/>
          <w:bCs/>
          <w:spacing w:val="-4"/>
          <w:w w:val="105"/>
          <w:sz w:val="22"/>
          <w:szCs w:val="22"/>
          <w:lang w:val="es-AR"/>
        </w:rPr>
        <w:t>Especificación de Usuario para Madera Tratada</w:t>
      </w:r>
      <w:r w:rsidRPr="00C12562">
        <w:rPr>
          <w:b/>
          <w:bCs/>
          <w:spacing w:val="-4"/>
          <w:w w:val="105"/>
          <w:sz w:val="22"/>
          <w:szCs w:val="22"/>
          <w:lang w:val="es-AR"/>
        </w:rPr>
        <w:t xml:space="preserve"> © 2005</w:t>
      </w:r>
    </w:p>
    <w:p w:rsidR="00AE2781" w:rsidRPr="00C12562" w:rsidRDefault="00AE2781" w:rsidP="00F80A28">
      <w:pPr>
        <w:spacing w:before="180" w:line="344" w:lineRule="exact"/>
        <w:ind w:left="432" w:right="864"/>
        <w:outlineLvl w:val="0"/>
        <w:rPr>
          <w:sz w:val="20"/>
          <w:szCs w:val="20"/>
          <w:lang w:val="es-AR"/>
        </w:rPr>
      </w:pPr>
      <w:r w:rsidRPr="00C12562">
        <w:rPr>
          <w:b/>
          <w:bCs/>
          <w:spacing w:val="-9"/>
          <w:w w:val="105"/>
          <w:sz w:val="20"/>
          <w:szCs w:val="20"/>
          <w:lang w:val="es-AR"/>
        </w:rPr>
        <w:t xml:space="preserve">3.0 </w:t>
      </w:r>
      <w:r w:rsidR="00DF362C" w:rsidRPr="00C12562">
        <w:rPr>
          <w:b/>
          <w:bCs/>
          <w:spacing w:val="-9"/>
          <w:w w:val="105"/>
          <w:sz w:val="20"/>
          <w:szCs w:val="20"/>
          <w:lang w:val="es-AR"/>
        </w:rPr>
        <w:t>ESPECIFICACIONES DE RETENCIÓN DE CONSERVANTE</w:t>
      </w:r>
      <w:r w:rsidRPr="00C12562">
        <w:rPr>
          <w:b/>
          <w:bCs/>
          <w:spacing w:val="-9"/>
          <w:w w:val="105"/>
          <w:sz w:val="20"/>
          <w:szCs w:val="20"/>
          <w:lang w:val="es-AR"/>
        </w:rPr>
        <w:t xml:space="preserve"> (</w:t>
      </w:r>
      <w:r w:rsidR="00DF362C" w:rsidRPr="00C12562">
        <w:rPr>
          <w:b/>
          <w:bCs/>
          <w:spacing w:val="-9"/>
          <w:w w:val="105"/>
          <w:sz w:val="20"/>
          <w:szCs w:val="20"/>
          <w:lang w:val="es-AR"/>
        </w:rPr>
        <w:t>Traviesas y Traviesas de Cambio</w:t>
      </w:r>
      <w:r w:rsidRPr="00C12562">
        <w:rPr>
          <w:b/>
          <w:bCs/>
          <w:spacing w:val="-9"/>
          <w:w w:val="105"/>
          <w:sz w:val="20"/>
          <w:szCs w:val="20"/>
          <w:lang w:val="es-AR"/>
        </w:rPr>
        <w:t xml:space="preserve">) – UC4A, UC4B, UC4C </w:t>
      </w:r>
      <w:r w:rsidR="00896113" w:rsidRPr="00C12562">
        <w:rPr>
          <w:sz w:val="20"/>
          <w:szCs w:val="20"/>
          <w:lang w:val="es-AR"/>
        </w:rPr>
        <w:t>Retenciones en unidades de inglés (lb/ft3)</w:t>
      </w:r>
    </w:p>
    <w:p w:rsidR="00AE2781" w:rsidRPr="00C12562" w:rsidRDefault="00896113" w:rsidP="00182EE4">
      <w:pPr>
        <w:spacing w:before="180" w:line="222" w:lineRule="exact"/>
        <w:ind w:left="432"/>
        <w:rPr>
          <w:sz w:val="20"/>
          <w:szCs w:val="20"/>
          <w:lang w:val="es-AR"/>
        </w:rPr>
      </w:pPr>
      <w:r w:rsidRPr="00C12562">
        <w:rPr>
          <w:sz w:val="20"/>
          <w:szCs w:val="20"/>
          <w:lang w:val="es-AR"/>
        </w:rPr>
        <w:t>Retenciones en unidades de inglés (lb/ft3)</w:t>
      </w:r>
    </w:p>
    <w:tbl>
      <w:tblPr>
        <w:tblW w:w="0" w:type="auto"/>
        <w:tblInd w:w="19" w:type="dxa"/>
        <w:tblLayout w:type="fixed"/>
        <w:tblCellMar>
          <w:left w:w="0" w:type="dxa"/>
          <w:right w:w="0" w:type="dxa"/>
        </w:tblCellMar>
        <w:tblLook w:val="0000" w:firstRow="0" w:lastRow="0" w:firstColumn="0" w:lastColumn="0" w:noHBand="0" w:noVBand="0"/>
      </w:tblPr>
      <w:tblGrid>
        <w:gridCol w:w="2938"/>
        <w:gridCol w:w="1555"/>
        <w:gridCol w:w="1593"/>
        <w:gridCol w:w="1916"/>
        <w:gridCol w:w="2044"/>
      </w:tblGrid>
      <w:tr w:rsidR="00AE2781" w:rsidRPr="00C12562" w:rsidTr="00182EE4">
        <w:trPr>
          <w:cantSplit/>
          <w:trHeight w:hRule="exact" w:val="302"/>
        </w:trPr>
        <w:tc>
          <w:tcPr>
            <w:tcW w:w="2938" w:type="dxa"/>
            <w:vMerge w:val="restart"/>
            <w:tcBorders>
              <w:top w:val="single" w:sz="14" w:space="0" w:color="auto"/>
              <w:left w:val="single" w:sz="14" w:space="0" w:color="auto"/>
              <w:bottom w:val="nil"/>
              <w:right w:val="single" w:sz="6" w:space="0" w:color="auto"/>
            </w:tcBorders>
          </w:tcPr>
          <w:p w:rsidR="00AE2781" w:rsidRPr="00C12562" w:rsidRDefault="00D36D1D">
            <w:pPr>
              <w:spacing w:before="36" w:line="280" w:lineRule="auto"/>
              <w:ind w:left="108" w:right="576" w:firstLine="432"/>
              <w:rPr>
                <w:rFonts w:eastAsiaTheme="minorEastAsia"/>
                <w:b/>
                <w:bCs/>
                <w:spacing w:val="-9"/>
                <w:w w:val="105"/>
                <w:sz w:val="20"/>
                <w:szCs w:val="20"/>
                <w:lang w:val="es-AR"/>
              </w:rPr>
            </w:pPr>
            <w:r w:rsidRPr="00C12562">
              <w:rPr>
                <w:rFonts w:eastAsiaTheme="minorEastAsia"/>
                <w:b/>
                <w:bCs/>
                <w:spacing w:val="-8"/>
                <w:w w:val="105"/>
                <w:sz w:val="20"/>
                <w:szCs w:val="20"/>
                <w:lang w:val="es-AR"/>
              </w:rPr>
              <w:t xml:space="preserve"> Categoría de Uso</w:t>
            </w:r>
            <w:r w:rsidR="00AE2781" w:rsidRPr="00C12562">
              <w:rPr>
                <w:rFonts w:eastAsiaTheme="minorEastAsia"/>
                <w:b/>
                <w:bCs/>
                <w:spacing w:val="-8"/>
                <w:w w:val="105"/>
                <w:sz w:val="20"/>
                <w:szCs w:val="20"/>
                <w:lang w:val="es-AR"/>
              </w:rPr>
              <w:t xml:space="preserve"> </w:t>
            </w:r>
            <w:r w:rsidRPr="00C12562">
              <w:rPr>
                <w:rFonts w:eastAsiaTheme="minorEastAsia"/>
                <w:b/>
                <w:bCs/>
                <w:spacing w:val="-9"/>
                <w:w w:val="105"/>
                <w:sz w:val="20"/>
                <w:szCs w:val="20"/>
                <w:lang w:val="es-AR"/>
              </w:rPr>
              <w:t>(UC4A, UC4B y</w:t>
            </w:r>
            <w:r w:rsidR="00AE2781" w:rsidRPr="00C12562">
              <w:rPr>
                <w:rFonts w:eastAsiaTheme="minorEastAsia"/>
                <w:b/>
                <w:bCs/>
                <w:spacing w:val="-9"/>
                <w:w w:val="105"/>
                <w:sz w:val="20"/>
                <w:szCs w:val="20"/>
                <w:lang w:val="es-AR"/>
              </w:rPr>
              <w:t xml:space="preserve"> UC4C)</w:t>
            </w:r>
          </w:p>
        </w:tc>
        <w:tc>
          <w:tcPr>
            <w:tcW w:w="7108" w:type="dxa"/>
            <w:gridSpan w:val="4"/>
            <w:tcBorders>
              <w:top w:val="single" w:sz="14" w:space="0" w:color="auto"/>
              <w:left w:val="single" w:sz="6" w:space="0" w:color="auto"/>
              <w:bottom w:val="single" w:sz="6" w:space="0" w:color="auto"/>
              <w:right w:val="nil"/>
            </w:tcBorders>
            <w:vAlign w:val="center"/>
          </w:tcPr>
          <w:p w:rsidR="00AE2781" w:rsidRPr="00C12562" w:rsidRDefault="000204DC" w:rsidP="000204DC">
            <w:pPr>
              <w:jc w:val="center"/>
              <w:rPr>
                <w:rFonts w:eastAsiaTheme="minorEastAsia"/>
                <w:b/>
                <w:bCs/>
                <w:spacing w:val="-4"/>
                <w:w w:val="105"/>
                <w:sz w:val="20"/>
                <w:szCs w:val="20"/>
                <w:lang w:val="es-AR"/>
              </w:rPr>
            </w:pPr>
            <w:r w:rsidRPr="00C12562">
              <w:rPr>
                <w:rFonts w:eastAsiaTheme="minorEastAsia"/>
                <w:b/>
                <w:bCs/>
                <w:spacing w:val="-4"/>
                <w:w w:val="105"/>
                <w:sz w:val="20"/>
                <w:szCs w:val="20"/>
                <w:lang w:val="es-AR"/>
              </w:rPr>
              <w:t xml:space="preserve">Especificación de Retención por </w:t>
            </w:r>
            <w:r w:rsidR="00B51008" w:rsidRPr="00C12562">
              <w:rPr>
                <w:rFonts w:eastAsiaTheme="minorEastAsia"/>
                <w:b/>
                <w:bCs/>
                <w:spacing w:val="-4"/>
                <w:w w:val="105"/>
                <w:sz w:val="20"/>
                <w:szCs w:val="20"/>
                <w:lang w:val="es-AR"/>
              </w:rPr>
              <w:t>Manómetro</w:t>
            </w:r>
            <w:r w:rsidR="00AE2781" w:rsidRPr="00C12562">
              <w:rPr>
                <w:rFonts w:eastAsiaTheme="minorEastAsia"/>
                <w:b/>
                <w:bCs/>
                <w:spacing w:val="-4"/>
                <w:w w:val="105"/>
                <w:sz w:val="20"/>
                <w:szCs w:val="20"/>
                <w:lang w:val="es-AR"/>
              </w:rPr>
              <w:t xml:space="preserve"> (</w:t>
            </w:r>
            <w:r w:rsidRPr="00C12562">
              <w:rPr>
                <w:rFonts w:eastAsiaTheme="minorEastAsia"/>
                <w:b/>
                <w:bCs/>
                <w:spacing w:val="-4"/>
                <w:w w:val="105"/>
                <w:sz w:val="20"/>
                <w:szCs w:val="20"/>
                <w:lang w:val="es-AR"/>
              </w:rPr>
              <w:t>lb/ft3</w:t>
            </w:r>
            <w:r w:rsidR="00AE2781" w:rsidRPr="00C12562">
              <w:rPr>
                <w:rFonts w:eastAsiaTheme="minorEastAsia"/>
                <w:b/>
                <w:bCs/>
                <w:spacing w:val="-4"/>
                <w:w w:val="105"/>
                <w:sz w:val="20"/>
                <w:szCs w:val="20"/>
                <w:lang w:val="es-AR"/>
              </w:rPr>
              <w:t>).</w:t>
            </w:r>
          </w:p>
        </w:tc>
      </w:tr>
      <w:tr w:rsidR="00AE2781" w:rsidRPr="00C12562" w:rsidTr="00182EE4">
        <w:trPr>
          <w:cantSplit/>
          <w:trHeight w:hRule="exact" w:val="284"/>
        </w:trPr>
        <w:tc>
          <w:tcPr>
            <w:tcW w:w="2938" w:type="dxa"/>
            <w:vMerge/>
            <w:tcBorders>
              <w:top w:val="nil"/>
              <w:left w:val="single" w:sz="14" w:space="0" w:color="auto"/>
              <w:bottom w:val="single" w:sz="6" w:space="0" w:color="auto"/>
              <w:right w:val="single" w:sz="6" w:space="0" w:color="auto"/>
            </w:tcBorders>
          </w:tcPr>
          <w:p w:rsidR="00AE2781" w:rsidRPr="00C12562" w:rsidRDefault="00AE2781">
            <w:pPr>
              <w:rPr>
                <w:rFonts w:eastAsiaTheme="minorEastAsia"/>
                <w:b/>
                <w:bCs/>
                <w:spacing w:val="-4"/>
                <w:w w:val="105"/>
                <w:sz w:val="20"/>
                <w:szCs w:val="20"/>
                <w:lang w:val="es-AR"/>
              </w:rPr>
            </w:pPr>
          </w:p>
        </w:tc>
        <w:tc>
          <w:tcPr>
            <w:tcW w:w="7108" w:type="dxa"/>
            <w:gridSpan w:val="4"/>
            <w:tcBorders>
              <w:top w:val="single" w:sz="6" w:space="0" w:color="auto"/>
              <w:left w:val="single" w:sz="6" w:space="0" w:color="auto"/>
              <w:bottom w:val="single" w:sz="6" w:space="0" w:color="auto"/>
              <w:right w:val="nil"/>
            </w:tcBorders>
            <w:vAlign w:val="center"/>
          </w:tcPr>
          <w:p w:rsidR="00AE2781" w:rsidRPr="00C12562" w:rsidRDefault="002C4026" w:rsidP="000204DC">
            <w:pPr>
              <w:tabs>
                <w:tab w:val="left" w:pos="3285"/>
                <w:tab w:val="right" w:pos="6762"/>
              </w:tabs>
              <w:ind w:right="692"/>
              <w:jc w:val="right"/>
              <w:rPr>
                <w:rFonts w:eastAsiaTheme="minorEastAsia"/>
                <w:b/>
                <w:bCs/>
                <w:spacing w:val="-16"/>
                <w:w w:val="105"/>
                <w:sz w:val="20"/>
                <w:szCs w:val="20"/>
                <w:lang w:val="es-AR"/>
              </w:rPr>
            </w:pPr>
            <w:r w:rsidRPr="00C12562">
              <w:rPr>
                <w:rFonts w:eastAsiaTheme="minorEastAsia"/>
                <w:b/>
                <w:bCs/>
                <w:spacing w:val="-8"/>
                <w:w w:val="105"/>
                <w:sz w:val="20"/>
                <w:szCs w:val="20"/>
                <w:lang w:val="es-AR"/>
              </w:rPr>
              <w:t xml:space="preserve">                           </w:t>
            </w:r>
            <w:r w:rsidR="00D36D1D" w:rsidRPr="00C12562">
              <w:rPr>
                <w:rFonts w:eastAsiaTheme="minorEastAsia"/>
                <w:b/>
                <w:bCs/>
                <w:spacing w:val="-8"/>
                <w:w w:val="105"/>
                <w:sz w:val="20"/>
                <w:szCs w:val="20"/>
                <w:lang w:val="es-AR"/>
              </w:rPr>
              <w:t>Creosota</w:t>
            </w:r>
            <w:r w:rsidR="00AE2781" w:rsidRPr="00C12562">
              <w:rPr>
                <w:rFonts w:eastAsiaTheme="minorEastAsia"/>
                <w:b/>
                <w:bCs/>
                <w:spacing w:val="-8"/>
                <w:w w:val="105"/>
                <w:sz w:val="20"/>
                <w:szCs w:val="20"/>
                <w:lang w:val="es-AR"/>
              </w:rPr>
              <w:tab/>
            </w:r>
            <w:r w:rsidR="000204DC" w:rsidRPr="00C12562">
              <w:rPr>
                <w:rFonts w:eastAsiaTheme="minorEastAsia"/>
                <w:b/>
                <w:bCs/>
                <w:spacing w:val="-6"/>
                <w:w w:val="105"/>
                <w:sz w:val="20"/>
                <w:szCs w:val="20"/>
                <w:lang w:val="es-AR"/>
              </w:rPr>
              <w:t>Pentacloróf</w:t>
            </w:r>
            <w:r w:rsidR="00AE2781" w:rsidRPr="00C12562">
              <w:rPr>
                <w:rFonts w:eastAsiaTheme="minorEastAsia"/>
                <w:b/>
                <w:bCs/>
                <w:spacing w:val="-6"/>
                <w:w w:val="105"/>
                <w:sz w:val="20"/>
                <w:szCs w:val="20"/>
                <w:lang w:val="es-AR"/>
              </w:rPr>
              <w:t>enol</w:t>
            </w:r>
            <w:r w:rsidR="00AE2781" w:rsidRPr="00C12562">
              <w:rPr>
                <w:rFonts w:eastAsiaTheme="minorEastAsia"/>
                <w:b/>
                <w:bCs/>
                <w:spacing w:val="-6"/>
                <w:w w:val="105"/>
                <w:sz w:val="20"/>
                <w:szCs w:val="20"/>
                <w:lang w:val="es-AR"/>
              </w:rPr>
              <w:tab/>
            </w:r>
            <w:r w:rsidR="000204DC" w:rsidRPr="00C12562">
              <w:rPr>
                <w:rFonts w:eastAsiaTheme="minorEastAsia"/>
                <w:b/>
                <w:bCs/>
                <w:spacing w:val="-16"/>
                <w:w w:val="105"/>
                <w:sz w:val="20"/>
                <w:szCs w:val="20"/>
                <w:lang w:val="es-AR"/>
              </w:rPr>
              <w:t>Cu Naft</w:t>
            </w:r>
            <w:r w:rsidR="00AE2781" w:rsidRPr="00C12562">
              <w:rPr>
                <w:rFonts w:eastAsiaTheme="minorEastAsia"/>
                <w:b/>
                <w:bCs/>
                <w:spacing w:val="-16"/>
                <w:w w:val="105"/>
                <w:sz w:val="20"/>
                <w:szCs w:val="20"/>
                <w:lang w:val="es-AR"/>
              </w:rPr>
              <w:t>enat</w:t>
            </w:r>
            <w:r w:rsidR="000204DC" w:rsidRPr="00C12562">
              <w:rPr>
                <w:rFonts w:eastAsiaTheme="minorEastAsia"/>
                <w:b/>
                <w:bCs/>
                <w:spacing w:val="-16"/>
                <w:w w:val="105"/>
                <w:sz w:val="20"/>
                <w:szCs w:val="20"/>
                <w:lang w:val="es-AR"/>
              </w:rPr>
              <w:t>o</w:t>
            </w:r>
          </w:p>
        </w:tc>
      </w:tr>
      <w:tr w:rsidR="00AE2781" w:rsidRPr="00C12562" w:rsidTr="00182EE4">
        <w:trPr>
          <w:trHeight w:hRule="exact" w:val="297"/>
        </w:trPr>
        <w:tc>
          <w:tcPr>
            <w:tcW w:w="2938" w:type="dxa"/>
            <w:tcBorders>
              <w:top w:val="single" w:sz="6" w:space="0" w:color="auto"/>
              <w:left w:val="single" w:sz="14" w:space="0" w:color="auto"/>
              <w:bottom w:val="single" w:sz="6" w:space="0" w:color="auto"/>
              <w:right w:val="single" w:sz="6" w:space="0" w:color="auto"/>
            </w:tcBorders>
            <w:vAlign w:val="center"/>
          </w:tcPr>
          <w:p w:rsidR="00AE2781" w:rsidRPr="00C12562" w:rsidRDefault="00D36D1D">
            <w:pPr>
              <w:ind w:left="110"/>
              <w:rPr>
                <w:rFonts w:eastAsiaTheme="minorEastAsia"/>
                <w:b/>
                <w:bCs/>
                <w:w w:val="105"/>
                <w:sz w:val="20"/>
                <w:szCs w:val="20"/>
                <w:lang w:val="es-AR"/>
              </w:rPr>
            </w:pPr>
            <w:r w:rsidRPr="00C12562">
              <w:rPr>
                <w:rFonts w:eastAsiaTheme="minorEastAsia"/>
                <w:b/>
                <w:bCs/>
                <w:w w:val="105"/>
                <w:sz w:val="20"/>
                <w:szCs w:val="20"/>
                <w:lang w:val="es-AR"/>
              </w:rPr>
              <w:t>Especies</w:t>
            </w:r>
          </w:p>
        </w:tc>
        <w:tc>
          <w:tcPr>
            <w:tcW w:w="7108" w:type="dxa"/>
            <w:gridSpan w:val="4"/>
            <w:tcBorders>
              <w:top w:val="single" w:sz="6" w:space="0" w:color="auto"/>
              <w:left w:val="single" w:sz="6" w:space="0" w:color="auto"/>
              <w:bottom w:val="single" w:sz="6" w:space="0" w:color="auto"/>
              <w:right w:val="single" w:sz="14" w:space="0" w:color="auto"/>
            </w:tcBorders>
            <w:vAlign w:val="center"/>
          </w:tcPr>
          <w:p w:rsidR="00AE2781" w:rsidRPr="00C12562" w:rsidRDefault="00AE2781">
            <w:pPr>
              <w:tabs>
                <w:tab w:val="left" w:pos="1674"/>
                <w:tab w:val="left" w:pos="3456"/>
                <w:tab w:val="right" w:pos="6239"/>
              </w:tabs>
              <w:ind w:right="847"/>
              <w:jc w:val="right"/>
              <w:rPr>
                <w:rFonts w:eastAsiaTheme="minorEastAsia"/>
                <w:b/>
                <w:bCs/>
                <w:w w:val="105"/>
                <w:sz w:val="20"/>
                <w:szCs w:val="20"/>
                <w:lang w:val="es-AR"/>
              </w:rPr>
            </w:pPr>
            <w:r w:rsidRPr="00C12562">
              <w:rPr>
                <w:rFonts w:eastAsiaTheme="minorEastAsia"/>
                <w:b/>
                <w:bCs/>
                <w:w w:val="105"/>
                <w:sz w:val="20"/>
                <w:szCs w:val="20"/>
                <w:lang w:val="es-AR"/>
              </w:rPr>
              <w:t>CR</w:t>
            </w:r>
            <w:r w:rsidRPr="00C12562">
              <w:rPr>
                <w:rFonts w:eastAsiaTheme="minorEastAsia"/>
                <w:b/>
                <w:bCs/>
                <w:w w:val="105"/>
                <w:sz w:val="20"/>
                <w:szCs w:val="20"/>
                <w:lang w:val="es-AR"/>
              </w:rPr>
              <w:tab/>
            </w:r>
            <w:r w:rsidRPr="00C12562">
              <w:rPr>
                <w:rFonts w:eastAsiaTheme="minorEastAsia"/>
                <w:b/>
                <w:bCs/>
                <w:spacing w:val="-6"/>
                <w:w w:val="105"/>
                <w:sz w:val="20"/>
                <w:szCs w:val="20"/>
                <w:lang w:val="es-AR"/>
              </w:rPr>
              <w:t>CR-S, CR-PS</w:t>
            </w:r>
            <w:r w:rsidRPr="00C12562">
              <w:rPr>
                <w:rFonts w:eastAsiaTheme="minorEastAsia"/>
                <w:b/>
                <w:bCs/>
                <w:spacing w:val="-6"/>
                <w:w w:val="105"/>
                <w:sz w:val="20"/>
                <w:szCs w:val="20"/>
                <w:lang w:val="es-AR"/>
              </w:rPr>
              <w:tab/>
            </w:r>
            <w:r w:rsidRPr="00C12562">
              <w:rPr>
                <w:rFonts w:eastAsiaTheme="minorEastAsia"/>
                <w:b/>
                <w:bCs/>
                <w:spacing w:val="-8"/>
                <w:w w:val="105"/>
                <w:sz w:val="20"/>
                <w:szCs w:val="20"/>
                <w:lang w:val="es-AR"/>
              </w:rPr>
              <w:t>PCP-A, PCP-C</w:t>
            </w:r>
            <w:r w:rsidRPr="00C12562">
              <w:rPr>
                <w:rFonts w:eastAsiaTheme="minorEastAsia"/>
                <w:b/>
                <w:bCs/>
                <w:spacing w:val="-8"/>
                <w:w w:val="105"/>
                <w:sz w:val="20"/>
                <w:szCs w:val="20"/>
                <w:lang w:val="es-AR"/>
              </w:rPr>
              <w:tab/>
            </w:r>
            <w:r w:rsidRPr="00C12562">
              <w:rPr>
                <w:rFonts w:eastAsiaTheme="minorEastAsia"/>
                <w:b/>
                <w:bCs/>
                <w:w w:val="105"/>
                <w:sz w:val="20"/>
                <w:szCs w:val="20"/>
                <w:lang w:val="es-AR"/>
              </w:rPr>
              <w:t>CuN</w:t>
            </w:r>
          </w:p>
        </w:tc>
      </w:tr>
      <w:tr w:rsidR="00AE2781" w:rsidRPr="00C12562" w:rsidTr="00182EE4">
        <w:trPr>
          <w:trHeight w:hRule="exact" w:val="293"/>
        </w:trPr>
        <w:tc>
          <w:tcPr>
            <w:tcW w:w="2938" w:type="dxa"/>
            <w:tcBorders>
              <w:top w:val="single" w:sz="6" w:space="0" w:color="auto"/>
              <w:left w:val="single" w:sz="14" w:space="0" w:color="auto"/>
              <w:bottom w:val="single" w:sz="6" w:space="0" w:color="auto"/>
              <w:right w:val="single" w:sz="6" w:space="0" w:color="auto"/>
            </w:tcBorders>
            <w:vAlign w:val="center"/>
          </w:tcPr>
          <w:p w:rsidR="00AE2781" w:rsidRPr="00C12562" w:rsidRDefault="00D36D1D">
            <w:pPr>
              <w:ind w:left="110"/>
              <w:rPr>
                <w:rFonts w:eastAsiaTheme="minorEastAsia"/>
                <w:spacing w:val="-4"/>
                <w:w w:val="105"/>
                <w:sz w:val="20"/>
                <w:szCs w:val="20"/>
                <w:lang w:val="es-AR"/>
              </w:rPr>
            </w:pPr>
            <w:r w:rsidRPr="00C12562">
              <w:rPr>
                <w:rFonts w:eastAsiaTheme="minorEastAsia"/>
                <w:spacing w:val="-4"/>
                <w:w w:val="105"/>
                <w:sz w:val="20"/>
                <w:szCs w:val="20"/>
                <w:lang w:val="es-AR"/>
              </w:rPr>
              <w:t>Roble y Pacana</w:t>
            </w:r>
          </w:p>
        </w:tc>
        <w:tc>
          <w:tcPr>
            <w:tcW w:w="1555" w:type="dxa"/>
            <w:tcBorders>
              <w:top w:val="single" w:sz="6" w:space="0" w:color="auto"/>
              <w:left w:val="single" w:sz="6" w:space="0" w:color="auto"/>
              <w:bottom w:val="single" w:sz="6" w:space="0" w:color="auto"/>
              <w:right w:val="single" w:sz="6" w:space="0" w:color="auto"/>
            </w:tcBorders>
            <w:vAlign w:val="center"/>
          </w:tcPr>
          <w:p w:rsidR="00AE2781" w:rsidRPr="00C12562" w:rsidRDefault="00D36D1D" w:rsidP="00D36D1D">
            <w:pPr>
              <w:jc w:val="center"/>
              <w:rPr>
                <w:rFonts w:eastAsiaTheme="minorEastAsia"/>
                <w:spacing w:val="-4"/>
                <w:w w:val="105"/>
                <w:sz w:val="20"/>
                <w:szCs w:val="20"/>
                <w:lang w:val="es-AR"/>
              </w:rPr>
            </w:pPr>
            <w:r w:rsidRPr="00C12562">
              <w:rPr>
                <w:rFonts w:eastAsiaTheme="minorEastAsia"/>
                <w:spacing w:val="-4"/>
                <w:w w:val="105"/>
                <w:sz w:val="20"/>
                <w:szCs w:val="20"/>
                <w:lang w:val="es-AR"/>
              </w:rPr>
              <w:t>7,</w:t>
            </w:r>
            <w:r w:rsidR="00AE2781" w:rsidRPr="00C12562">
              <w:rPr>
                <w:rFonts w:eastAsiaTheme="minorEastAsia"/>
                <w:spacing w:val="-4"/>
                <w:w w:val="105"/>
                <w:sz w:val="20"/>
                <w:szCs w:val="20"/>
                <w:lang w:val="es-AR"/>
              </w:rPr>
              <w:t>0 o</w:t>
            </w:r>
            <w:r w:rsidRPr="00C12562">
              <w:rPr>
                <w:rFonts w:eastAsiaTheme="minorEastAsia"/>
                <w:spacing w:val="-4"/>
                <w:w w:val="105"/>
                <w:sz w:val="20"/>
                <w:szCs w:val="20"/>
                <w:lang w:val="es-AR"/>
              </w:rPr>
              <w:t xml:space="preserve"> Negativa</w:t>
            </w:r>
          </w:p>
        </w:tc>
        <w:tc>
          <w:tcPr>
            <w:tcW w:w="1593" w:type="dxa"/>
            <w:tcBorders>
              <w:top w:val="single" w:sz="6" w:space="0" w:color="auto"/>
              <w:left w:val="single" w:sz="6" w:space="0" w:color="auto"/>
              <w:bottom w:val="single" w:sz="6" w:space="0" w:color="auto"/>
              <w:right w:val="single" w:sz="6" w:space="0" w:color="auto"/>
            </w:tcBorders>
            <w:vAlign w:val="center"/>
          </w:tcPr>
          <w:p w:rsidR="00AE2781" w:rsidRPr="00C12562" w:rsidRDefault="00D36D1D" w:rsidP="00D36D1D">
            <w:pPr>
              <w:jc w:val="center"/>
              <w:rPr>
                <w:rFonts w:eastAsiaTheme="minorEastAsia"/>
                <w:spacing w:val="-4"/>
                <w:w w:val="105"/>
                <w:sz w:val="20"/>
                <w:szCs w:val="20"/>
                <w:lang w:val="es-AR"/>
              </w:rPr>
            </w:pPr>
            <w:r w:rsidRPr="00C12562">
              <w:rPr>
                <w:rFonts w:eastAsiaTheme="minorEastAsia"/>
                <w:spacing w:val="-4"/>
                <w:w w:val="105"/>
                <w:sz w:val="20"/>
                <w:szCs w:val="20"/>
                <w:lang w:val="es-AR"/>
              </w:rPr>
              <w:t>7,</w:t>
            </w:r>
            <w:r w:rsidR="00AE2781" w:rsidRPr="00C12562">
              <w:rPr>
                <w:rFonts w:eastAsiaTheme="minorEastAsia"/>
                <w:spacing w:val="-4"/>
                <w:w w:val="105"/>
                <w:sz w:val="20"/>
                <w:szCs w:val="20"/>
                <w:lang w:val="es-AR"/>
              </w:rPr>
              <w:t>0 o</w:t>
            </w:r>
            <w:r w:rsidRPr="00C12562">
              <w:rPr>
                <w:rFonts w:eastAsiaTheme="minorEastAsia"/>
                <w:spacing w:val="-4"/>
                <w:w w:val="105"/>
                <w:sz w:val="20"/>
                <w:szCs w:val="20"/>
                <w:lang w:val="es-AR"/>
              </w:rPr>
              <w:t xml:space="preserve"> Negativa</w:t>
            </w:r>
          </w:p>
        </w:tc>
        <w:tc>
          <w:tcPr>
            <w:tcW w:w="1916" w:type="dxa"/>
            <w:tcBorders>
              <w:top w:val="single" w:sz="6" w:space="0" w:color="auto"/>
              <w:left w:val="single" w:sz="6" w:space="0" w:color="auto"/>
              <w:bottom w:val="single" w:sz="6" w:space="0" w:color="auto"/>
              <w:right w:val="single" w:sz="6" w:space="0" w:color="auto"/>
            </w:tcBorders>
            <w:vAlign w:val="center"/>
          </w:tcPr>
          <w:p w:rsidR="00AE2781" w:rsidRPr="00C12562" w:rsidRDefault="00D36D1D" w:rsidP="00D36D1D">
            <w:pPr>
              <w:jc w:val="center"/>
              <w:rPr>
                <w:rFonts w:eastAsiaTheme="minorEastAsia"/>
                <w:spacing w:val="-4"/>
                <w:w w:val="105"/>
                <w:sz w:val="20"/>
                <w:szCs w:val="20"/>
                <w:lang w:val="es-AR"/>
              </w:rPr>
            </w:pPr>
            <w:r w:rsidRPr="00C12562">
              <w:rPr>
                <w:rFonts w:eastAsiaTheme="minorEastAsia"/>
                <w:spacing w:val="-4"/>
                <w:w w:val="105"/>
                <w:sz w:val="20"/>
                <w:szCs w:val="20"/>
                <w:lang w:val="es-AR"/>
              </w:rPr>
              <w:t>0,</w:t>
            </w:r>
            <w:r w:rsidR="00AE2781" w:rsidRPr="00C12562">
              <w:rPr>
                <w:rFonts w:eastAsiaTheme="minorEastAsia"/>
                <w:spacing w:val="-4"/>
                <w:w w:val="105"/>
                <w:sz w:val="20"/>
                <w:szCs w:val="20"/>
                <w:lang w:val="es-AR"/>
              </w:rPr>
              <w:t>35 o</w:t>
            </w:r>
            <w:r w:rsidRPr="00C12562">
              <w:rPr>
                <w:rFonts w:eastAsiaTheme="minorEastAsia"/>
                <w:spacing w:val="-4"/>
                <w:w w:val="105"/>
                <w:sz w:val="20"/>
                <w:szCs w:val="20"/>
                <w:lang w:val="es-AR"/>
              </w:rPr>
              <w:t xml:space="preserve"> Negativa</w:t>
            </w:r>
          </w:p>
        </w:tc>
        <w:tc>
          <w:tcPr>
            <w:tcW w:w="2044" w:type="dxa"/>
            <w:tcBorders>
              <w:top w:val="single" w:sz="6" w:space="0" w:color="auto"/>
              <w:left w:val="single" w:sz="6" w:space="0" w:color="auto"/>
              <w:bottom w:val="single" w:sz="6" w:space="0" w:color="auto"/>
              <w:right w:val="single" w:sz="14" w:space="0" w:color="auto"/>
            </w:tcBorders>
            <w:vAlign w:val="center"/>
          </w:tcPr>
          <w:p w:rsidR="00AE2781" w:rsidRPr="00C12562" w:rsidRDefault="00D36D1D" w:rsidP="00D36D1D">
            <w:pPr>
              <w:jc w:val="center"/>
              <w:rPr>
                <w:rFonts w:eastAsiaTheme="minorEastAsia"/>
                <w:spacing w:val="-4"/>
                <w:w w:val="105"/>
                <w:sz w:val="20"/>
                <w:szCs w:val="20"/>
                <w:lang w:val="es-AR"/>
              </w:rPr>
            </w:pPr>
            <w:r w:rsidRPr="00C12562">
              <w:rPr>
                <w:rFonts w:eastAsiaTheme="minorEastAsia"/>
                <w:spacing w:val="-4"/>
                <w:w w:val="105"/>
                <w:sz w:val="20"/>
                <w:szCs w:val="20"/>
                <w:lang w:val="es-AR"/>
              </w:rPr>
              <w:t>0,</w:t>
            </w:r>
            <w:r w:rsidR="00AE2781" w:rsidRPr="00C12562">
              <w:rPr>
                <w:rFonts w:eastAsiaTheme="minorEastAsia"/>
                <w:spacing w:val="-4"/>
                <w:w w:val="105"/>
                <w:sz w:val="20"/>
                <w:szCs w:val="20"/>
                <w:lang w:val="es-AR"/>
              </w:rPr>
              <w:t>055 o</w:t>
            </w:r>
            <w:r w:rsidRPr="00C12562">
              <w:rPr>
                <w:rFonts w:eastAsiaTheme="minorEastAsia"/>
                <w:spacing w:val="-4"/>
                <w:w w:val="105"/>
                <w:sz w:val="20"/>
                <w:szCs w:val="20"/>
                <w:lang w:val="es-AR"/>
              </w:rPr>
              <w:t xml:space="preserve"> Negativa</w:t>
            </w:r>
          </w:p>
        </w:tc>
      </w:tr>
      <w:tr w:rsidR="00AE2781" w:rsidRPr="00C12562" w:rsidTr="00182EE4">
        <w:trPr>
          <w:trHeight w:hRule="exact" w:val="283"/>
        </w:trPr>
        <w:tc>
          <w:tcPr>
            <w:tcW w:w="2938" w:type="dxa"/>
            <w:tcBorders>
              <w:top w:val="single" w:sz="6" w:space="0" w:color="auto"/>
              <w:left w:val="single" w:sz="14" w:space="0" w:color="auto"/>
              <w:bottom w:val="single" w:sz="6" w:space="0" w:color="auto"/>
              <w:right w:val="single" w:sz="6" w:space="0" w:color="auto"/>
            </w:tcBorders>
            <w:vAlign w:val="center"/>
          </w:tcPr>
          <w:p w:rsidR="00AE2781" w:rsidRPr="00C12562" w:rsidRDefault="00D36D1D">
            <w:pPr>
              <w:ind w:left="110"/>
              <w:rPr>
                <w:rFonts w:eastAsiaTheme="minorEastAsia"/>
                <w:spacing w:val="-4"/>
                <w:w w:val="105"/>
                <w:sz w:val="20"/>
                <w:szCs w:val="20"/>
                <w:lang w:val="es-AR"/>
              </w:rPr>
            </w:pPr>
            <w:r w:rsidRPr="00C12562">
              <w:rPr>
                <w:rFonts w:eastAsiaTheme="minorEastAsia"/>
                <w:spacing w:val="-4"/>
                <w:w w:val="105"/>
                <w:sz w:val="20"/>
                <w:szCs w:val="20"/>
                <w:lang w:val="es-AR"/>
              </w:rPr>
              <w:t>Maderas Duras Mezcladas</w:t>
            </w:r>
          </w:p>
        </w:tc>
        <w:tc>
          <w:tcPr>
            <w:tcW w:w="1555" w:type="dxa"/>
            <w:tcBorders>
              <w:top w:val="single" w:sz="6" w:space="0" w:color="auto"/>
              <w:left w:val="single" w:sz="6" w:space="0" w:color="auto"/>
              <w:bottom w:val="single" w:sz="6" w:space="0" w:color="auto"/>
              <w:right w:val="single" w:sz="6" w:space="0" w:color="auto"/>
            </w:tcBorders>
            <w:vAlign w:val="center"/>
          </w:tcPr>
          <w:p w:rsidR="00AE2781" w:rsidRPr="00C12562" w:rsidRDefault="00D36D1D">
            <w:pPr>
              <w:tabs>
                <w:tab w:val="decimal" w:pos="779"/>
              </w:tabs>
              <w:rPr>
                <w:rFonts w:eastAsiaTheme="minorEastAsia"/>
                <w:w w:val="105"/>
                <w:sz w:val="20"/>
                <w:szCs w:val="20"/>
                <w:lang w:val="es-AR"/>
              </w:rPr>
            </w:pPr>
            <w:r w:rsidRPr="00C12562">
              <w:rPr>
                <w:rFonts w:eastAsiaTheme="minorEastAsia"/>
                <w:w w:val="105"/>
                <w:sz w:val="20"/>
                <w:szCs w:val="20"/>
                <w:lang w:val="es-AR"/>
              </w:rPr>
              <w:t>7,</w:t>
            </w:r>
            <w:r w:rsidR="00AE2781" w:rsidRPr="00C12562">
              <w:rPr>
                <w:rFonts w:eastAsiaTheme="minorEastAsia"/>
                <w:w w:val="105"/>
                <w:sz w:val="20"/>
                <w:szCs w:val="20"/>
                <w:lang w:val="es-AR"/>
              </w:rPr>
              <w:t>0</w:t>
            </w:r>
          </w:p>
        </w:tc>
        <w:tc>
          <w:tcPr>
            <w:tcW w:w="1593" w:type="dxa"/>
            <w:tcBorders>
              <w:top w:val="single" w:sz="6" w:space="0" w:color="auto"/>
              <w:left w:val="single" w:sz="6" w:space="0" w:color="auto"/>
              <w:bottom w:val="single" w:sz="6" w:space="0" w:color="auto"/>
              <w:right w:val="single" w:sz="6" w:space="0" w:color="auto"/>
            </w:tcBorders>
            <w:vAlign w:val="center"/>
          </w:tcPr>
          <w:p w:rsidR="00AE2781" w:rsidRPr="00C12562" w:rsidRDefault="00D36D1D">
            <w:pPr>
              <w:tabs>
                <w:tab w:val="decimal" w:pos="799"/>
              </w:tabs>
              <w:rPr>
                <w:rFonts w:eastAsiaTheme="minorEastAsia"/>
                <w:w w:val="105"/>
                <w:sz w:val="20"/>
                <w:szCs w:val="20"/>
                <w:lang w:val="es-AR"/>
              </w:rPr>
            </w:pPr>
            <w:r w:rsidRPr="00C12562">
              <w:rPr>
                <w:rFonts w:eastAsiaTheme="minorEastAsia"/>
                <w:w w:val="105"/>
                <w:sz w:val="20"/>
                <w:szCs w:val="20"/>
                <w:lang w:val="es-AR"/>
              </w:rPr>
              <w:t>7,</w:t>
            </w:r>
            <w:r w:rsidR="00AE2781" w:rsidRPr="00C12562">
              <w:rPr>
                <w:rFonts w:eastAsiaTheme="minorEastAsia"/>
                <w:w w:val="105"/>
                <w:sz w:val="20"/>
                <w:szCs w:val="20"/>
                <w:lang w:val="es-AR"/>
              </w:rPr>
              <w:t>0</w:t>
            </w:r>
          </w:p>
        </w:tc>
        <w:tc>
          <w:tcPr>
            <w:tcW w:w="1916" w:type="dxa"/>
            <w:tcBorders>
              <w:top w:val="single" w:sz="6" w:space="0" w:color="auto"/>
              <w:left w:val="single" w:sz="6" w:space="0" w:color="auto"/>
              <w:bottom w:val="single" w:sz="6" w:space="0" w:color="auto"/>
              <w:right w:val="single" w:sz="6" w:space="0" w:color="auto"/>
            </w:tcBorders>
            <w:vAlign w:val="center"/>
          </w:tcPr>
          <w:p w:rsidR="00AE2781" w:rsidRPr="00C12562" w:rsidRDefault="002C4026">
            <w:pPr>
              <w:tabs>
                <w:tab w:val="decimal" w:pos="944"/>
              </w:tabs>
              <w:rPr>
                <w:rFonts w:eastAsiaTheme="minorEastAsia"/>
                <w:w w:val="105"/>
                <w:sz w:val="20"/>
                <w:szCs w:val="20"/>
                <w:lang w:val="es-AR"/>
              </w:rPr>
            </w:pPr>
            <w:r w:rsidRPr="00C12562">
              <w:rPr>
                <w:rFonts w:eastAsiaTheme="minorEastAsia"/>
                <w:w w:val="105"/>
                <w:sz w:val="20"/>
                <w:szCs w:val="20"/>
                <w:lang w:val="es-AR"/>
              </w:rPr>
              <w:t xml:space="preserve">    </w:t>
            </w:r>
            <w:r w:rsidR="00D36D1D" w:rsidRPr="00C12562">
              <w:rPr>
                <w:rFonts w:eastAsiaTheme="minorEastAsia"/>
                <w:w w:val="105"/>
                <w:sz w:val="20"/>
                <w:szCs w:val="20"/>
                <w:lang w:val="es-AR"/>
              </w:rPr>
              <w:t>0,</w:t>
            </w:r>
            <w:r w:rsidR="00AE2781" w:rsidRPr="00C12562">
              <w:rPr>
                <w:rFonts w:eastAsiaTheme="minorEastAsia"/>
                <w:w w:val="105"/>
                <w:sz w:val="20"/>
                <w:szCs w:val="20"/>
                <w:lang w:val="es-AR"/>
              </w:rPr>
              <w:t>35</w:t>
            </w:r>
          </w:p>
        </w:tc>
        <w:tc>
          <w:tcPr>
            <w:tcW w:w="2044" w:type="dxa"/>
            <w:tcBorders>
              <w:top w:val="single" w:sz="6" w:space="0" w:color="auto"/>
              <w:left w:val="single" w:sz="6" w:space="0" w:color="auto"/>
              <w:bottom w:val="single" w:sz="6" w:space="0" w:color="auto"/>
              <w:right w:val="single" w:sz="14" w:space="0" w:color="auto"/>
            </w:tcBorders>
            <w:vAlign w:val="center"/>
          </w:tcPr>
          <w:p w:rsidR="00AE2781" w:rsidRPr="00C12562" w:rsidRDefault="00D36D1D">
            <w:pPr>
              <w:tabs>
                <w:tab w:val="decimal" w:pos="928"/>
              </w:tabs>
              <w:rPr>
                <w:rFonts w:eastAsiaTheme="minorEastAsia"/>
                <w:w w:val="105"/>
                <w:sz w:val="20"/>
                <w:szCs w:val="20"/>
                <w:lang w:val="es-AR"/>
              </w:rPr>
            </w:pPr>
            <w:r w:rsidRPr="00C12562">
              <w:rPr>
                <w:rFonts w:eastAsiaTheme="minorEastAsia"/>
                <w:w w:val="105"/>
                <w:sz w:val="20"/>
                <w:szCs w:val="20"/>
                <w:lang w:val="es-AR"/>
              </w:rPr>
              <w:t>0,</w:t>
            </w:r>
            <w:r w:rsidR="00AE2781" w:rsidRPr="00C12562">
              <w:rPr>
                <w:rFonts w:eastAsiaTheme="minorEastAsia"/>
                <w:w w:val="105"/>
                <w:sz w:val="20"/>
                <w:szCs w:val="20"/>
                <w:lang w:val="es-AR"/>
              </w:rPr>
              <w:t>06</w:t>
            </w:r>
          </w:p>
        </w:tc>
      </w:tr>
      <w:tr w:rsidR="00AE2781" w:rsidRPr="00C12562" w:rsidTr="00182EE4">
        <w:trPr>
          <w:trHeight w:hRule="exact" w:val="283"/>
        </w:trPr>
        <w:tc>
          <w:tcPr>
            <w:tcW w:w="2938" w:type="dxa"/>
            <w:tcBorders>
              <w:top w:val="single" w:sz="6" w:space="0" w:color="auto"/>
              <w:left w:val="single" w:sz="14" w:space="0" w:color="auto"/>
              <w:bottom w:val="single" w:sz="6" w:space="0" w:color="auto"/>
              <w:right w:val="single" w:sz="6" w:space="0" w:color="auto"/>
            </w:tcBorders>
            <w:vAlign w:val="center"/>
          </w:tcPr>
          <w:p w:rsidR="00AE2781" w:rsidRPr="00C12562" w:rsidRDefault="00AE2781">
            <w:pPr>
              <w:ind w:left="110"/>
              <w:rPr>
                <w:rFonts w:eastAsiaTheme="minorEastAsia"/>
                <w:spacing w:val="-4"/>
                <w:w w:val="105"/>
                <w:sz w:val="20"/>
                <w:szCs w:val="20"/>
                <w:lang w:val="es-AR"/>
              </w:rPr>
            </w:pPr>
            <w:r w:rsidRPr="00C12562">
              <w:rPr>
                <w:rFonts w:eastAsiaTheme="minorEastAsia"/>
                <w:spacing w:val="-4"/>
                <w:w w:val="105"/>
                <w:sz w:val="20"/>
                <w:szCs w:val="20"/>
                <w:lang w:val="es-AR"/>
              </w:rPr>
              <w:t>Pin</w:t>
            </w:r>
            <w:r w:rsidR="00693BF2" w:rsidRPr="00C12562">
              <w:rPr>
                <w:rFonts w:eastAsiaTheme="minorEastAsia"/>
                <w:spacing w:val="-4"/>
                <w:w w:val="105"/>
                <w:sz w:val="20"/>
                <w:szCs w:val="20"/>
                <w:lang w:val="es-AR"/>
              </w:rPr>
              <w:t>o</w:t>
            </w:r>
            <w:r w:rsidR="00D36D1D" w:rsidRPr="00C12562">
              <w:rPr>
                <w:rFonts w:eastAsiaTheme="minorEastAsia"/>
                <w:spacing w:val="-4"/>
                <w:w w:val="105"/>
                <w:sz w:val="20"/>
                <w:szCs w:val="20"/>
                <w:lang w:val="es-AR"/>
              </w:rPr>
              <w:t xml:space="preserve"> Ponderosa y del Sur</w:t>
            </w:r>
          </w:p>
        </w:tc>
        <w:tc>
          <w:tcPr>
            <w:tcW w:w="1555" w:type="dxa"/>
            <w:tcBorders>
              <w:top w:val="single" w:sz="6" w:space="0" w:color="auto"/>
              <w:left w:val="single" w:sz="6" w:space="0" w:color="auto"/>
              <w:bottom w:val="single" w:sz="6" w:space="0" w:color="auto"/>
              <w:right w:val="single" w:sz="6" w:space="0" w:color="auto"/>
            </w:tcBorders>
            <w:vAlign w:val="center"/>
          </w:tcPr>
          <w:p w:rsidR="00AE2781" w:rsidRPr="00C12562" w:rsidRDefault="00AE2781" w:rsidP="00D36D1D">
            <w:pPr>
              <w:tabs>
                <w:tab w:val="decimal" w:pos="779"/>
              </w:tabs>
              <w:rPr>
                <w:rFonts w:eastAsiaTheme="minorEastAsia"/>
                <w:w w:val="105"/>
                <w:sz w:val="20"/>
                <w:szCs w:val="20"/>
                <w:lang w:val="es-AR"/>
              </w:rPr>
            </w:pPr>
            <w:r w:rsidRPr="00C12562">
              <w:rPr>
                <w:rFonts w:eastAsiaTheme="minorEastAsia"/>
                <w:w w:val="105"/>
                <w:sz w:val="20"/>
                <w:szCs w:val="20"/>
                <w:lang w:val="es-AR"/>
              </w:rPr>
              <w:t>8</w:t>
            </w:r>
            <w:r w:rsidR="00D36D1D" w:rsidRPr="00C12562">
              <w:rPr>
                <w:rFonts w:eastAsiaTheme="minorEastAsia"/>
                <w:w w:val="105"/>
                <w:sz w:val="20"/>
                <w:szCs w:val="20"/>
                <w:lang w:val="es-AR"/>
              </w:rPr>
              <w:t>,</w:t>
            </w:r>
            <w:r w:rsidRPr="00C12562">
              <w:rPr>
                <w:rFonts w:eastAsiaTheme="minorEastAsia"/>
                <w:w w:val="105"/>
                <w:sz w:val="20"/>
                <w:szCs w:val="20"/>
                <w:lang w:val="es-AR"/>
              </w:rPr>
              <w:t>0</w:t>
            </w:r>
          </w:p>
        </w:tc>
        <w:tc>
          <w:tcPr>
            <w:tcW w:w="1593" w:type="dxa"/>
            <w:tcBorders>
              <w:top w:val="single" w:sz="6" w:space="0" w:color="auto"/>
              <w:left w:val="single" w:sz="6" w:space="0" w:color="auto"/>
              <w:bottom w:val="single" w:sz="6" w:space="0" w:color="auto"/>
              <w:right w:val="single" w:sz="6" w:space="0" w:color="auto"/>
            </w:tcBorders>
            <w:vAlign w:val="center"/>
          </w:tcPr>
          <w:p w:rsidR="00AE2781" w:rsidRPr="00C12562" w:rsidRDefault="00AE2781" w:rsidP="00D36D1D">
            <w:pPr>
              <w:tabs>
                <w:tab w:val="decimal" w:pos="799"/>
              </w:tabs>
              <w:rPr>
                <w:rFonts w:eastAsiaTheme="minorEastAsia"/>
                <w:w w:val="105"/>
                <w:sz w:val="20"/>
                <w:szCs w:val="20"/>
                <w:lang w:val="es-AR"/>
              </w:rPr>
            </w:pPr>
            <w:r w:rsidRPr="00C12562">
              <w:rPr>
                <w:rFonts w:eastAsiaTheme="minorEastAsia"/>
                <w:w w:val="105"/>
                <w:sz w:val="20"/>
                <w:szCs w:val="20"/>
                <w:lang w:val="es-AR"/>
              </w:rPr>
              <w:t>8</w:t>
            </w:r>
            <w:r w:rsidR="00D36D1D" w:rsidRPr="00C12562">
              <w:rPr>
                <w:rFonts w:eastAsiaTheme="minorEastAsia"/>
                <w:w w:val="105"/>
                <w:sz w:val="20"/>
                <w:szCs w:val="20"/>
                <w:lang w:val="es-AR"/>
              </w:rPr>
              <w:t>,</w:t>
            </w:r>
            <w:r w:rsidRPr="00C12562">
              <w:rPr>
                <w:rFonts w:eastAsiaTheme="minorEastAsia"/>
                <w:w w:val="105"/>
                <w:sz w:val="20"/>
                <w:szCs w:val="20"/>
                <w:lang w:val="es-AR"/>
              </w:rPr>
              <w:t>0</w:t>
            </w:r>
          </w:p>
        </w:tc>
        <w:tc>
          <w:tcPr>
            <w:tcW w:w="1916" w:type="dxa"/>
            <w:tcBorders>
              <w:top w:val="single" w:sz="6" w:space="0" w:color="auto"/>
              <w:left w:val="single" w:sz="6" w:space="0" w:color="auto"/>
              <w:bottom w:val="single" w:sz="6" w:space="0" w:color="auto"/>
              <w:right w:val="single" w:sz="6" w:space="0" w:color="auto"/>
            </w:tcBorders>
            <w:vAlign w:val="center"/>
          </w:tcPr>
          <w:p w:rsidR="00AE2781" w:rsidRPr="00C12562" w:rsidRDefault="002C4026" w:rsidP="00D36D1D">
            <w:pPr>
              <w:tabs>
                <w:tab w:val="decimal" w:pos="944"/>
              </w:tabs>
              <w:rPr>
                <w:rFonts w:eastAsiaTheme="minorEastAsia"/>
                <w:w w:val="105"/>
                <w:sz w:val="20"/>
                <w:szCs w:val="20"/>
                <w:lang w:val="es-AR"/>
              </w:rPr>
            </w:pPr>
            <w:r w:rsidRPr="00C12562">
              <w:rPr>
                <w:rFonts w:eastAsiaTheme="minorEastAsia"/>
                <w:w w:val="105"/>
                <w:sz w:val="20"/>
                <w:szCs w:val="20"/>
                <w:lang w:val="es-AR"/>
              </w:rPr>
              <w:t xml:space="preserve">   </w:t>
            </w:r>
            <w:r w:rsidR="00AE2781" w:rsidRPr="00C12562">
              <w:rPr>
                <w:rFonts w:eastAsiaTheme="minorEastAsia"/>
                <w:w w:val="105"/>
                <w:sz w:val="20"/>
                <w:szCs w:val="20"/>
                <w:lang w:val="es-AR"/>
              </w:rPr>
              <w:t>0</w:t>
            </w:r>
            <w:r w:rsidR="00D36D1D" w:rsidRPr="00C12562">
              <w:rPr>
                <w:rFonts w:eastAsiaTheme="minorEastAsia"/>
                <w:w w:val="105"/>
                <w:sz w:val="20"/>
                <w:szCs w:val="20"/>
                <w:lang w:val="es-AR"/>
              </w:rPr>
              <w:t>,</w:t>
            </w:r>
            <w:r w:rsidR="00AE2781" w:rsidRPr="00C12562">
              <w:rPr>
                <w:rFonts w:eastAsiaTheme="minorEastAsia"/>
                <w:w w:val="105"/>
                <w:sz w:val="20"/>
                <w:szCs w:val="20"/>
                <w:lang w:val="es-AR"/>
              </w:rPr>
              <w:t>4</w:t>
            </w:r>
          </w:p>
        </w:tc>
        <w:tc>
          <w:tcPr>
            <w:tcW w:w="2044" w:type="dxa"/>
            <w:tcBorders>
              <w:top w:val="single" w:sz="6" w:space="0" w:color="auto"/>
              <w:left w:val="single" w:sz="6" w:space="0" w:color="auto"/>
              <w:bottom w:val="single" w:sz="6" w:space="0" w:color="auto"/>
              <w:right w:val="single" w:sz="14" w:space="0" w:color="auto"/>
            </w:tcBorders>
            <w:vAlign w:val="center"/>
          </w:tcPr>
          <w:p w:rsidR="00AE2781" w:rsidRPr="00C12562" w:rsidRDefault="00AE2781" w:rsidP="00D36D1D">
            <w:pPr>
              <w:tabs>
                <w:tab w:val="decimal" w:pos="928"/>
              </w:tabs>
              <w:rPr>
                <w:rFonts w:eastAsiaTheme="minorEastAsia"/>
                <w:w w:val="105"/>
                <w:sz w:val="20"/>
                <w:szCs w:val="20"/>
                <w:lang w:val="es-AR"/>
              </w:rPr>
            </w:pPr>
            <w:r w:rsidRPr="00C12562">
              <w:rPr>
                <w:rFonts w:eastAsiaTheme="minorEastAsia"/>
                <w:w w:val="105"/>
                <w:sz w:val="20"/>
                <w:szCs w:val="20"/>
                <w:lang w:val="es-AR"/>
              </w:rPr>
              <w:t>0</w:t>
            </w:r>
            <w:r w:rsidR="00D36D1D" w:rsidRPr="00C12562">
              <w:rPr>
                <w:rFonts w:eastAsiaTheme="minorEastAsia"/>
                <w:w w:val="105"/>
                <w:sz w:val="20"/>
                <w:szCs w:val="20"/>
                <w:lang w:val="es-AR"/>
              </w:rPr>
              <w:t>,</w:t>
            </w:r>
            <w:r w:rsidRPr="00C12562">
              <w:rPr>
                <w:rFonts w:eastAsiaTheme="minorEastAsia"/>
                <w:w w:val="105"/>
                <w:sz w:val="20"/>
                <w:szCs w:val="20"/>
                <w:lang w:val="es-AR"/>
              </w:rPr>
              <w:t>06</w:t>
            </w:r>
          </w:p>
        </w:tc>
      </w:tr>
      <w:tr w:rsidR="00AE2781" w:rsidRPr="00C12562" w:rsidTr="00182EE4">
        <w:trPr>
          <w:trHeight w:hRule="exact" w:val="509"/>
        </w:trPr>
        <w:tc>
          <w:tcPr>
            <w:tcW w:w="2938" w:type="dxa"/>
            <w:tcBorders>
              <w:top w:val="single" w:sz="6" w:space="0" w:color="auto"/>
              <w:left w:val="single" w:sz="14" w:space="0" w:color="auto"/>
              <w:bottom w:val="single" w:sz="6" w:space="0" w:color="auto"/>
              <w:right w:val="single" w:sz="6" w:space="0" w:color="auto"/>
            </w:tcBorders>
          </w:tcPr>
          <w:p w:rsidR="00AE2781" w:rsidRPr="00C12562" w:rsidRDefault="00D36D1D">
            <w:pPr>
              <w:ind w:left="108" w:right="504"/>
              <w:rPr>
                <w:rFonts w:eastAsiaTheme="minorEastAsia"/>
                <w:spacing w:val="-4"/>
                <w:w w:val="105"/>
                <w:sz w:val="20"/>
                <w:szCs w:val="20"/>
                <w:lang w:val="es-AR"/>
              </w:rPr>
            </w:pPr>
            <w:r w:rsidRPr="00C12562">
              <w:rPr>
                <w:rFonts w:eastAsiaTheme="minorEastAsia"/>
                <w:spacing w:val="-9"/>
                <w:w w:val="105"/>
                <w:sz w:val="20"/>
                <w:szCs w:val="20"/>
                <w:lang w:val="es-AR"/>
              </w:rPr>
              <w:t xml:space="preserve">Abeto Douglas Costal, </w:t>
            </w:r>
            <w:r w:rsidR="0009113D" w:rsidRPr="00C12562">
              <w:rPr>
                <w:rFonts w:eastAsiaTheme="minorEastAsia"/>
                <w:spacing w:val="-9"/>
                <w:w w:val="105"/>
                <w:sz w:val="20"/>
                <w:szCs w:val="20"/>
                <w:lang w:val="es-AR"/>
              </w:rPr>
              <w:t>Tsuga Heterófila</w:t>
            </w:r>
            <w:r w:rsidRPr="00C12562">
              <w:rPr>
                <w:rFonts w:eastAsiaTheme="minorEastAsia"/>
                <w:spacing w:val="-9"/>
                <w:w w:val="105"/>
                <w:sz w:val="20"/>
                <w:szCs w:val="20"/>
                <w:lang w:val="es-AR"/>
              </w:rPr>
              <w:t>, Alerce Occidental</w:t>
            </w:r>
          </w:p>
        </w:tc>
        <w:tc>
          <w:tcPr>
            <w:tcW w:w="1555" w:type="dxa"/>
            <w:tcBorders>
              <w:top w:val="single" w:sz="6" w:space="0" w:color="auto"/>
              <w:left w:val="single" w:sz="6" w:space="0" w:color="auto"/>
              <w:bottom w:val="single" w:sz="6" w:space="0" w:color="auto"/>
              <w:right w:val="single" w:sz="6" w:space="0" w:color="auto"/>
            </w:tcBorders>
            <w:vAlign w:val="center"/>
          </w:tcPr>
          <w:p w:rsidR="00AE2781" w:rsidRPr="00C12562" w:rsidRDefault="00D36D1D" w:rsidP="00D36D1D">
            <w:pPr>
              <w:jc w:val="center"/>
              <w:rPr>
                <w:rFonts w:eastAsiaTheme="minorEastAsia"/>
                <w:spacing w:val="-4"/>
                <w:w w:val="105"/>
                <w:sz w:val="20"/>
                <w:szCs w:val="20"/>
                <w:lang w:val="es-AR"/>
              </w:rPr>
            </w:pPr>
            <w:r w:rsidRPr="00C12562">
              <w:rPr>
                <w:rFonts w:eastAsiaTheme="minorEastAsia"/>
                <w:spacing w:val="-4"/>
                <w:w w:val="105"/>
                <w:sz w:val="20"/>
                <w:szCs w:val="20"/>
                <w:lang w:val="es-AR"/>
              </w:rPr>
              <w:t>8,</w:t>
            </w:r>
            <w:r w:rsidR="00AE2781" w:rsidRPr="00C12562">
              <w:rPr>
                <w:rFonts w:eastAsiaTheme="minorEastAsia"/>
                <w:spacing w:val="-4"/>
                <w:w w:val="105"/>
                <w:sz w:val="20"/>
                <w:szCs w:val="20"/>
                <w:lang w:val="es-AR"/>
              </w:rPr>
              <w:t>0 o</w:t>
            </w:r>
            <w:r w:rsidRPr="00C12562">
              <w:rPr>
                <w:rFonts w:eastAsiaTheme="minorEastAsia"/>
                <w:spacing w:val="-4"/>
                <w:w w:val="105"/>
                <w:sz w:val="20"/>
                <w:szCs w:val="20"/>
                <w:lang w:val="es-AR"/>
              </w:rPr>
              <w:t xml:space="preserve"> Negativa</w:t>
            </w:r>
          </w:p>
        </w:tc>
        <w:tc>
          <w:tcPr>
            <w:tcW w:w="1593" w:type="dxa"/>
            <w:tcBorders>
              <w:top w:val="single" w:sz="6" w:space="0" w:color="auto"/>
              <w:left w:val="single" w:sz="6" w:space="0" w:color="auto"/>
              <w:bottom w:val="single" w:sz="6" w:space="0" w:color="auto"/>
              <w:right w:val="single" w:sz="6" w:space="0" w:color="auto"/>
            </w:tcBorders>
            <w:vAlign w:val="center"/>
          </w:tcPr>
          <w:p w:rsidR="00AE2781" w:rsidRPr="00C12562" w:rsidRDefault="00AE2781" w:rsidP="00D36D1D">
            <w:pPr>
              <w:tabs>
                <w:tab w:val="decimal" w:pos="799"/>
              </w:tabs>
              <w:rPr>
                <w:rFonts w:eastAsiaTheme="minorEastAsia"/>
                <w:w w:val="105"/>
                <w:sz w:val="20"/>
                <w:szCs w:val="20"/>
                <w:lang w:val="es-AR"/>
              </w:rPr>
            </w:pPr>
            <w:r w:rsidRPr="00C12562">
              <w:rPr>
                <w:rFonts w:eastAsiaTheme="minorEastAsia"/>
                <w:w w:val="105"/>
                <w:sz w:val="20"/>
                <w:szCs w:val="20"/>
                <w:lang w:val="es-AR"/>
              </w:rPr>
              <w:t>8</w:t>
            </w:r>
            <w:r w:rsidR="00D36D1D" w:rsidRPr="00C12562">
              <w:rPr>
                <w:rFonts w:eastAsiaTheme="minorEastAsia"/>
                <w:w w:val="105"/>
                <w:sz w:val="20"/>
                <w:szCs w:val="20"/>
                <w:lang w:val="es-AR"/>
              </w:rPr>
              <w:t>,</w:t>
            </w:r>
            <w:r w:rsidRPr="00C12562">
              <w:rPr>
                <w:rFonts w:eastAsiaTheme="minorEastAsia"/>
                <w:w w:val="105"/>
                <w:sz w:val="20"/>
                <w:szCs w:val="20"/>
                <w:lang w:val="es-AR"/>
              </w:rPr>
              <w:t>0</w:t>
            </w:r>
          </w:p>
        </w:tc>
        <w:tc>
          <w:tcPr>
            <w:tcW w:w="1916" w:type="dxa"/>
            <w:tcBorders>
              <w:top w:val="single" w:sz="6" w:space="0" w:color="auto"/>
              <w:left w:val="single" w:sz="6" w:space="0" w:color="auto"/>
              <w:bottom w:val="single" w:sz="6" w:space="0" w:color="auto"/>
              <w:right w:val="single" w:sz="6" w:space="0" w:color="auto"/>
            </w:tcBorders>
            <w:vAlign w:val="center"/>
          </w:tcPr>
          <w:p w:rsidR="00AE2781" w:rsidRPr="00C12562" w:rsidRDefault="002C4026" w:rsidP="00D36D1D">
            <w:pPr>
              <w:tabs>
                <w:tab w:val="decimal" w:pos="944"/>
              </w:tabs>
              <w:rPr>
                <w:rFonts w:eastAsiaTheme="minorEastAsia"/>
                <w:w w:val="105"/>
                <w:sz w:val="20"/>
                <w:szCs w:val="20"/>
                <w:lang w:val="es-AR"/>
              </w:rPr>
            </w:pPr>
            <w:r w:rsidRPr="00C12562">
              <w:rPr>
                <w:rFonts w:eastAsiaTheme="minorEastAsia"/>
                <w:w w:val="105"/>
                <w:sz w:val="20"/>
                <w:szCs w:val="20"/>
                <w:lang w:val="es-AR"/>
              </w:rPr>
              <w:t xml:space="preserve">    </w:t>
            </w:r>
            <w:r w:rsidR="00AE2781" w:rsidRPr="00C12562">
              <w:rPr>
                <w:rFonts w:eastAsiaTheme="minorEastAsia"/>
                <w:w w:val="105"/>
                <w:sz w:val="20"/>
                <w:szCs w:val="20"/>
                <w:lang w:val="es-AR"/>
              </w:rPr>
              <w:t>0</w:t>
            </w:r>
            <w:r w:rsidR="00D36D1D" w:rsidRPr="00C12562">
              <w:rPr>
                <w:rFonts w:eastAsiaTheme="minorEastAsia"/>
                <w:w w:val="105"/>
                <w:sz w:val="20"/>
                <w:szCs w:val="20"/>
                <w:lang w:val="es-AR"/>
              </w:rPr>
              <w:t>,</w:t>
            </w:r>
            <w:r w:rsidR="00AE2781" w:rsidRPr="00C12562">
              <w:rPr>
                <w:rFonts w:eastAsiaTheme="minorEastAsia"/>
                <w:w w:val="105"/>
                <w:sz w:val="20"/>
                <w:szCs w:val="20"/>
                <w:lang w:val="es-AR"/>
              </w:rPr>
              <w:t>4</w:t>
            </w:r>
          </w:p>
        </w:tc>
        <w:tc>
          <w:tcPr>
            <w:tcW w:w="2044" w:type="dxa"/>
            <w:tcBorders>
              <w:top w:val="single" w:sz="6" w:space="0" w:color="auto"/>
              <w:left w:val="single" w:sz="6" w:space="0" w:color="auto"/>
              <w:bottom w:val="single" w:sz="6" w:space="0" w:color="auto"/>
              <w:right w:val="single" w:sz="14" w:space="0" w:color="auto"/>
            </w:tcBorders>
            <w:vAlign w:val="center"/>
          </w:tcPr>
          <w:p w:rsidR="00AE2781" w:rsidRPr="00C12562" w:rsidRDefault="00AE2781" w:rsidP="00D36D1D">
            <w:pPr>
              <w:tabs>
                <w:tab w:val="decimal" w:pos="928"/>
              </w:tabs>
              <w:rPr>
                <w:rFonts w:eastAsiaTheme="minorEastAsia"/>
                <w:w w:val="105"/>
                <w:sz w:val="20"/>
                <w:szCs w:val="20"/>
                <w:lang w:val="es-AR"/>
              </w:rPr>
            </w:pPr>
            <w:r w:rsidRPr="00C12562">
              <w:rPr>
                <w:rFonts w:eastAsiaTheme="minorEastAsia"/>
                <w:w w:val="105"/>
                <w:sz w:val="20"/>
                <w:szCs w:val="20"/>
                <w:lang w:val="es-AR"/>
              </w:rPr>
              <w:t>0</w:t>
            </w:r>
            <w:r w:rsidR="00D36D1D" w:rsidRPr="00C12562">
              <w:rPr>
                <w:rFonts w:eastAsiaTheme="minorEastAsia"/>
                <w:w w:val="105"/>
                <w:sz w:val="20"/>
                <w:szCs w:val="20"/>
                <w:lang w:val="es-AR"/>
              </w:rPr>
              <w:t>,</w:t>
            </w:r>
            <w:r w:rsidRPr="00C12562">
              <w:rPr>
                <w:rFonts w:eastAsiaTheme="minorEastAsia"/>
                <w:w w:val="105"/>
                <w:sz w:val="20"/>
                <w:szCs w:val="20"/>
                <w:lang w:val="es-AR"/>
              </w:rPr>
              <w:t>06</w:t>
            </w:r>
          </w:p>
        </w:tc>
      </w:tr>
      <w:tr w:rsidR="00AE2781" w:rsidRPr="00C12562" w:rsidTr="00182EE4">
        <w:trPr>
          <w:trHeight w:hRule="exact" w:val="283"/>
        </w:trPr>
        <w:tc>
          <w:tcPr>
            <w:tcW w:w="2938" w:type="dxa"/>
            <w:tcBorders>
              <w:top w:val="single" w:sz="6" w:space="0" w:color="auto"/>
              <w:left w:val="single" w:sz="14" w:space="0" w:color="auto"/>
              <w:bottom w:val="single" w:sz="6" w:space="0" w:color="auto"/>
              <w:right w:val="single" w:sz="6" w:space="0" w:color="auto"/>
            </w:tcBorders>
            <w:vAlign w:val="center"/>
          </w:tcPr>
          <w:p w:rsidR="00AE2781" w:rsidRPr="00C12562" w:rsidRDefault="00D36D1D">
            <w:pPr>
              <w:ind w:left="110"/>
              <w:rPr>
                <w:rFonts w:eastAsiaTheme="minorEastAsia"/>
                <w:spacing w:val="-4"/>
                <w:w w:val="105"/>
                <w:sz w:val="20"/>
                <w:szCs w:val="20"/>
                <w:lang w:val="es-AR"/>
              </w:rPr>
            </w:pPr>
            <w:r w:rsidRPr="00C12562">
              <w:rPr>
                <w:rFonts w:eastAsiaTheme="minorEastAsia"/>
                <w:spacing w:val="-4"/>
                <w:w w:val="105"/>
                <w:sz w:val="20"/>
                <w:szCs w:val="20"/>
                <w:lang w:val="es-AR"/>
              </w:rPr>
              <w:t>Abeto Douglas de Entre Montaña</w:t>
            </w:r>
          </w:p>
        </w:tc>
        <w:tc>
          <w:tcPr>
            <w:tcW w:w="1555" w:type="dxa"/>
            <w:tcBorders>
              <w:top w:val="single" w:sz="6" w:space="0" w:color="auto"/>
              <w:left w:val="single" w:sz="6" w:space="0" w:color="auto"/>
              <w:bottom w:val="single" w:sz="6" w:space="0" w:color="auto"/>
              <w:right w:val="single" w:sz="6" w:space="0" w:color="auto"/>
            </w:tcBorders>
            <w:vAlign w:val="center"/>
          </w:tcPr>
          <w:p w:rsidR="00AE2781" w:rsidRPr="00C12562" w:rsidRDefault="00D36D1D">
            <w:pPr>
              <w:jc w:val="center"/>
              <w:rPr>
                <w:rFonts w:eastAsiaTheme="minorEastAsia"/>
                <w:w w:val="105"/>
                <w:sz w:val="20"/>
                <w:szCs w:val="20"/>
                <w:lang w:val="es-AR"/>
              </w:rPr>
            </w:pPr>
            <w:r w:rsidRPr="00C12562">
              <w:rPr>
                <w:rFonts w:eastAsiaTheme="minorEastAsia"/>
                <w:w w:val="105"/>
                <w:sz w:val="20"/>
                <w:szCs w:val="20"/>
                <w:lang w:val="es-AR"/>
              </w:rPr>
              <w:t>Negativa</w:t>
            </w:r>
          </w:p>
        </w:tc>
        <w:tc>
          <w:tcPr>
            <w:tcW w:w="1593" w:type="dxa"/>
            <w:tcBorders>
              <w:top w:val="single" w:sz="6" w:space="0" w:color="auto"/>
              <w:left w:val="single" w:sz="6" w:space="0" w:color="auto"/>
              <w:bottom w:val="single" w:sz="6" w:space="0" w:color="auto"/>
              <w:right w:val="single" w:sz="6" w:space="0" w:color="auto"/>
            </w:tcBorders>
            <w:vAlign w:val="center"/>
          </w:tcPr>
          <w:p w:rsidR="00AE2781" w:rsidRPr="00C12562" w:rsidRDefault="00D36D1D">
            <w:pPr>
              <w:jc w:val="center"/>
              <w:rPr>
                <w:rFonts w:eastAsiaTheme="minorEastAsia"/>
                <w:w w:val="105"/>
                <w:sz w:val="20"/>
                <w:szCs w:val="20"/>
                <w:lang w:val="es-AR"/>
              </w:rPr>
            </w:pPr>
            <w:r w:rsidRPr="00C12562">
              <w:rPr>
                <w:rFonts w:eastAsiaTheme="minorEastAsia"/>
                <w:w w:val="105"/>
                <w:sz w:val="20"/>
                <w:szCs w:val="20"/>
                <w:lang w:val="es-AR"/>
              </w:rPr>
              <w:t>Negativa</w:t>
            </w:r>
          </w:p>
        </w:tc>
        <w:tc>
          <w:tcPr>
            <w:tcW w:w="1916" w:type="dxa"/>
            <w:tcBorders>
              <w:top w:val="single" w:sz="6" w:space="0" w:color="auto"/>
              <w:left w:val="single" w:sz="6" w:space="0" w:color="auto"/>
              <w:bottom w:val="single" w:sz="6" w:space="0" w:color="auto"/>
              <w:right w:val="single" w:sz="6" w:space="0" w:color="auto"/>
            </w:tcBorders>
            <w:vAlign w:val="center"/>
          </w:tcPr>
          <w:p w:rsidR="00AE2781" w:rsidRPr="00C12562" w:rsidRDefault="00D36D1D">
            <w:pPr>
              <w:jc w:val="center"/>
              <w:rPr>
                <w:rFonts w:eastAsiaTheme="minorEastAsia"/>
                <w:w w:val="105"/>
                <w:sz w:val="20"/>
                <w:szCs w:val="20"/>
                <w:lang w:val="es-AR"/>
              </w:rPr>
            </w:pPr>
            <w:r w:rsidRPr="00C12562">
              <w:rPr>
                <w:rFonts w:eastAsiaTheme="minorEastAsia"/>
                <w:w w:val="105"/>
                <w:sz w:val="20"/>
                <w:szCs w:val="20"/>
                <w:lang w:val="es-AR"/>
              </w:rPr>
              <w:t>Negativa</w:t>
            </w:r>
          </w:p>
        </w:tc>
        <w:tc>
          <w:tcPr>
            <w:tcW w:w="2044" w:type="dxa"/>
            <w:tcBorders>
              <w:top w:val="single" w:sz="6" w:space="0" w:color="auto"/>
              <w:left w:val="single" w:sz="6" w:space="0" w:color="auto"/>
              <w:bottom w:val="single" w:sz="6" w:space="0" w:color="auto"/>
              <w:right w:val="single" w:sz="14" w:space="0" w:color="auto"/>
            </w:tcBorders>
            <w:vAlign w:val="center"/>
          </w:tcPr>
          <w:p w:rsidR="00AE2781" w:rsidRPr="00C12562" w:rsidRDefault="00AE2781">
            <w:pPr>
              <w:jc w:val="center"/>
              <w:rPr>
                <w:rFonts w:eastAsiaTheme="minorEastAsia"/>
                <w:w w:val="105"/>
                <w:sz w:val="20"/>
                <w:szCs w:val="20"/>
                <w:lang w:val="es-AR"/>
              </w:rPr>
            </w:pPr>
            <w:r w:rsidRPr="00C12562">
              <w:rPr>
                <w:rFonts w:eastAsiaTheme="minorEastAsia"/>
                <w:w w:val="105"/>
                <w:sz w:val="20"/>
                <w:szCs w:val="20"/>
                <w:lang w:val="es-AR"/>
              </w:rPr>
              <w:t>---</w:t>
            </w:r>
          </w:p>
        </w:tc>
      </w:tr>
      <w:tr w:rsidR="00AE2781" w:rsidRPr="00C12562" w:rsidTr="00182EE4">
        <w:trPr>
          <w:trHeight w:hRule="exact" w:val="298"/>
        </w:trPr>
        <w:tc>
          <w:tcPr>
            <w:tcW w:w="2938" w:type="dxa"/>
            <w:tcBorders>
              <w:top w:val="single" w:sz="6" w:space="0" w:color="auto"/>
              <w:left w:val="single" w:sz="14" w:space="0" w:color="auto"/>
              <w:bottom w:val="single" w:sz="14" w:space="0" w:color="auto"/>
              <w:right w:val="single" w:sz="6" w:space="0" w:color="auto"/>
            </w:tcBorders>
            <w:vAlign w:val="center"/>
          </w:tcPr>
          <w:p w:rsidR="00AE2781" w:rsidRPr="00C12562" w:rsidRDefault="00D36D1D">
            <w:pPr>
              <w:ind w:left="110"/>
              <w:rPr>
                <w:rFonts w:eastAsiaTheme="minorEastAsia"/>
                <w:spacing w:val="-4"/>
                <w:w w:val="105"/>
                <w:sz w:val="20"/>
                <w:szCs w:val="20"/>
                <w:lang w:val="es-AR"/>
              </w:rPr>
            </w:pPr>
            <w:r w:rsidRPr="00C12562">
              <w:rPr>
                <w:rFonts w:eastAsiaTheme="minorEastAsia"/>
                <w:spacing w:val="-4"/>
                <w:w w:val="105"/>
                <w:sz w:val="20"/>
                <w:szCs w:val="20"/>
                <w:lang w:val="es-AR"/>
              </w:rPr>
              <w:t>Pino Rojo, Contorta, y de Banks</w:t>
            </w:r>
          </w:p>
        </w:tc>
        <w:tc>
          <w:tcPr>
            <w:tcW w:w="1555" w:type="dxa"/>
            <w:tcBorders>
              <w:top w:val="single" w:sz="6" w:space="0" w:color="auto"/>
              <w:left w:val="single" w:sz="6" w:space="0" w:color="auto"/>
              <w:bottom w:val="single" w:sz="14" w:space="0" w:color="auto"/>
              <w:right w:val="single" w:sz="6" w:space="0" w:color="auto"/>
            </w:tcBorders>
            <w:vAlign w:val="center"/>
          </w:tcPr>
          <w:p w:rsidR="00AE2781" w:rsidRPr="00C12562" w:rsidRDefault="00D36D1D">
            <w:pPr>
              <w:tabs>
                <w:tab w:val="decimal" w:pos="779"/>
              </w:tabs>
              <w:rPr>
                <w:rFonts w:eastAsiaTheme="minorEastAsia"/>
                <w:w w:val="105"/>
                <w:sz w:val="20"/>
                <w:szCs w:val="20"/>
                <w:lang w:val="es-AR"/>
              </w:rPr>
            </w:pPr>
            <w:r w:rsidRPr="00C12562">
              <w:rPr>
                <w:rFonts w:eastAsiaTheme="minorEastAsia"/>
                <w:w w:val="105"/>
                <w:sz w:val="20"/>
                <w:szCs w:val="20"/>
                <w:lang w:val="es-AR"/>
              </w:rPr>
              <w:t>6,</w:t>
            </w:r>
            <w:r w:rsidR="00AE2781" w:rsidRPr="00C12562">
              <w:rPr>
                <w:rFonts w:eastAsiaTheme="minorEastAsia"/>
                <w:w w:val="105"/>
                <w:sz w:val="20"/>
                <w:szCs w:val="20"/>
                <w:lang w:val="es-AR"/>
              </w:rPr>
              <w:t>0</w:t>
            </w:r>
          </w:p>
        </w:tc>
        <w:tc>
          <w:tcPr>
            <w:tcW w:w="1593" w:type="dxa"/>
            <w:tcBorders>
              <w:top w:val="single" w:sz="6" w:space="0" w:color="auto"/>
              <w:left w:val="single" w:sz="6" w:space="0" w:color="auto"/>
              <w:bottom w:val="single" w:sz="14" w:space="0" w:color="auto"/>
              <w:right w:val="single" w:sz="6" w:space="0" w:color="auto"/>
            </w:tcBorders>
            <w:vAlign w:val="center"/>
          </w:tcPr>
          <w:p w:rsidR="00AE2781" w:rsidRPr="00C12562" w:rsidRDefault="00D36D1D">
            <w:pPr>
              <w:tabs>
                <w:tab w:val="decimal" w:pos="799"/>
              </w:tabs>
              <w:rPr>
                <w:rFonts w:eastAsiaTheme="minorEastAsia"/>
                <w:w w:val="105"/>
                <w:sz w:val="20"/>
                <w:szCs w:val="20"/>
                <w:lang w:val="es-AR"/>
              </w:rPr>
            </w:pPr>
            <w:r w:rsidRPr="00C12562">
              <w:rPr>
                <w:rFonts w:eastAsiaTheme="minorEastAsia"/>
                <w:w w:val="105"/>
                <w:sz w:val="20"/>
                <w:szCs w:val="20"/>
                <w:lang w:val="es-AR"/>
              </w:rPr>
              <w:t>7,</w:t>
            </w:r>
            <w:r w:rsidR="00AE2781" w:rsidRPr="00C12562">
              <w:rPr>
                <w:rFonts w:eastAsiaTheme="minorEastAsia"/>
                <w:w w:val="105"/>
                <w:sz w:val="20"/>
                <w:szCs w:val="20"/>
                <w:lang w:val="es-AR"/>
              </w:rPr>
              <w:t>0</w:t>
            </w:r>
          </w:p>
        </w:tc>
        <w:tc>
          <w:tcPr>
            <w:tcW w:w="1916" w:type="dxa"/>
            <w:tcBorders>
              <w:top w:val="single" w:sz="6" w:space="0" w:color="auto"/>
              <w:left w:val="single" w:sz="6" w:space="0" w:color="auto"/>
              <w:bottom w:val="single" w:sz="14" w:space="0" w:color="auto"/>
              <w:right w:val="single" w:sz="6" w:space="0" w:color="auto"/>
            </w:tcBorders>
            <w:vAlign w:val="center"/>
          </w:tcPr>
          <w:p w:rsidR="00AE2781" w:rsidRPr="00C12562" w:rsidRDefault="00AE2781">
            <w:pPr>
              <w:jc w:val="center"/>
              <w:rPr>
                <w:rFonts w:eastAsiaTheme="minorEastAsia"/>
                <w:w w:val="105"/>
                <w:sz w:val="20"/>
                <w:szCs w:val="20"/>
                <w:lang w:val="es-AR"/>
              </w:rPr>
            </w:pPr>
            <w:r w:rsidRPr="00C12562">
              <w:rPr>
                <w:rFonts w:eastAsiaTheme="minorEastAsia"/>
                <w:w w:val="105"/>
                <w:sz w:val="20"/>
                <w:szCs w:val="20"/>
                <w:lang w:val="es-AR"/>
              </w:rPr>
              <w:t>---</w:t>
            </w:r>
          </w:p>
        </w:tc>
        <w:tc>
          <w:tcPr>
            <w:tcW w:w="2044" w:type="dxa"/>
            <w:tcBorders>
              <w:top w:val="single" w:sz="6" w:space="0" w:color="auto"/>
              <w:left w:val="single" w:sz="6" w:space="0" w:color="auto"/>
              <w:bottom w:val="single" w:sz="14" w:space="0" w:color="auto"/>
              <w:right w:val="single" w:sz="14" w:space="0" w:color="auto"/>
            </w:tcBorders>
            <w:vAlign w:val="center"/>
          </w:tcPr>
          <w:p w:rsidR="00AE2781" w:rsidRPr="00C12562" w:rsidRDefault="00AE2781">
            <w:pPr>
              <w:jc w:val="center"/>
              <w:rPr>
                <w:rFonts w:eastAsiaTheme="minorEastAsia"/>
                <w:w w:val="105"/>
                <w:sz w:val="20"/>
                <w:szCs w:val="20"/>
                <w:lang w:val="es-AR"/>
              </w:rPr>
            </w:pPr>
            <w:r w:rsidRPr="00C12562">
              <w:rPr>
                <w:rFonts w:eastAsiaTheme="minorEastAsia"/>
                <w:w w:val="105"/>
                <w:sz w:val="20"/>
                <w:szCs w:val="20"/>
                <w:lang w:val="es-AR"/>
              </w:rPr>
              <w:t>---</w:t>
            </w:r>
          </w:p>
        </w:tc>
      </w:tr>
    </w:tbl>
    <w:p w:rsidR="00AE2781" w:rsidRPr="00C12562" w:rsidRDefault="00AE2781" w:rsidP="00182EE4">
      <w:pPr>
        <w:spacing w:after="567" w:line="20" w:lineRule="exact"/>
        <w:ind w:left="360" w:right="34"/>
        <w:rPr>
          <w:lang w:val="es-AR"/>
        </w:rPr>
      </w:pPr>
    </w:p>
    <w:p w:rsidR="00AE2781" w:rsidRPr="00C12562" w:rsidRDefault="00E52587" w:rsidP="00F80A28">
      <w:pPr>
        <w:spacing w:line="218" w:lineRule="auto"/>
        <w:ind w:left="432"/>
        <w:outlineLvl w:val="0"/>
        <w:rPr>
          <w:sz w:val="20"/>
          <w:szCs w:val="20"/>
          <w:lang w:val="es-AR"/>
        </w:rPr>
      </w:pPr>
      <w:r w:rsidRPr="00C12562">
        <w:rPr>
          <w:sz w:val="20"/>
          <w:szCs w:val="20"/>
          <w:lang w:val="es-AR"/>
        </w:rPr>
        <w:t>Retenciones</w:t>
      </w:r>
      <w:r w:rsidR="00896113" w:rsidRPr="00C12562">
        <w:rPr>
          <w:sz w:val="20"/>
          <w:szCs w:val="20"/>
          <w:lang w:val="es-AR"/>
        </w:rPr>
        <w:t xml:space="preserve"> en unidades métricas (kg/m3)</w:t>
      </w:r>
    </w:p>
    <w:tbl>
      <w:tblPr>
        <w:tblW w:w="0" w:type="auto"/>
        <w:tblInd w:w="19" w:type="dxa"/>
        <w:tblLayout w:type="fixed"/>
        <w:tblCellMar>
          <w:left w:w="0" w:type="dxa"/>
          <w:right w:w="0" w:type="dxa"/>
        </w:tblCellMar>
        <w:tblLook w:val="0000" w:firstRow="0" w:lastRow="0" w:firstColumn="0" w:lastColumn="0" w:noHBand="0" w:noVBand="0"/>
      </w:tblPr>
      <w:tblGrid>
        <w:gridCol w:w="2938"/>
        <w:gridCol w:w="1555"/>
        <w:gridCol w:w="1617"/>
        <w:gridCol w:w="1892"/>
        <w:gridCol w:w="1977"/>
      </w:tblGrid>
      <w:tr w:rsidR="00AE2781" w:rsidRPr="00C12562" w:rsidTr="00182EE4">
        <w:trPr>
          <w:cantSplit/>
          <w:trHeight w:hRule="exact" w:val="293"/>
        </w:trPr>
        <w:tc>
          <w:tcPr>
            <w:tcW w:w="2938" w:type="dxa"/>
            <w:vMerge w:val="restart"/>
            <w:tcBorders>
              <w:top w:val="single" w:sz="14" w:space="0" w:color="auto"/>
              <w:left w:val="single" w:sz="14" w:space="0" w:color="auto"/>
              <w:bottom w:val="nil"/>
              <w:right w:val="single" w:sz="6" w:space="0" w:color="auto"/>
            </w:tcBorders>
          </w:tcPr>
          <w:p w:rsidR="00AE2781" w:rsidRPr="00C12562" w:rsidRDefault="00D36D1D">
            <w:pPr>
              <w:ind w:left="108" w:right="324"/>
              <w:rPr>
                <w:rFonts w:eastAsiaTheme="minorEastAsia"/>
                <w:b/>
                <w:bCs/>
                <w:spacing w:val="-4"/>
                <w:w w:val="105"/>
                <w:sz w:val="20"/>
                <w:szCs w:val="20"/>
                <w:lang w:val="es-AR"/>
              </w:rPr>
            </w:pPr>
            <w:r w:rsidRPr="00C12562">
              <w:rPr>
                <w:rFonts w:eastAsiaTheme="minorEastAsia"/>
                <w:b/>
                <w:bCs/>
                <w:spacing w:val="-9"/>
                <w:w w:val="105"/>
                <w:sz w:val="20"/>
                <w:szCs w:val="20"/>
                <w:lang w:val="es-AR"/>
              </w:rPr>
              <w:t xml:space="preserve">          Categoría de Uso</w:t>
            </w:r>
            <w:r w:rsidR="00AE2781" w:rsidRPr="00C12562">
              <w:rPr>
                <w:rFonts w:eastAsiaTheme="minorEastAsia"/>
                <w:b/>
                <w:bCs/>
                <w:spacing w:val="-9"/>
                <w:w w:val="105"/>
                <w:sz w:val="20"/>
                <w:szCs w:val="20"/>
                <w:lang w:val="es-AR"/>
              </w:rPr>
              <w:t xml:space="preserve"> (UC4A, </w:t>
            </w:r>
            <w:r w:rsidR="00AE2781" w:rsidRPr="00C12562">
              <w:rPr>
                <w:rFonts w:eastAsiaTheme="minorEastAsia"/>
                <w:b/>
                <w:bCs/>
                <w:spacing w:val="-4"/>
                <w:w w:val="105"/>
                <w:sz w:val="20"/>
                <w:szCs w:val="20"/>
                <w:lang w:val="es-AR"/>
              </w:rPr>
              <w:t>UC4B and UC4C)</w:t>
            </w:r>
          </w:p>
        </w:tc>
        <w:tc>
          <w:tcPr>
            <w:tcW w:w="7041" w:type="dxa"/>
            <w:gridSpan w:val="4"/>
            <w:tcBorders>
              <w:top w:val="single" w:sz="14" w:space="0" w:color="auto"/>
              <w:left w:val="single" w:sz="6" w:space="0" w:color="auto"/>
              <w:bottom w:val="single" w:sz="6" w:space="0" w:color="auto"/>
              <w:right w:val="nil"/>
            </w:tcBorders>
            <w:vAlign w:val="center"/>
          </w:tcPr>
          <w:p w:rsidR="00AE2781" w:rsidRPr="00C12562" w:rsidRDefault="00D36D1D">
            <w:pPr>
              <w:jc w:val="center"/>
              <w:rPr>
                <w:rFonts w:eastAsiaTheme="minorEastAsia"/>
                <w:b/>
                <w:bCs/>
                <w:spacing w:val="-4"/>
                <w:w w:val="105"/>
                <w:sz w:val="20"/>
                <w:szCs w:val="20"/>
                <w:lang w:val="es-AR"/>
              </w:rPr>
            </w:pPr>
            <w:r w:rsidRPr="00C12562">
              <w:rPr>
                <w:rFonts w:eastAsiaTheme="minorEastAsia"/>
                <w:b/>
                <w:bCs/>
                <w:spacing w:val="-4"/>
                <w:w w:val="105"/>
                <w:sz w:val="20"/>
                <w:szCs w:val="20"/>
                <w:lang w:val="es-AR"/>
              </w:rPr>
              <w:t xml:space="preserve">Especificación de Retención por </w:t>
            </w:r>
            <w:r w:rsidR="00B51008" w:rsidRPr="00C12562">
              <w:rPr>
                <w:rFonts w:eastAsiaTheme="minorEastAsia"/>
                <w:b/>
                <w:bCs/>
                <w:spacing w:val="-4"/>
                <w:w w:val="105"/>
                <w:sz w:val="20"/>
                <w:szCs w:val="20"/>
                <w:lang w:val="es-AR"/>
              </w:rPr>
              <w:t>Manómetro</w:t>
            </w:r>
            <w:r w:rsidRPr="00C12562">
              <w:rPr>
                <w:rFonts w:eastAsiaTheme="minorEastAsia"/>
                <w:b/>
                <w:bCs/>
                <w:spacing w:val="-4"/>
                <w:w w:val="105"/>
                <w:sz w:val="20"/>
                <w:szCs w:val="20"/>
                <w:lang w:val="es-AR"/>
              </w:rPr>
              <w:t xml:space="preserve"> </w:t>
            </w:r>
            <w:r w:rsidR="00AE2781" w:rsidRPr="00C12562">
              <w:rPr>
                <w:rFonts w:eastAsiaTheme="minorEastAsia"/>
                <w:b/>
                <w:bCs/>
                <w:spacing w:val="-4"/>
                <w:w w:val="105"/>
                <w:sz w:val="20"/>
                <w:szCs w:val="20"/>
                <w:lang w:val="es-AR"/>
              </w:rPr>
              <w:t>(kg/m</w:t>
            </w:r>
            <w:r w:rsidR="00AE2781" w:rsidRPr="00C12562">
              <w:rPr>
                <w:rFonts w:eastAsiaTheme="minorEastAsia"/>
                <w:b/>
                <w:bCs/>
                <w:spacing w:val="-4"/>
                <w:w w:val="110"/>
                <w:sz w:val="13"/>
                <w:szCs w:val="13"/>
                <w:lang w:val="es-AR"/>
              </w:rPr>
              <w:t>3</w:t>
            </w:r>
            <w:r w:rsidR="00AE2781" w:rsidRPr="00C12562">
              <w:rPr>
                <w:rFonts w:eastAsiaTheme="minorEastAsia"/>
                <w:b/>
                <w:bCs/>
                <w:spacing w:val="-4"/>
                <w:w w:val="105"/>
                <w:sz w:val="20"/>
                <w:szCs w:val="20"/>
                <w:lang w:val="es-AR"/>
              </w:rPr>
              <w:t>).</w:t>
            </w:r>
          </w:p>
        </w:tc>
      </w:tr>
      <w:tr w:rsidR="00AE2781" w:rsidRPr="00C12562" w:rsidTr="00182EE4">
        <w:trPr>
          <w:cantSplit/>
          <w:trHeight w:hRule="exact" w:val="297"/>
        </w:trPr>
        <w:tc>
          <w:tcPr>
            <w:tcW w:w="2938" w:type="dxa"/>
            <w:vMerge/>
            <w:tcBorders>
              <w:top w:val="nil"/>
              <w:left w:val="single" w:sz="14" w:space="0" w:color="auto"/>
              <w:bottom w:val="single" w:sz="6" w:space="0" w:color="auto"/>
              <w:right w:val="single" w:sz="6" w:space="0" w:color="auto"/>
            </w:tcBorders>
          </w:tcPr>
          <w:p w:rsidR="00AE2781" w:rsidRPr="00C12562" w:rsidRDefault="00AE2781">
            <w:pPr>
              <w:rPr>
                <w:rFonts w:eastAsiaTheme="minorEastAsia"/>
                <w:b/>
                <w:bCs/>
                <w:spacing w:val="-4"/>
                <w:w w:val="105"/>
                <w:sz w:val="20"/>
                <w:szCs w:val="20"/>
                <w:lang w:val="es-AR"/>
              </w:rPr>
            </w:pPr>
          </w:p>
        </w:tc>
        <w:tc>
          <w:tcPr>
            <w:tcW w:w="5064" w:type="dxa"/>
            <w:gridSpan w:val="3"/>
            <w:tcBorders>
              <w:top w:val="single" w:sz="6" w:space="0" w:color="auto"/>
              <w:left w:val="single" w:sz="6" w:space="0" w:color="auto"/>
              <w:bottom w:val="single" w:sz="6" w:space="0" w:color="auto"/>
              <w:right w:val="single" w:sz="6" w:space="0" w:color="auto"/>
            </w:tcBorders>
            <w:vAlign w:val="center"/>
          </w:tcPr>
          <w:p w:rsidR="00AE2781" w:rsidRPr="00C12562" w:rsidRDefault="002C4026" w:rsidP="00D36D1D">
            <w:pPr>
              <w:tabs>
                <w:tab w:val="right" w:pos="4914"/>
              </w:tabs>
              <w:ind w:right="300"/>
              <w:jc w:val="right"/>
              <w:rPr>
                <w:rFonts w:eastAsiaTheme="minorEastAsia"/>
                <w:b/>
                <w:bCs/>
                <w:spacing w:val="-4"/>
                <w:w w:val="105"/>
                <w:sz w:val="20"/>
                <w:szCs w:val="20"/>
                <w:lang w:val="es-AR"/>
              </w:rPr>
            </w:pPr>
            <w:r w:rsidRPr="00C12562">
              <w:rPr>
                <w:rFonts w:eastAsiaTheme="minorEastAsia"/>
                <w:b/>
                <w:bCs/>
                <w:spacing w:val="-8"/>
                <w:w w:val="105"/>
                <w:sz w:val="20"/>
                <w:szCs w:val="20"/>
                <w:lang w:val="es-AR"/>
              </w:rPr>
              <w:t xml:space="preserve">                           </w:t>
            </w:r>
            <w:r w:rsidR="00D36D1D" w:rsidRPr="00C12562">
              <w:rPr>
                <w:rFonts w:eastAsiaTheme="minorEastAsia"/>
                <w:b/>
                <w:bCs/>
                <w:spacing w:val="-8"/>
                <w:w w:val="105"/>
                <w:sz w:val="20"/>
                <w:szCs w:val="20"/>
                <w:lang w:val="es-AR"/>
              </w:rPr>
              <w:t>Creosota</w:t>
            </w:r>
            <w:r w:rsidR="00AE2781" w:rsidRPr="00C12562">
              <w:rPr>
                <w:rFonts w:eastAsiaTheme="minorEastAsia"/>
                <w:b/>
                <w:bCs/>
                <w:spacing w:val="-8"/>
                <w:w w:val="105"/>
                <w:sz w:val="20"/>
                <w:szCs w:val="20"/>
                <w:lang w:val="es-AR"/>
              </w:rPr>
              <w:tab/>
            </w:r>
            <w:r w:rsidR="00D36D1D" w:rsidRPr="00C12562">
              <w:rPr>
                <w:rFonts w:eastAsiaTheme="minorEastAsia"/>
                <w:b/>
                <w:bCs/>
                <w:spacing w:val="-4"/>
                <w:w w:val="105"/>
                <w:sz w:val="20"/>
                <w:szCs w:val="20"/>
                <w:lang w:val="es-AR"/>
              </w:rPr>
              <w:t>Pentac</w:t>
            </w:r>
            <w:r w:rsidR="00AE2781" w:rsidRPr="00C12562">
              <w:rPr>
                <w:rFonts w:eastAsiaTheme="minorEastAsia"/>
                <w:b/>
                <w:bCs/>
                <w:spacing w:val="-4"/>
                <w:w w:val="105"/>
                <w:sz w:val="20"/>
                <w:szCs w:val="20"/>
                <w:lang w:val="es-AR"/>
              </w:rPr>
              <w:t>l</w:t>
            </w:r>
            <w:r w:rsidR="00D36D1D" w:rsidRPr="00C12562">
              <w:rPr>
                <w:rFonts w:eastAsiaTheme="minorEastAsia"/>
                <w:b/>
                <w:bCs/>
                <w:spacing w:val="-4"/>
                <w:w w:val="105"/>
                <w:sz w:val="20"/>
                <w:szCs w:val="20"/>
                <w:lang w:val="es-AR"/>
              </w:rPr>
              <w:t>o</w:t>
            </w:r>
            <w:r w:rsidR="00AE2781" w:rsidRPr="00C12562">
              <w:rPr>
                <w:rFonts w:eastAsiaTheme="minorEastAsia"/>
                <w:b/>
                <w:bCs/>
                <w:spacing w:val="-4"/>
                <w:w w:val="105"/>
                <w:sz w:val="20"/>
                <w:szCs w:val="20"/>
                <w:lang w:val="es-AR"/>
              </w:rPr>
              <w:t>r</w:t>
            </w:r>
            <w:r w:rsidR="00D36D1D" w:rsidRPr="00C12562">
              <w:rPr>
                <w:rFonts w:eastAsiaTheme="minorEastAsia"/>
                <w:b/>
                <w:bCs/>
                <w:spacing w:val="-4"/>
                <w:w w:val="105"/>
                <w:sz w:val="20"/>
                <w:szCs w:val="20"/>
                <w:lang w:val="es-AR"/>
              </w:rPr>
              <w:t>óf</w:t>
            </w:r>
            <w:r w:rsidR="00AE2781" w:rsidRPr="00C12562">
              <w:rPr>
                <w:rFonts w:eastAsiaTheme="minorEastAsia"/>
                <w:b/>
                <w:bCs/>
                <w:spacing w:val="-4"/>
                <w:w w:val="105"/>
                <w:sz w:val="20"/>
                <w:szCs w:val="20"/>
                <w:lang w:val="es-AR"/>
              </w:rPr>
              <w:t>enol</w:t>
            </w:r>
          </w:p>
        </w:tc>
        <w:tc>
          <w:tcPr>
            <w:tcW w:w="1977" w:type="dxa"/>
            <w:tcBorders>
              <w:top w:val="single" w:sz="6" w:space="0" w:color="auto"/>
              <w:left w:val="single" w:sz="6" w:space="0" w:color="auto"/>
              <w:bottom w:val="single" w:sz="6" w:space="0" w:color="auto"/>
              <w:right w:val="nil"/>
            </w:tcBorders>
            <w:vAlign w:val="center"/>
          </w:tcPr>
          <w:p w:rsidR="00AE2781" w:rsidRPr="00C12562" w:rsidRDefault="00D36D1D">
            <w:pPr>
              <w:jc w:val="center"/>
              <w:rPr>
                <w:rFonts w:eastAsiaTheme="minorEastAsia"/>
                <w:b/>
                <w:bCs/>
                <w:spacing w:val="-4"/>
                <w:w w:val="105"/>
                <w:sz w:val="20"/>
                <w:szCs w:val="20"/>
                <w:lang w:val="es-AR"/>
              </w:rPr>
            </w:pPr>
            <w:r w:rsidRPr="00C12562">
              <w:rPr>
                <w:rFonts w:eastAsiaTheme="minorEastAsia"/>
                <w:b/>
                <w:bCs/>
                <w:spacing w:val="-4"/>
                <w:w w:val="105"/>
                <w:sz w:val="20"/>
                <w:szCs w:val="20"/>
                <w:lang w:val="es-AR"/>
              </w:rPr>
              <w:t>Cu Naftenato</w:t>
            </w:r>
          </w:p>
        </w:tc>
      </w:tr>
      <w:tr w:rsidR="00AE2781" w:rsidRPr="00C12562" w:rsidTr="00182EE4">
        <w:trPr>
          <w:trHeight w:hRule="exact" w:val="298"/>
        </w:trPr>
        <w:tc>
          <w:tcPr>
            <w:tcW w:w="2938" w:type="dxa"/>
            <w:tcBorders>
              <w:top w:val="single" w:sz="6" w:space="0" w:color="auto"/>
              <w:left w:val="single" w:sz="14" w:space="0" w:color="auto"/>
              <w:bottom w:val="single" w:sz="6" w:space="0" w:color="auto"/>
              <w:right w:val="single" w:sz="6" w:space="0" w:color="auto"/>
            </w:tcBorders>
            <w:vAlign w:val="center"/>
          </w:tcPr>
          <w:p w:rsidR="00AE2781" w:rsidRPr="00C12562" w:rsidRDefault="00D36D1D">
            <w:pPr>
              <w:ind w:left="110"/>
              <w:rPr>
                <w:rFonts w:eastAsiaTheme="minorEastAsia"/>
                <w:b/>
                <w:bCs/>
                <w:w w:val="105"/>
                <w:sz w:val="20"/>
                <w:szCs w:val="20"/>
                <w:lang w:val="es-AR"/>
              </w:rPr>
            </w:pPr>
            <w:r w:rsidRPr="00C12562">
              <w:rPr>
                <w:rFonts w:eastAsiaTheme="minorEastAsia"/>
                <w:b/>
                <w:bCs/>
                <w:w w:val="105"/>
                <w:sz w:val="20"/>
                <w:szCs w:val="20"/>
                <w:lang w:val="es-AR"/>
              </w:rPr>
              <w:t>Especies</w:t>
            </w:r>
          </w:p>
        </w:tc>
        <w:tc>
          <w:tcPr>
            <w:tcW w:w="7041" w:type="dxa"/>
            <w:gridSpan w:val="4"/>
            <w:tcBorders>
              <w:top w:val="single" w:sz="6" w:space="0" w:color="auto"/>
              <w:left w:val="single" w:sz="6" w:space="0" w:color="auto"/>
              <w:bottom w:val="single" w:sz="6" w:space="0" w:color="auto"/>
              <w:right w:val="single" w:sz="14" w:space="0" w:color="auto"/>
            </w:tcBorders>
            <w:vAlign w:val="center"/>
          </w:tcPr>
          <w:p w:rsidR="00AE2781" w:rsidRPr="00C12562" w:rsidRDefault="00AE2781">
            <w:pPr>
              <w:tabs>
                <w:tab w:val="left" w:pos="1791"/>
                <w:tab w:val="left" w:pos="3474"/>
                <w:tab w:val="right" w:pos="6162"/>
              </w:tabs>
              <w:ind w:left="574"/>
              <w:rPr>
                <w:rFonts w:eastAsiaTheme="minorEastAsia"/>
                <w:b/>
                <w:bCs/>
                <w:w w:val="105"/>
                <w:sz w:val="20"/>
                <w:szCs w:val="20"/>
                <w:lang w:val="es-AR"/>
              </w:rPr>
            </w:pPr>
            <w:r w:rsidRPr="00C12562">
              <w:rPr>
                <w:rFonts w:eastAsiaTheme="minorEastAsia"/>
                <w:b/>
                <w:bCs/>
                <w:w w:val="105"/>
                <w:sz w:val="20"/>
                <w:szCs w:val="20"/>
                <w:lang w:val="es-AR"/>
              </w:rPr>
              <w:t>CR</w:t>
            </w:r>
            <w:r w:rsidRPr="00C12562">
              <w:rPr>
                <w:rFonts w:eastAsiaTheme="minorEastAsia"/>
                <w:b/>
                <w:bCs/>
                <w:w w:val="105"/>
                <w:sz w:val="20"/>
                <w:szCs w:val="20"/>
                <w:lang w:val="es-AR"/>
              </w:rPr>
              <w:tab/>
            </w:r>
            <w:r w:rsidRPr="00C12562">
              <w:rPr>
                <w:rFonts w:eastAsiaTheme="minorEastAsia"/>
                <w:b/>
                <w:bCs/>
                <w:spacing w:val="-6"/>
                <w:w w:val="105"/>
                <w:sz w:val="20"/>
                <w:szCs w:val="20"/>
                <w:lang w:val="es-AR"/>
              </w:rPr>
              <w:t>CR-S, CR-PS</w:t>
            </w:r>
            <w:r w:rsidRPr="00C12562">
              <w:rPr>
                <w:rFonts w:eastAsiaTheme="minorEastAsia"/>
                <w:b/>
                <w:bCs/>
                <w:spacing w:val="-6"/>
                <w:w w:val="105"/>
                <w:sz w:val="20"/>
                <w:szCs w:val="20"/>
                <w:lang w:val="es-AR"/>
              </w:rPr>
              <w:tab/>
            </w:r>
            <w:r w:rsidRPr="00C12562">
              <w:rPr>
                <w:rFonts w:eastAsiaTheme="minorEastAsia"/>
                <w:b/>
                <w:bCs/>
                <w:spacing w:val="-8"/>
                <w:w w:val="105"/>
                <w:sz w:val="20"/>
                <w:szCs w:val="20"/>
                <w:lang w:val="es-AR"/>
              </w:rPr>
              <w:t>PCP-A, PCP-C</w:t>
            </w:r>
            <w:r w:rsidRPr="00C12562">
              <w:rPr>
                <w:rFonts w:eastAsiaTheme="minorEastAsia"/>
                <w:b/>
                <w:bCs/>
                <w:spacing w:val="-8"/>
                <w:w w:val="105"/>
                <w:sz w:val="20"/>
                <w:szCs w:val="20"/>
                <w:lang w:val="es-AR"/>
              </w:rPr>
              <w:tab/>
            </w:r>
            <w:r w:rsidRPr="00C12562">
              <w:rPr>
                <w:rFonts w:eastAsiaTheme="minorEastAsia"/>
                <w:b/>
                <w:bCs/>
                <w:w w:val="105"/>
                <w:sz w:val="20"/>
                <w:szCs w:val="20"/>
                <w:lang w:val="es-AR"/>
              </w:rPr>
              <w:t>Cu</w:t>
            </w:r>
          </w:p>
        </w:tc>
      </w:tr>
      <w:tr w:rsidR="00D36D1D" w:rsidRPr="00C12562" w:rsidTr="00182EE4">
        <w:trPr>
          <w:trHeight w:hRule="exact" w:val="293"/>
        </w:trPr>
        <w:tc>
          <w:tcPr>
            <w:tcW w:w="2938" w:type="dxa"/>
            <w:tcBorders>
              <w:top w:val="single" w:sz="6" w:space="0" w:color="auto"/>
              <w:left w:val="single" w:sz="14" w:space="0" w:color="auto"/>
              <w:bottom w:val="single" w:sz="6" w:space="0" w:color="auto"/>
              <w:right w:val="single" w:sz="6" w:space="0" w:color="auto"/>
            </w:tcBorders>
            <w:vAlign w:val="center"/>
          </w:tcPr>
          <w:p w:rsidR="00D36D1D" w:rsidRPr="00C12562" w:rsidRDefault="00D36D1D" w:rsidP="00850968">
            <w:pPr>
              <w:ind w:left="110"/>
              <w:rPr>
                <w:rFonts w:eastAsiaTheme="minorEastAsia"/>
                <w:spacing w:val="-4"/>
                <w:w w:val="105"/>
                <w:sz w:val="20"/>
                <w:szCs w:val="20"/>
                <w:lang w:val="es-AR"/>
              </w:rPr>
            </w:pPr>
            <w:r w:rsidRPr="00C12562">
              <w:rPr>
                <w:rFonts w:eastAsiaTheme="minorEastAsia"/>
                <w:spacing w:val="-4"/>
                <w:w w:val="105"/>
                <w:sz w:val="20"/>
                <w:szCs w:val="20"/>
                <w:lang w:val="es-AR"/>
              </w:rPr>
              <w:t>Roble y Pacana</w:t>
            </w:r>
          </w:p>
        </w:tc>
        <w:tc>
          <w:tcPr>
            <w:tcW w:w="1555"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rsidP="002C4026">
            <w:pPr>
              <w:ind w:right="274"/>
              <w:jc w:val="right"/>
              <w:rPr>
                <w:rFonts w:eastAsiaTheme="minorEastAsia"/>
                <w:spacing w:val="-4"/>
                <w:w w:val="105"/>
                <w:sz w:val="20"/>
                <w:szCs w:val="20"/>
                <w:lang w:val="es-AR"/>
              </w:rPr>
            </w:pPr>
            <w:r w:rsidRPr="00C12562">
              <w:rPr>
                <w:rFonts w:eastAsiaTheme="minorEastAsia"/>
                <w:spacing w:val="-4"/>
                <w:w w:val="105"/>
                <w:sz w:val="20"/>
                <w:szCs w:val="20"/>
                <w:lang w:val="es-AR"/>
              </w:rPr>
              <w:t>112 o</w:t>
            </w:r>
            <w:r w:rsidR="002C4026" w:rsidRPr="00C12562">
              <w:rPr>
                <w:rFonts w:eastAsiaTheme="minorEastAsia"/>
                <w:spacing w:val="-4"/>
                <w:w w:val="105"/>
                <w:sz w:val="20"/>
                <w:szCs w:val="20"/>
                <w:lang w:val="es-AR"/>
              </w:rPr>
              <w:t xml:space="preserve"> Negativa</w:t>
            </w:r>
          </w:p>
        </w:tc>
        <w:tc>
          <w:tcPr>
            <w:tcW w:w="1617"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pPr>
              <w:jc w:val="center"/>
              <w:rPr>
                <w:rFonts w:eastAsiaTheme="minorEastAsia"/>
                <w:spacing w:val="-4"/>
                <w:w w:val="105"/>
                <w:sz w:val="20"/>
                <w:szCs w:val="20"/>
                <w:lang w:val="es-AR"/>
              </w:rPr>
            </w:pPr>
            <w:r w:rsidRPr="00C12562">
              <w:rPr>
                <w:rFonts w:eastAsiaTheme="minorEastAsia"/>
                <w:spacing w:val="-4"/>
                <w:w w:val="105"/>
                <w:sz w:val="20"/>
                <w:szCs w:val="20"/>
                <w:lang w:val="es-AR"/>
              </w:rPr>
              <w:t>112 o</w:t>
            </w:r>
            <w:r w:rsidR="002C4026" w:rsidRPr="00C12562">
              <w:rPr>
                <w:rFonts w:eastAsiaTheme="minorEastAsia"/>
                <w:spacing w:val="-4"/>
                <w:w w:val="105"/>
                <w:sz w:val="20"/>
                <w:szCs w:val="20"/>
                <w:lang w:val="es-AR"/>
              </w:rPr>
              <w:t xml:space="preserve"> Negativa</w:t>
            </w:r>
          </w:p>
        </w:tc>
        <w:tc>
          <w:tcPr>
            <w:tcW w:w="1892" w:type="dxa"/>
            <w:tcBorders>
              <w:top w:val="single" w:sz="6" w:space="0" w:color="auto"/>
              <w:left w:val="single" w:sz="6" w:space="0" w:color="auto"/>
              <w:bottom w:val="single" w:sz="6" w:space="0" w:color="auto"/>
              <w:right w:val="single" w:sz="6" w:space="0" w:color="auto"/>
            </w:tcBorders>
            <w:vAlign w:val="center"/>
          </w:tcPr>
          <w:p w:rsidR="00D36D1D" w:rsidRPr="00C12562" w:rsidRDefault="002C4026">
            <w:pPr>
              <w:jc w:val="center"/>
              <w:rPr>
                <w:rFonts w:eastAsiaTheme="minorEastAsia"/>
                <w:spacing w:val="-4"/>
                <w:w w:val="105"/>
                <w:sz w:val="20"/>
                <w:szCs w:val="20"/>
                <w:lang w:val="es-AR"/>
              </w:rPr>
            </w:pPr>
            <w:r w:rsidRPr="00C12562">
              <w:rPr>
                <w:rFonts w:eastAsiaTheme="minorEastAsia"/>
                <w:spacing w:val="-4"/>
                <w:w w:val="105"/>
                <w:sz w:val="20"/>
                <w:szCs w:val="20"/>
                <w:lang w:val="es-AR"/>
              </w:rPr>
              <w:t>5,</w:t>
            </w:r>
            <w:r w:rsidR="00D36D1D" w:rsidRPr="00C12562">
              <w:rPr>
                <w:rFonts w:eastAsiaTheme="minorEastAsia"/>
                <w:spacing w:val="-4"/>
                <w:w w:val="105"/>
                <w:sz w:val="20"/>
                <w:szCs w:val="20"/>
                <w:lang w:val="es-AR"/>
              </w:rPr>
              <w:t>6 o</w:t>
            </w:r>
            <w:r w:rsidRPr="00C12562">
              <w:rPr>
                <w:rFonts w:eastAsiaTheme="minorEastAsia"/>
                <w:spacing w:val="-4"/>
                <w:w w:val="105"/>
                <w:sz w:val="20"/>
                <w:szCs w:val="20"/>
                <w:lang w:val="es-AR"/>
              </w:rPr>
              <w:t xml:space="preserve"> Negativa</w:t>
            </w:r>
          </w:p>
        </w:tc>
        <w:tc>
          <w:tcPr>
            <w:tcW w:w="1977" w:type="dxa"/>
            <w:tcBorders>
              <w:top w:val="single" w:sz="6" w:space="0" w:color="auto"/>
              <w:left w:val="single" w:sz="6" w:space="0" w:color="auto"/>
              <w:bottom w:val="single" w:sz="6" w:space="0" w:color="auto"/>
              <w:right w:val="single" w:sz="14" w:space="0" w:color="auto"/>
            </w:tcBorders>
            <w:vAlign w:val="center"/>
          </w:tcPr>
          <w:p w:rsidR="00D36D1D" w:rsidRPr="00C12562" w:rsidRDefault="002C4026">
            <w:pPr>
              <w:jc w:val="center"/>
              <w:rPr>
                <w:rFonts w:eastAsiaTheme="minorEastAsia"/>
                <w:spacing w:val="-4"/>
                <w:w w:val="105"/>
                <w:sz w:val="20"/>
                <w:szCs w:val="20"/>
                <w:lang w:val="es-AR"/>
              </w:rPr>
            </w:pPr>
            <w:r w:rsidRPr="00C12562">
              <w:rPr>
                <w:rFonts w:eastAsiaTheme="minorEastAsia"/>
                <w:spacing w:val="-4"/>
                <w:w w:val="105"/>
                <w:sz w:val="20"/>
                <w:szCs w:val="20"/>
                <w:lang w:val="es-AR"/>
              </w:rPr>
              <w:t>0,</w:t>
            </w:r>
            <w:r w:rsidR="00D36D1D" w:rsidRPr="00C12562">
              <w:rPr>
                <w:rFonts w:eastAsiaTheme="minorEastAsia"/>
                <w:spacing w:val="-4"/>
                <w:w w:val="105"/>
                <w:sz w:val="20"/>
                <w:szCs w:val="20"/>
                <w:lang w:val="es-AR"/>
              </w:rPr>
              <w:t>88 o</w:t>
            </w:r>
            <w:r w:rsidRPr="00C12562">
              <w:rPr>
                <w:rFonts w:eastAsiaTheme="minorEastAsia"/>
                <w:spacing w:val="-4"/>
                <w:w w:val="105"/>
                <w:sz w:val="20"/>
                <w:szCs w:val="20"/>
                <w:lang w:val="es-AR"/>
              </w:rPr>
              <w:t xml:space="preserve"> Negativa</w:t>
            </w:r>
          </w:p>
        </w:tc>
      </w:tr>
      <w:tr w:rsidR="00D36D1D" w:rsidRPr="00C12562" w:rsidTr="00182EE4">
        <w:trPr>
          <w:trHeight w:hRule="exact" w:val="283"/>
        </w:trPr>
        <w:tc>
          <w:tcPr>
            <w:tcW w:w="2938" w:type="dxa"/>
            <w:tcBorders>
              <w:top w:val="single" w:sz="6" w:space="0" w:color="auto"/>
              <w:left w:val="single" w:sz="14" w:space="0" w:color="auto"/>
              <w:bottom w:val="single" w:sz="6" w:space="0" w:color="auto"/>
              <w:right w:val="single" w:sz="6" w:space="0" w:color="auto"/>
            </w:tcBorders>
            <w:vAlign w:val="center"/>
          </w:tcPr>
          <w:p w:rsidR="00D36D1D" w:rsidRPr="00C12562" w:rsidRDefault="00D36D1D" w:rsidP="00850968">
            <w:pPr>
              <w:ind w:left="110"/>
              <w:rPr>
                <w:rFonts w:eastAsiaTheme="minorEastAsia"/>
                <w:spacing w:val="-4"/>
                <w:w w:val="105"/>
                <w:sz w:val="20"/>
                <w:szCs w:val="20"/>
                <w:lang w:val="es-AR"/>
              </w:rPr>
            </w:pPr>
            <w:r w:rsidRPr="00C12562">
              <w:rPr>
                <w:rFonts w:eastAsiaTheme="minorEastAsia"/>
                <w:spacing w:val="-4"/>
                <w:w w:val="105"/>
                <w:sz w:val="20"/>
                <w:szCs w:val="20"/>
                <w:lang w:val="es-AR"/>
              </w:rPr>
              <w:t>Maderas Duras Mezcladas</w:t>
            </w:r>
          </w:p>
        </w:tc>
        <w:tc>
          <w:tcPr>
            <w:tcW w:w="1555"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pPr>
              <w:ind w:left="574"/>
              <w:rPr>
                <w:rFonts w:eastAsiaTheme="minorEastAsia"/>
                <w:w w:val="105"/>
                <w:sz w:val="20"/>
                <w:szCs w:val="20"/>
                <w:lang w:val="es-AR"/>
              </w:rPr>
            </w:pPr>
            <w:r w:rsidRPr="00C12562">
              <w:rPr>
                <w:rFonts w:eastAsiaTheme="minorEastAsia"/>
                <w:w w:val="105"/>
                <w:sz w:val="20"/>
                <w:szCs w:val="20"/>
                <w:lang w:val="es-AR"/>
              </w:rPr>
              <w:t>112</w:t>
            </w:r>
          </w:p>
        </w:tc>
        <w:tc>
          <w:tcPr>
            <w:tcW w:w="1617"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pPr>
              <w:jc w:val="center"/>
              <w:rPr>
                <w:rFonts w:eastAsiaTheme="minorEastAsia"/>
                <w:w w:val="105"/>
                <w:sz w:val="20"/>
                <w:szCs w:val="20"/>
                <w:lang w:val="es-AR"/>
              </w:rPr>
            </w:pPr>
            <w:r w:rsidRPr="00C12562">
              <w:rPr>
                <w:rFonts w:eastAsiaTheme="minorEastAsia"/>
                <w:w w:val="105"/>
                <w:sz w:val="20"/>
                <w:szCs w:val="20"/>
                <w:lang w:val="es-AR"/>
              </w:rPr>
              <w:t>112</w:t>
            </w:r>
          </w:p>
        </w:tc>
        <w:tc>
          <w:tcPr>
            <w:tcW w:w="1892"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rsidP="002C4026">
            <w:pPr>
              <w:tabs>
                <w:tab w:val="decimal" w:pos="946"/>
              </w:tabs>
              <w:rPr>
                <w:rFonts w:eastAsiaTheme="minorEastAsia"/>
                <w:w w:val="105"/>
                <w:sz w:val="20"/>
                <w:szCs w:val="20"/>
                <w:lang w:val="es-AR"/>
              </w:rPr>
            </w:pPr>
            <w:r w:rsidRPr="00C12562">
              <w:rPr>
                <w:rFonts w:eastAsiaTheme="minorEastAsia"/>
                <w:w w:val="105"/>
                <w:sz w:val="20"/>
                <w:szCs w:val="20"/>
                <w:lang w:val="es-AR"/>
              </w:rPr>
              <w:t>5</w:t>
            </w:r>
            <w:r w:rsidR="002C4026" w:rsidRPr="00C12562">
              <w:rPr>
                <w:rFonts w:eastAsiaTheme="minorEastAsia"/>
                <w:w w:val="105"/>
                <w:sz w:val="20"/>
                <w:szCs w:val="20"/>
                <w:lang w:val="es-AR"/>
              </w:rPr>
              <w:t>,</w:t>
            </w:r>
            <w:r w:rsidRPr="00C12562">
              <w:rPr>
                <w:rFonts w:eastAsiaTheme="minorEastAsia"/>
                <w:w w:val="105"/>
                <w:sz w:val="20"/>
                <w:szCs w:val="20"/>
                <w:lang w:val="es-AR"/>
              </w:rPr>
              <w:t>6</w:t>
            </w:r>
          </w:p>
        </w:tc>
        <w:tc>
          <w:tcPr>
            <w:tcW w:w="1977" w:type="dxa"/>
            <w:tcBorders>
              <w:top w:val="single" w:sz="6" w:space="0" w:color="auto"/>
              <w:left w:val="single" w:sz="6" w:space="0" w:color="auto"/>
              <w:bottom w:val="single" w:sz="6" w:space="0" w:color="auto"/>
              <w:right w:val="single" w:sz="14" w:space="0" w:color="auto"/>
            </w:tcBorders>
            <w:vAlign w:val="center"/>
          </w:tcPr>
          <w:p w:rsidR="00D36D1D" w:rsidRPr="00C12562" w:rsidRDefault="00D36D1D" w:rsidP="002C4026">
            <w:pPr>
              <w:tabs>
                <w:tab w:val="decimal" w:pos="926"/>
              </w:tabs>
              <w:rPr>
                <w:rFonts w:eastAsiaTheme="minorEastAsia"/>
                <w:w w:val="105"/>
                <w:sz w:val="20"/>
                <w:szCs w:val="20"/>
                <w:lang w:val="es-AR"/>
              </w:rPr>
            </w:pPr>
            <w:r w:rsidRPr="00C12562">
              <w:rPr>
                <w:rFonts w:eastAsiaTheme="minorEastAsia"/>
                <w:w w:val="105"/>
                <w:sz w:val="20"/>
                <w:szCs w:val="20"/>
                <w:lang w:val="es-AR"/>
              </w:rPr>
              <w:t>0</w:t>
            </w:r>
            <w:r w:rsidR="002C4026" w:rsidRPr="00C12562">
              <w:rPr>
                <w:rFonts w:eastAsiaTheme="minorEastAsia"/>
                <w:w w:val="105"/>
                <w:sz w:val="20"/>
                <w:szCs w:val="20"/>
                <w:lang w:val="es-AR"/>
              </w:rPr>
              <w:t>,</w:t>
            </w:r>
            <w:r w:rsidRPr="00C12562">
              <w:rPr>
                <w:rFonts w:eastAsiaTheme="minorEastAsia"/>
                <w:w w:val="105"/>
                <w:sz w:val="20"/>
                <w:szCs w:val="20"/>
                <w:lang w:val="es-AR"/>
              </w:rPr>
              <w:t>96</w:t>
            </w:r>
          </w:p>
        </w:tc>
      </w:tr>
      <w:tr w:rsidR="00D36D1D" w:rsidRPr="00C12562" w:rsidTr="00182EE4">
        <w:trPr>
          <w:trHeight w:hRule="exact" w:val="278"/>
        </w:trPr>
        <w:tc>
          <w:tcPr>
            <w:tcW w:w="2938" w:type="dxa"/>
            <w:tcBorders>
              <w:top w:val="single" w:sz="6" w:space="0" w:color="auto"/>
              <w:left w:val="single" w:sz="14" w:space="0" w:color="auto"/>
              <w:bottom w:val="single" w:sz="6" w:space="0" w:color="auto"/>
              <w:right w:val="single" w:sz="6" w:space="0" w:color="auto"/>
            </w:tcBorders>
            <w:vAlign w:val="center"/>
          </w:tcPr>
          <w:p w:rsidR="00D36D1D" w:rsidRPr="00C12562" w:rsidRDefault="00D36D1D" w:rsidP="00850968">
            <w:pPr>
              <w:ind w:left="110"/>
              <w:rPr>
                <w:rFonts w:eastAsiaTheme="minorEastAsia"/>
                <w:spacing w:val="-4"/>
                <w:w w:val="105"/>
                <w:sz w:val="20"/>
                <w:szCs w:val="20"/>
                <w:lang w:val="es-AR"/>
              </w:rPr>
            </w:pPr>
            <w:r w:rsidRPr="00C12562">
              <w:rPr>
                <w:rFonts w:eastAsiaTheme="minorEastAsia"/>
                <w:spacing w:val="-4"/>
                <w:w w:val="105"/>
                <w:sz w:val="20"/>
                <w:szCs w:val="20"/>
                <w:lang w:val="es-AR"/>
              </w:rPr>
              <w:t>Pino Ponderosa y del Sur</w:t>
            </w:r>
          </w:p>
        </w:tc>
        <w:tc>
          <w:tcPr>
            <w:tcW w:w="1555"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pPr>
              <w:ind w:left="574"/>
              <w:rPr>
                <w:rFonts w:eastAsiaTheme="minorEastAsia"/>
                <w:w w:val="105"/>
                <w:sz w:val="20"/>
                <w:szCs w:val="20"/>
                <w:lang w:val="es-AR"/>
              </w:rPr>
            </w:pPr>
            <w:r w:rsidRPr="00C12562">
              <w:rPr>
                <w:rFonts w:eastAsiaTheme="minorEastAsia"/>
                <w:w w:val="105"/>
                <w:sz w:val="20"/>
                <w:szCs w:val="20"/>
                <w:lang w:val="es-AR"/>
              </w:rPr>
              <w:t>128</w:t>
            </w:r>
          </w:p>
        </w:tc>
        <w:tc>
          <w:tcPr>
            <w:tcW w:w="1617"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pPr>
              <w:jc w:val="center"/>
              <w:rPr>
                <w:rFonts w:eastAsiaTheme="minorEastAsia"/>
                <w:w w:val="105"/>
                <w:sz w:val="20"/>
                <w:szCs w:val="20"/>
                <w:lang w:val="es-AR"/>
              </w:rPr>
            </w:pPr>
            <w:r w:rsidRPr="00C12562">
              <w:rPr>
                <w:rFonts w:eastAsiaTheme="minorEastAsia"/>
                <w:w w:val="105"/>
                <w:sz w:val="20"/>
                <w:szCs w:val="20"/>
                <w:lang w:val="es-AR"/>
              </w:rPr>
              <w:t>128</w:t>
            </w:r>
          </w:p>
        </w:tc>
        <w:tc>
          <w:tcPr>
            <w:tcW w:w="1892"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rsidP="002C4026">
            <w:pPr>
              <w:tabs>
                <w:tab w:val="decimal" w:pos="946"/>
              </w:tabs>
              <w:rPr>
                <w:rFonts w:eastAsiaTheme="minorEastAsia"/>
                <w:w w:val="105"/>
                <w:sz w:val="20"/>
                <w:szCs w:val="20"/>
                <w:lang w:val="es-AR"/>
              </w:rPr>
            </w:pPr>
            <w:r w:rsidRPr="00C12562">
              <w:rPr>
                <w:rFonts w:eastAsiaTheme="minorEastAsia"/>
                <w:w w:val="105"/>
                <w:sz w:val="20"/>
                <w:szCs w:val="20"/>
                <w:lang w:val="es-AR"/>
              </w:rPr>
              <w:t>6</w:t>
            </w:r>
            <w:r w:rsidR="002C4026" w:rsidRPr="00C12562">
              <w:rPr>
                <w:rFonts w:eastAsiaTheme="minorEastAsia"/>
                <w:w w:val="105"/>
                <w:sz w:val="20"/>
                <w:szCs w:val="20"/>
                <w:lang w:val="es-AR"/>
              </w:rPr>
              <w:t>,</w:t>
            </w:r>
            <w:r w:rsidRPr="00C12562">
              <w:rPr>
                <w:rFonts w:eastAsiaTheme="minorEastAsia"/>
                <w:w w:val="105"/>
                <w:sz w:val="20"/>
                <w:szCs w:val="20"/>
                <w:lang w:val="es-AR"/>
              </w:rPr>
              <w:t>4</w:t>
            </w:r>
          </w:p>
        </w:tc>
        <w:tc>
          <w:tcPr>
            <w:tcW w:w="1977" w:type="dxa"/>
            <w:tcBorders>
              <w:top w:val="single" w:sz="6" w:space="0" w:color="auto"/>
              <w:left w:val="single" w:sz="6" w:space="0" w:color="auto"/>
              <w:bottom w:val="single" w:sz="6" w:space="0" w:color="auto"/>
              <w:right w:val="single" w:sz="14" w:space="0" w:color="auto"/>
            </w:tcBorders>
            <w:vAlign w:val="center"/>
          </w:tcPr>
          <w:p w:rsidR="00D36D1D" w:rsidRPr="00C12562" w:rsidRDefault="00D36D1D" w:rsidP="002C4026">
            <w:pPr>
              <w:tabs>
                <w:tab w:val="decimal" w:pos="926"/>
              </w:tabs>
              <w:rPr>
                <w:rFonts w:eastAsiaTheme="minorEastAsia"/>
                <w:w w:val="105"/>
                <w:sz w:val="20"/>
                <w:szCs w:val="20"/>
                <w:lang w:val="es-AR"/>
              </w:rPr>
            </w:pPr>
            <w:r w:rsidRPr="00C12562">
              <w:rPr>
                <w:rFonts w:eastAsiaTheme="minorEastAsia"/>
                <w:w w:val="105"/>
                <w:sz w:val="20"/>
                <w:szCs w:val="20"/>
                <w:lang w:val="es-AR"/>
              </w:rPr>
              <w:t>0</w:t>
            </w:r>
            <w:r w:rsidR="002C4026" w:rsidRPr="00C12562">
              <w:rPr>
                <w:rFonts w:eastAsiaTheme="minorEastAsia"/>
                <w:w w:val="105"/>
                <w:sz w:val="20"/>
                <w:szCs w:val="20"/>
                <w:lang w:val="es-AR"/>
              </w:rPr>
              <w:t>,</w:t>
            </w:r>
            <w:r w:rsidRPr="00C12562">
              <w:rPr>
                <w:rFonts w:eastAsiaTheme="minorEastAsia"/>
                <w:w w:val="105"/>
                <w:sz w:val="20"/>
                <w:szCs w:val="20"/>
                <w:lang w:val="es-AR"/>
              </w:rPr>
              <w:t>96</w:t>
            </w:r>
          </w:p>
        </w:tc>
      </w:tr>
      <w:tr w:rsidR="00D36D1D" w:rsidRPr="00C12562" w:rsidTr="00182EE4">
        <w:trPr>
          <w:trHeight w:hRule="exact" w:val="514"/>
        </w:trPr>
        <w:tc>
          <w:tcPr>
            <w:tcW w:w="2938" w:type="dxa"/>
            <w:tcBorders>
              <w:top w:val="single" w:sz="6" w:space="0" w:color="auto"/>
              <w:left w:val="single" w:sz="14" w:space="0" w:color="auto"/>
              <w:bottom w:val="single" w:sz="6" w:space="0" w:color="auto"/>
              <w:right w:val="single" w:sz="6" w:space="0" w:color="auto"/>
            </w:tcBorders>
          </w:tcPr>
          <w:p w:rsidR="00D36D1D" w:rsidRPr="00C12562" w:rsidRDefault="00D36D1D" w:rsidP="00850968">
            <w:pPr>
              <w:ind w:left="108" w:right="504"/>
              <w:rPr>
                <w:rFonts w:eastAsiaTheme="minorEastAsia"/>
                <w:spacing w:val="-4"/>
                <w:w w:val="105"/>
                <w:sz w:val="20"/>
                <w:szCs w:val="20"/>
                <w:lang w:val="es-AR"/>
              </w:rPr>
            </w:pPr>
            <w:r w:rsidRPr="00C12562">
              <w:rPr>
                <w:rFonts w:eastAsiaTheme="minorEastAsia"/>
                <w:spacing w:val="-9"/>
                <w:w w:val="105"/>
                <w:sz w:val="20"/>
                <w:szCs w:val="20"/>
                <w:lang w:val="es-AR"/>
              </w:rPr>
              <w:t xml:space="preserve">Abeto Douglas Costal, </w:t>
            </w:r>
            <w:r w:rsidR="0009113D" w:rsidRPr="00C12562">
              <w:rPr>
                <w:rFonts w:eastAsiaTheme="minorEastAsia"/>
                <w:spacing w:val="-9"/>
                <w:w w:val="105"/>
                <w:sz w:val="20"/>
                <w:szCs w:val="20"/>
                <w:lang w:val="es-AR"/>
              </w:rPr>
              <w:t>Tsuga Heterófila</w:t>
            </w:r>
            <w:r w:rsidRPr="00C12562">
              <w:rPr>
                <w:rFonts w:eastAsiaTheme="minorEastAsia"/>
                <w:spacing w:val="-9"/>
                <w:w w:val="105"/>
                <w:sz w:val="20"/>
                <w:szCs w:val="20"/>
                <w:lang w:val="es-AR"/>
              </w:rPr>
              <w:t>, Alerce Occidental</w:t>
            </w:r>
          </w:p>
        </w:tc>
        <w:tc>
          <w:tcPr>
            <w:tcW w:w="1555"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rsidP="00E52587">
            <w:pPr>
              <w:ind w:right="274"/>
              <w:jc w:val="right"/>
              <w:rPr>
                <w:rFonts w:eastAsiaTheme="minorEastAsia"/>
                <w:spacing w:val="-4"/>
                <w:w w:val="105"/>
                <w:sz w:val="20"/>
                <w:szCs w:val="20"/>
                <w:lang w:val="es-AR"/>
              </w:rPr>
            </w:pPr>
            <w:r w:rsidRPr="00C12562">
              <w:rPr>
                <w:rFonts w:eastAsiaTheme="minorEastAsia"/>
                <w:spacing w:val="-4"/>
                <w:w w:val="105"/>
                <w:sz w:val="20"/>
                <w:szCs w:val="20"/>
                <w:lang w:val="es-AR"/>
              </w:rPr>
              <w:t xml:space="preserve">128 </w:t>
            </w:r>
            <w:r w:rsidR="00E52587">
              <w:rPr>
                <w:rFonts w:eastAsiaTheme="minorEastAsia"/>
                <w:spacing w:val="-4"/>
                <w:w w:val="105"/>
                <w:sz w:val="20"/>
                <w:szCs w:val="20"/>
                <w:lang w:val="es-AR"/>
              </w:rPr>
              <w:t>o Negativa</w:t>
            </w:r>
          </w:p>
        </w:tc>
        <w:tc>
          <w:tcPr>
            <w:tcW w:w="1617"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pPr>
              <w:jc w:val="center"/>
              <w:rPr>
                <w:rFonts w:eastAsiaTheme="minorEastAsia"/>
                <w:w w:val="105"/>
                <w:sz w:val="20"/>
                <w:szCs w:val="20"/>
                <w:lang w:val="es-AR"/>
              </w:rPr>
            </w:pPr>
            <w:r w:rsidRPr="00C12562">
              <w:rPr>
                <w:rFonts w:eastAsiaTheme="minorEastAsia"/>
                <w:w w:val="105"/>
                <w:sz w:val="20"/>
                <w:szCs w:val="20"/>
                <w:lang w:val="es-AR"/>
              </w:rPr>
              <w:t>128</w:t>
            </w:r>
          </w:p>
        </w:tc>
        <w:tc>
          <w:tcPr>
            <w:tcW w:w="1892" w:type="dxa"/>
            <w:tcBorders>
              <w:top w:val="single" w:sz="6" w:space="0" w:color="auto"/>
              <w:left w:val="single" w:sz="6" w:space="0" w:color="auto"/>
              <w:bottom w:val="single" w:sz="6" w:space="0" w:color="auto"/>
              <w:right w:val="single" w:sz="6" w:space="0" w:color="auto"/>
            </w:tcBorders>
            <w:vAlign w:val="center"/>
          </w:tcPr>
          <w:p w:rsidR="00D36D1D" w:rsidRPr="00C12562" w:rsidRDefault="00D36D1D" w:rsidP="002C4026">
            <w:pPr>
              <w:tabs>
                <w:tab w:val="decimal" w:pos="946"/>
              </w:tabs>
              <w:rPr>
                <w:rFonts w:eastAsiaTheme="minorEastAsia"/>
                <w:w w:val="105"/>
                <w:sz w:val="20"/>
                <w:szCs w:val="20"/>
                <w:lang w:val="es-AR"/>
              </w:rPr>
            </w:pPr>
            <w:r w:rsidRPr="00C12562">
              <w:rPr>
                <w:rFonts w:eastAsiaTheme="minorEastAsia"/>
                <w:w w:val="105"/>
                <w:sz w:val="20"/>
                <w:szCs w:val="20"/>
                <w:lang w:val="es-AR"/>
              </w:rPr>
              <w:t>6</w:t>
            </w:r>
            <w:r w:rsidR="002C4026" w:rsidRPr="00C12562">
              <w:rPr>
                <w:rFonts w:eastAsiaTheme="minorEastAsia"/>
                <w:w w:val="105"/>
                <w:sz w:val="20"/>
                <w:szCs w:val="20"/>
                <w:lang w:val="es-AR"/>
              </w:rPr>
              <w:t>,</w:t>
            </w:r>
            <w:r w:rsidRPr="00C12562">
              <w:rPr>
                <w:rFonts w:eastAsiaTheme="minorEastAsia"/>
                <w:w w:val="105"/>
                <w:sz w:val="20"/>
                <w:szCs w:val="20"/>
                <w:lang w:val="es-AR"/>
              </w:rPr>
              <w:t>4</w:t>
            </w:r>
          </w:p>
        </w:tc>
        <w:tc>
          <w:tcPr>
            <w:tcW w:w="1977" w:type="dxa"/>
            <w:tcBorders>
              <w:top w:val="single" w:sz="6" w:space="0" w:color="auto"/>
              <w:left w:val="single" w:sz="6" w:space="0" w:color="auto"/>
              <w:bottom w:val="single" w:sz="6" w:space="0" w:color="auto"/>
              <w:right w:val="single" w:sz="14" w:space="0" w:color="auto"/>
            </w:tcBorders>
            <w:vAlign w:val="center"/>
          </w:tcPr>
          <w:p w:rsidR="00D36D1D" w:rsidRPr="00C12562" w:rsidRDefault="00D36D1D" w:rsidP="002C4026">
            <w:pPr>
              <w:tabs>
                <w:tab w:val="decimal" w:pos="926"/>
              </w:tabs>
              <w:rPr>
                <w:rFonts w:eastAsiaTheme="minorEastAsia"/>
                <w:w w:val="105"/>
                <w:sz w:val="20"/>
                <w:szCs w:val="20"/>
                <w:lang w:val="es-AR"/>
              </w:rPr>
            </w:pPr>
            <w:r w:rsidRPr="00C12562">
              <w:rPr>
                <w:rFonts w:eastAsiaTheme="minorEastAsia"/>
                <w:w w:val="105"/>
                <w:sz w:val="20"/>
                <w:szCs w:val="20"/>
                <w:lang w:val="es-AR"/>
              </w:rPr>
              <w:t>0</w:t>
            </w:r>
            <w:r w:rsidR="002C4026" w:rsidRPr="00C12562">
              <w:rPr>
                <w:rFonts w:eastAsiaTheme="minorEastAsia"/>
                <w:w w:val="105"/>
                <w:sz w:val="20"/>
                <w:szCs w:val="20"/>
                <w:lang w:val="es-AR"/>
              </w:rPr>
              <w:t>,</w:t>
            </w:r>
            <w:r w:rsidRPr="00C12562">
              <w:rPr>
                <w:rFonts w:eastAsiaTheme="minorEastAsia"/>
                <w:w w:val="105"/>
                <w:sz w:val="20"/>
                <w:szCs w:val="20"/>
                <w:lang w:val="es-AR"/>
              </w:rPr>
              <w:t>96</w:t>
            </w:r>
          </w:p>
        </w:tc>
      </w:tr>
      <w:tr w:rsidR="00D36D1D" w:rsidRPr="00C12562" w:rsidTr="00182EE4">
        <w:trPr>
          <w:trHeight w:hRule="exact" w:val="283"/>
        </w:trPr>
        <w:tc>
          <w:tcPr>
            <w:tcW w:w="2938" w:type="dxa"/>
            <w:tcBorders>
              <w:top w:val="single" w:sz="6" w:space="0" w:color="auto"/>
              <w:left w:val="single" w:sz="14" w:space="0" w:color="auto"/>
              <w:bottom w:val="single" w:sz="6" w:space="0" w:color="auto"/>
              <w:right w:val="single" w:sz="6" w:space="0" w:color="auto"/>
            </w:tcBorders>
            <w:vAlign w:val="center"/>
          </w:tcPr>
          <w:p w:rsidR="00D36D1D" w:rsidRPr="00C12562" w:rsidRDefault="00D36D1D" w:rsidP="00850968">
            <w:pPr>
              <w:ind w:left="110"/>
              <w:rPr>
                <w:rFonts w:eastAsiaTheme="minorEastAsia"/>
                <w:spacing w:val="-4"/>
                <w:w w:val="105"/>
                <w:sz w:val="20"/>
                <w:szCs w:val="20"/>
                <w:lang w:val="es-AR"/>
              </w:rPr>
            </w:pPr>
            <w:r w:rsidRPr="00C12562">
              <w:rPr>
                <w:rFonts w:eastAsiaTheme="minorEastAsia"/>
                <w:spacing w:val="-4"/>
                <w:w w:val="105"/>
                <w:sz w:val="20"/>
                <w:szCs w:val="20"/>
                <w:lang w:val="es-AR"/>
              </w:rPr>
              <w:t>Abeto Douglas de Entre Montaña</w:t>
            </w:r>
          </w:p>
        </w:tc>
        <w:tc>
          <w:tcPr>
            <w:tcW w:w="1555" w:type="dxa"/>
            <w:tcBorders>
              <w:top w:val="single" w:sz="6" w:space="0" w:color="auto"/>
              <w:left w:val="single" w:sz="6" w:space="0" w:color="auto"/>
              <w:bottom w:val="single" w:sz="6" w:space="0" w:color="auto"/>
              <w:right w:val="single" w:sz="6" w:space="0" w:color="auto"/>
            </w:tcBorders>
            <w:vAlign w:val="center"/>
          </w:tcPr>
          <w:p w:rsidR="00D36D1D" w:rsidRPr="00C12562" w:rsidRDefault="002C4026">
            <w:pPr>
              <w:ind w:right="454"/>
              <w:jc w:val="right"/>
              <w:rPr>
                <w:rFonts w:eastAsiaTheme="minorEastAsia"/>
                <w:w w:val="105"/>
                <w:sz w:val="20"/>
                <w:szCs w:val="20"/>
                <w:lang w:val="es-AR"/>
              </w:rPr>
            </w:pPr>
            <w:r w:rsidRPr="00C12562">
              <w:rPr>
                <w:rFonts w:eastAsiaTheme="minorEastAsia"/>
                <w:w w:val="105"/>
                <w:sz w:val="20"/>
                <w:szCs w:val="20"/>
                <w:lang w:val="es-AR"/>
              </w:rPr>
              <w:t>Negativa</w:t>
            </w:r>
          </w:p>
        </w:tc>
        <w:tc>
          <w:tcPr>
            <w:tcW w:w="1617" w:type="dxa"/>
            <w:tcBorders>
              <w:top w:val="single" w:sz="6" w:space="0" w:color="auto"/>
              <w:left w:val="single" w:sz="6" w:space="0" w:color="auto"/>
              <w:bottom w:val="single" w:sz="6" w:space="0" w:color="auto"/>
              <w:right w:val="single" w:sz="6" w:space="0" w:color="auto"/>
            </w:tcBorders>
            <w:vAlign w:val="center"/>
          </w:tcPr>
          <w:p w:rsidR="00D36D1D" w:rsidRPr="00C12562" w:rsidRDefault="002C4026">
            <w:pPr>
              <w:jc w:val="center"/>
              <w:rPr>
                <w:rFonts w:eastAsiaTheme="minorEastAsia"/>
                <w:w w:val="105"/>
                <w:sz w:val="20"/>
                <w:szCs w:val="20"/>
                <w:lang w:val="es-AR"/>
              </w:rPr>
            </w:pPr>
            <w:r w:rsidRPr="00C12562">
              <w:rPr>
                <w:rFonts w:eastAsiaTheme="minorEastAsia"/>
                <w:w w:val="105"/>
                <w:sz w:val="20"/>
                <w:szCs w:val="20"/>
                <w:lang w:val="es-AR"/>
              </w:rPr>
              <w:t>Negativa</w:t>
            </w:r>
          </w:p>
        </w:tc>
        <w:tc>
          <w:tcPr>
            <w:tcW w:w="1892" w:type="dxa"/>
            <w:tcBorders>
              <w:top w:val="single" w:sz="6" w:space="0" w:color="auto"/>
              <w:left w:val="single" w:sz="6" w:space="0" w:color="auto"/>
              <w:bottom w:val="single" w:sz="6" w:space="0" w:color="auto"/>
              <w:right w:val="single" w:sz="6" w:space="0" w:color="auto"/>
            </w:tcBorders>
            <w:vAlign w:val="center"/>
          </w:tcPr>
          <w:p w:rsidR="00D36D1D" w:rsidRPr="00C12562" w:rsidRDefault="002C4026">
            <w:pPr>
              <w:jc w:val="center"/>
              <w:rPr>
                <w:rFonts w:eastAsiaTheme="minorEastAsia"/>
                <w:w w:val="105"/>
                <w:sz w:val="20"/>
                <w:szCs w:val="20"/>
                <w:lang w:val="es-AR"/>
              </w:rPr>
            </w:pPr>
            <w:r w:rsidRPr="00C12562">
              <w:rPr>
                <w:rFonts w:eastAsiaTheme="minorEastAsia"/>
                <w:w w:val="105"/>
                <w:sz w:val="20"/>
                <w:szCs w:val="20"/>
                <w:lang w:val="es-AR"/>
              </w:rPr>
              <w:t>Negativa</w:t>
            </w:r>
          </w:p>
        </w:tc>
        <w:tc>
          <w:tcPr>
            <w:tcW w:w="1977" w:type="dxa"/>
            <w:tcBorders>
              <w:top w:val="single" w:sz="6" w:space="0" w:color="auto"/>
              <w:left w:val="single" w:sz="6" w:space="0" w:color="auto"/>
              <w:bottom w:val="single" w:sz="6" w:space="0" w:color="auto"/>
              <w:right w:val="single" w:sz="14" w:space="0" w:color="auto"/>
            </w:tcBorders>
            <w:vAlign w:val="center"/>
          </w:tcPr>
          <w:p w:rsidR="00D36D1D" w:rsidRPr="00C12562" w:rsidRDefault="00D36D1D">
            <w:pPr>
              <w:jc w:val="center"/>
              <w:rPr>
                <w:rFonts w:eastAsiaTheme="minorEastAsia"/>
                <w:w w:val="105"/>
                <w:sz w:val="20"/>
                <w:szCs w:val="20"/>
                <w:lang w:val="es-AR"/>
              </w:rPr>
            </w:pPr>
            <w:r w:rsidRPr="00C12562">
              <w:rPr>
                <w:rFonts w:eastAsiaTheme="minorEastAsia"/>
                <w:w w:val="105"/>
                <w:sz w:val="20"/>
                <w:szCs w:val="20"/>
                <w:lang w:val="es-AR"/>
              </w:rPr>
              <w:t>---</w:t>
            </w:r>
          </w:p>
        </w:tc>
      </w:tr>
      <w:tr w:rsidR="00D36D1D" w:rsidRPr="00C12562" w:rsidTr="00182EE4">
        <w:trPr>
          <w:trHeight w:hRule="exact" w:val="293"/>
        </w:trPr>
        <w:tc>
          <w:tcPr>
            <w:tcW w:w="2938" w:type="dxa"/>
            <w:tcBorders>
              <w:top w:val="single" w:sz="6" w:space="0" w:color="auto"/>
              <w:left w:val="single" w:sz="14" w:space="0" w:color="auto"/>
              <w:bottom w:val="single" w:sz="14" w:space="0" w:color="auto"/>
              <w:right w:val="single" w:sz="6" w:space="0" w:color="auto"/>
            </w:tcBorders>
            <w:vAlign w:val="center"/>
          </w:tcPr>
          <w:p w:rsidR="00D36D1D" w:rsidRPr="00C12562" w:rsidRDefault="00D36D1D" w:rsidP="00850968">
            <w:pPr>
              <w:ind w:left="110"/>
              <w:rPr>
                <w:rFonts w:eastAsiaTheme="minorEastAsia"/>
                <w:spacing w:val="-4"/>
                <w:w w:val="105"/>
                <w:sz w:val="20"/>
                <w:szCs w:val="20"/>
                <w:lang w:val="es-AR"/>
              </w:rPr>
            </w:pPr>
            <w:r w:rsidRPr="00C12562">
              <w:rPr>
                <w:rFonts w:eastAsiaTheme="minorEastAsia"/>
                <w:spacing w:val="-4"/>
                <w:w w:val="105"/>
                <w:sz w:val="20"/>
                <w:szCs w:val="20"/>
                <w:lang w:val="es-AR"/>
              </w:rPr>
              <w:t>Pino Rojo, Contorta, y de Banks</w:t>
            </w:r>
          </w:p>
        </w:tc>
        <w:tc>
          <w:tcPr>
            <w:tcW w:w="1555" w:type="dxa"/>
            <w:tcBorders>
              <w:top w:val="single" w:sz="6" w:space="0" w:color="auto"/>
              <w:left w:val="single" w:sz="6" w:space="0" w:color="auto"/>
              <w:bottom w:val="single" w:sz="14" w:space="0" w:color="auto"/>
              <w:right w:val="single" w:sz="6" w:space="0" w:color="auto"/>
            </w:tcBorders>
            <w:vAlign w:val="center"/>
          </w:tcPr>
          <w:p w:rsidR="00D36D1D" w:rsidRPr="00C12562" w:rsidRDefault="002C4026">
            <w:pPr>
              <w:tabs>
                <w:tab w:val="right" w:pos="1175"/>
              </w:tabs>
              <w:ind w:right="364"/>
              <w:jc w:val="right"/>
              <w:rPr>
                <w:rFonts w:eastAsiaTheme="minorEastAsia"/>
                <w:w w:val="105"/>
                <w:sz w:val="20"/>
                <w:szCs w:val="20"/>
                <w:lang w:val="es-AR"/>
              </w:rPr>
            </w:pPr>
            <w:r w:rsidRPr="00C12562">
              <w:rPr>
                <w:rFonts w:eastAsiaTheme="minorEastAsia"/>
                <w:w w:val="105"/>
                <w:sz w:val="20"/>
                <w:szCs w:val="20"/>
                <w:lang w:val="es-AR"/>
              </w:rPr>
              <w:t xml:space="preserve">      96</w:t>
            </w:r>
            <w:r w:rsidRPr="00C12562">
              <w:rPr>
                <w:rFonts w:eastAsiaTheme="minorEastAsia"/>
                <w:w w:val="105"/>
                <w:sz w:val="20"/>
                <w:szCs w:val="20"/>
                <w:lang w:val="es-AR"/>
              </w:rPr>
              <w:tab/>
              <w:t>(6,</w:t>
            </w:r>
            <w:r w:rsidR="00D36D1D" w:rsidRPr="00C12562">
              <w:rPr>
                <w:rFonts w:eastAsiaTheme="minorEastAsia"/>
                <w:w w:val="105"/>
                <w:sz w:val="20"/>
                <w:szCs w:val="20"/>
                <w:lang w:val="es-AR"/>
              </w:rPr>
              <w:t>0)</w:t>
            </w:r>
          </w:p>
        </w:tc>
        <w:tc>
          <w:tcPr>
            <w:tcW w:w="1617" w:type="dxa"/>
            <w:tcBorders>
              <w:top w:val="single" w:sz="6" w:space="0" w:color="auto"/>
              <w:left w:val="single" w:sz="6" w:space="0" w:color="auto"/>
              <w:bottom w:val="single" w:sz="14" w:space="0" w:color="auto"/>
              <w:right w:val="single" w:sz="6" w:space="0" w:color="auto"/>
            </w:tcBorders>
            <w:vAlign w:val="center"/>
          </w:tcPr>
          <w:p w:rsidR="00D36D1D" w:rsidRPr="00C12562" w:rsidRDefault="00D36D1D">
            <w:pPr>
              <w:jc w:val="center"/>
              <w:rPr>
                <w:rFonts w:eastAsiaTheme="minorEastAsia"/>
                <w:w w:val="105"/>
                <w:sz w:val="20"/>
                <w:szCs w:val="20"/>
                <w:lang w:val="es-AR"/>
              </w:rPr>
            </w:pPr>
            <w:r w:rsidRPr="00C12562">
              <w:rPr>
                <w:rFonts w:eastAsiaTheme="minorEastAsia"/>
                <w:w w:val="105"/>
                <w:sz w:val="20"/>
                <w:szCs w:val="20"/>
                <w:lang w:val="es-AR"/>
              </w:rPr>
              <w:t>112</w:t>
            </w:r>
          </w:p>
        </w:tc>
        <w:tc>
          <w:tcPr>
            <w:tcW w:w="1892" w:type="dxa"/>
            <w:tcBorders>
              <w:top w:val="single" w:sz="6" w:space="0" w:color="auto"/>
              <w:left w:val="single" w:sz="6" w:space="0" w:color="auto"/>
              <w:bottom w:val="single" w:sz="14" w:space="0" w:color="auto"/>
              <w:right w:val="single" w:sz="6" w:space="0" w:color="auto"/>
            </w:tcBorders>
            <w:vAlign w:val="center"/>
          </w:tcPr>
          <w:p w:rsidR="00D36D1D" w:rsidRPr="00C12562" w:rsidRDefault="00D36D1D">
            <w:pPr>
              <w:jc w:val="center"/>
              <w:rPr>
                <w:rFonts w:eastAsiaTheme="minorEastAsia"/>
                <w:w w:val="105"/>
                <w:sz w:val="20"/>
                <w:szCs w:val="20"/>
                <w:lang w:val="es-AR"/>
              </w:rPr>
            </w:pPr>
            <w:r w:rsidRPr="00C12562">
              <w:rPr>
                <w:rFonts w:eastAsiaTheme="minorEastAsia"/>
                <w:w w:val="105"/>
                <w:sz w:val="20"/>
                <w:szCs w:val="20"/>
                <w:lang w:val="es-AR"/>
              </w:rPr>
              <w:t>---</w:t>
            </w:r>
          </w:p>
        </w:tc>
        <w:tc>
          <w:tcPr>
            <w:tcW w:w="1977" w:type="dxa"/>
            <w:tcBorders>
              <w:top w:val="single" w:sz="6" w:space="0" w:color="auto"/>
              <w:left w:val="single" w:sz="6" w:space="0" w:color="auto"/>
              <w:bottom w:val="single" w:sz="14" w:space="0" w:color="auto"/>
              <w:right w:val="single" w:sz="14" w:space="0" w:color="auto"/>
            </w:tcBorders>
            <w:vAlign w:val="center"/>
          </w:tcPr>
          <w:p w:rsidR="00D36D1D" w:rsidRPr="00C12562" w:rsidRDefault="00D36D1D">
            <w:pPr>
              <w:jc w:val="center"/>
              <w:rPr>
                <w:rFonts w:eastAsiaTheme="minorEastAsia"/>
                <w:w w:val="105"/>
                <w:sz w:val="20"/>
                <w:szCs w:val="20"/>
                <w:lang w:val="es-AR"/>
              </w:rPr>
            </w:pPr>
            <w:r w:rsidRPr="00C12562">
              <w:rPr>
                <w:rFonts w:eastAsiaTheme="minorEastAsia"/>
                <w:w w:val="105"/>
                <w:sz w:val="20"/>
                <w:szCs w:val="20"/>
                <w:lang w:val="es-AR"/>
              </w:rPr>
              <w:t>---</w:t>
            </w:r>
          </w:p>
        </w:tc>
      </w:tr>
    </w:tbl>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404"/>
          <w:headerReference w:type="default" r:id="rId405"/>
          <w:footerReference w:type="even" r:id="rId406"/>
          <w:footerReference w:type="default" r:id="rId407"/>
          <w:headerReference w:type="first" r:id="rId408"/>
          <w:footerReference w:type="first" r:id="rId409"/>
          <w:pgSz w:w="12240" w:h="15840" w:code="1"/>
          <w:pgMar w:top="1960" w:right="1003" w:bottom="291" w:left="1097" w:header="0" w:footer="376" w:gutter="0"/>
          <w:paperSrc w:first="23951" w:other="23951"/>
          <w:cols w:space="720"/>
          <w:noEndnote/>
          <w:titlePg/>
        </w:sectPr>
      </w:pPr>
    </w:p>
    <w:p w:rsidR="000922DA" w:rsidRPr="00C12562" w:rsidRDefault="00AE2781" w:rsidP="00182EE4">
      <w:pPr>
        <w:spacing w:line="359" w:lineRule="exact"/>
        <w:ind w:left="360"/>
        <w:jc w:val="center"/>
        <w:rPr>
          <w:b/>
          <w:bCs/>
          <w:w w:val="105"/>
          <w:sz w:val="22"/>
          <w:szCs w:val="22"/>
          <w:lang w:val="es-AR"/>
        </w:rPr>
      </w:pPr>
      <w:r w:rsidRPr="00C12562">
        <w:rPr>
          <w:b/>
          <w:bCs/>
          <w:w w:val="105"/>
          <w:sz w:val="22"/>
          <w:szCs w:val="22"/>
          <w:lang w:val="es-AR"/>
        </w:rPr>
        <w:lastRenderedPageBreak/>
        <w:t xml:space="preserve">T1-05 — </w:t>
      </w:r>
      <w:r w:rsidR="000922DA" w:rsidRPr="00C12562">
        <w:rPr>
          <w:b/>
          <w:bCs/>
          <w:w w:val="105"/>
          <w:sz w:val="22"/>
          <w:szCs w:val="22"/>
          <w:lang w:val="es-AR"/>
        </w:rPr>
        <w:t>Sistema de Categoría de Uso</w:t>
      </w:r>
      <w:r w:rsidRPr="00C12562">
        <w:rPr>
          <w:b/>
          <w:bCs/>
          <w:w w:val="105"/>
          <w:sz w:val="22"/>
          <w:szCs w:val="22"/>
          <w:lang w:val="es-AR"/>
        </w:rPr>
        <w:t xml:space="preserve">: </w:t>
      </w:r>
      <w:r w:rsidR="000922DA" w:rsidRPr="00C12562">
        <w:rPr>
          <w:b/>
          <w:bCs/>
          <w:w w:val="105"/>
          <w:sz w:val="22"/>
          <w:szCs w:val="22"/>
          <w:lang w:val="es-AR"/>
        </w:rPr>
        <w:t>Estándar de Procesamiento y Tratamiento</w:t>
      </w:r>
      <w:r w:rsidRPr="00C12562">
        <w:rPr>
          <w:b/>
          <w:bCs/>
          <w:w w:val="105"/>
          <w:sz w:val="22"/>
          <w:szCs w:val="22"/>
          <w:lang w:val="es-AR"/>
        </w:rPr>
        <w:t xml:space="preserve"> </w:t>
      </w:r>
    </w:p>
    <w:p w:rsidR="00AE2781" w:rsidRPr="00C12562" w:rsidRDefault="00AE2781" w:rsidP="00182EE4">
      <w:pPr>
        <w:spacing w:line="359" w:lineRule="exact"/>
        <w:ind w:left="360"/>
        <w:jc w:val="center"/>
        <w:rPr>
          <w:b/>
          <w:bCs/>
          <w:spacing w:val="-2"/>
          <w:w w:val="105"/>
          <w:sz w:val="22"/>
          <w:szCs w:val="22"/>
          <w:lang w:val="es-AR"/>
        </w:rPr>
      </w:pPr>
      <w:r w:rsidRPr="00C12562">
        <w:rPr>
          <w:b/>
          <w:bCs/>
          <w:w w:val="105"/>
          <w:sz w:val="22"/>
          <w:szCs w:val="22"/>
          <w:lang w:val="es-AR"/>
        </w:rPr>
        <w:t>© 2005</w:t>
      </w:r>
      <w:r w:rsidRPr="00C12562">
        <w:rPr>
          <w:b/>
          <w:bCs/>
          <w:w w:val="105"/>
          <w:sz w:val="22"/>
          <w:szCs w:val="22"/>
          <w:lang w:val="es-AR"/>
        </w:rPr>
        <w:br/>
      </w:r>
      <w:r w:rsidRPr="00C12562">
        <w:rPr>
          <w:b/>
          <w:bCs/>
          <w:spacing w:val="-2"/>
          <w:w w:val="105"/>
          <w:sz w:val="22"/>
          <w:szCs w:val="22"/>
          <w:lang w:val="es-AR"/>
        </w:rPr>
        <w:t xml:space="preserve">8.3 </w:t>
      </w:r>
      <w:r w:rsidR="000922DA" w:rsidRPr="00C12562">
        <w:rPr>
          <w:b/>
          <w:bCs/>
          <w:spacing w:val="-2"/>
          <w:w w:val="105"/>
          <w:sz w:val="22"/>
          <w:szCs w:val="22"/>
          <w:lang w:val="es-AR"/>
        </w:rPr>
        <w:t>TRAVIESAS Y TRAVIESAS DE CAMBIO</w:t>
      </w:r>
    </w:p>
    <w:p w:rsidR="00AE2781" w:rsidRPr="00C12562" w:rsidRDefault="00AE2781" w:rsidP="00182EE4">
      <w:pPr>
        <w:spacing w:after="108" w:line="266" w:lineRule="auto"/>
        <w:ind w:left="360"/>
        <w:jc w:val="center"/>
        <w:rPr>
          <w:spacing w:val="-10"/>
          <w:w w:val="110"/>
          <w:sz w:val="18"/>
          <w:szCs w:val="18"/>
          <w:lang w:val="es-AR"/>
        </w:rPr>
      </w:pPr>
      <w:r w:rsidRPr="00C12562">
        <w:rPr>
          <w:spacing w:val="-10"/>
          <w:w w:val="110"/>
          <w:sz w:val="18"/>
          <w:szCs w:val="18"/>
          <w:lang w:val="es-AR"/>
        </w:rPr>
        <w:t>(</w:t>
      </w:r>
      <w:r w:rsidR="000922DA" w:rsidRPr="00C12562">
        <w:rPr>
          <w:spacing w:val="-10"/>
          <w:w w:val="110"/>
          <w:sz w:val="18"/>
          <w:szCs w:val="18"/>
          <w:lang w:val="es-AR"/>
        </w:rPr>
        <w:t xml:space="preserve">Subcomité de </w:t>
      </w:r>
      <w:r w:rsidRPr="00C12562">
        <w:rPr>
          <w:spacing w:val="-10"/>
          <w:w w:val="110"/>
          <w:sz w:val="18"/>
          <w:szCs w:val="18"/>
          <w:lang w:val="es-AR"/>
        </w:rPr>
        <w:t>AWPA T-3))</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410"/>
          <w:headerReference w:type="default" r:id="rId411"/>
          <w:footerReference w:type="even" r:id="rId412"/>
          <w:footerReference w:type="default" r:id="rId413"/>
          <w:pgSz w:w="12240" w:h="15840" w:code="1"/>
          <w:pgMar w:top="700" w:right="1630" w:bottom="283" w:left="1914" w:header="0" w:footer="376" w:gutter="0"/>
          <w:paperSrc w:first="23951" w:other="23951"/>
          <w:cols w:space="720"/>
          <w:noEndnote/>
        </w:sectPr>
      </w:pPr>
    </w:p>
    <w:p w:rsidR="00AE2781" w:rsidRPr="00C12562" w:rsidRDefault="00AE2781" w:rsidP="00182EE4">
      <w:pPr>
        <w:ind w:left="360" w:right="144"/>
        <w:rPr>
          <w:spacing w:val="-5"/>
          <w:w w:val="105"/>
          <w:sz w:val="20"/>
          <w:szCs w:val="20"/>
          <w:lang w:val="es-AR"/>
        </w:rPr>
      </w:pPr>
      <w:r w:rsidRPr="00C12562">
        <w:rPr>
          <w:b/>
          <w:bCs/>
          <w:spacing w:val="-5"/>
          <w:w w:val="105"/>
          <w:sz w:val="20"/>
          <w:szCs w:val="20"/>
          <w:lang w:val="es-AR"/>
        </w:rPr>
        <w:lastRenderedPageBreak/>
        <w:t xml:space="preserve">8.3.1 </w:t>
      </w:r>
      <w:r w:rsidR="003A6B87" w:rsidRPr="00C12562">
        <w:rPr>
          <w:b/>
          <w:bCs/>
          <w:spacing w:val="-5"/>
          <w:w w:val="105"/>
          <w:sz w:val="20"/>
          <w:szCs w:val="20"/>
          <w:lang w:val="es-AR"/>
        </w:rPr>
        <w:t>Desecación</w:t>
      </w:r>
      <w:r w:rsidRPr="00C12562">
        <w:rPr>
          <w:b/>
          <w:bCs/>
          <w:spacing w:val="-5"/>
          <w:w w:val="105"/>
          <w:sz w:val="20"/>
          <w:szCs w:val="20"/>
          <w:lang w:val="es-AR"/>
        </w:rPr>
        <w:t xml:space="preserve">. </w:t>
      </w:r>
      <w:r w:rsidR="003A6B87" w:rsidRPr="00C12562">
        <w:rPr>
          <w:spacing w:val="-5"/>
          <w:w w:val="105"/>
          <w:sz w:val="20"/>
          <w:szCs w:val="20"/>
          <w:lang w:val="es-AR"/>
        </w:rPr>
        <w:t xml:space="preserve">Donde se permite las circunstancias o condiciones climáticas, traviesas pueden ser </w:t>
      </w:r>
      <w:r w:rsidR="00D0249C" w:rsidRPr="00C12562">
        <w:rPr>
          <w:spacing w:val="-5"/>
          <w:w w:val="105"/>
          <w:sz w:val="20"/>
          <w:szCs w:val="20"/>
          <w:lang w:val="es-AR"/>
        </w:rPr>
        <w:t>desecado</w:t>
      </w:r>
      <w:r w:rsidR="003A6B87" w:rsidRPr="00C12562">
        <w:rPr>
          <w:spacing w:val="-5"/>
          <w:w w:val="105"/>
          <w:sz w:val="20"/>
          <w:szCs w:val="20"/>
          <w:lang w:val="es-AR"/>
        </w:rPr>
        <w:t xml:space="preserve">s por aire. </w:t>
      </w:r>
      <w:r w:rsidR="000A55FE" w:rsidRPr="00C12562">
        <w:rPr>
          <w:spacing w:val="-5"/>
          <w:w w:val="105"/>
          <w:sz w:val="20"/>
          <w:szCs w:val="20"/>
          <w:lang w:val="es-AR"/>
        </w:rPr>
        <w:t xml:space="preserve">Los procedimientos de desecación por aire son dados en el Estándar de AWPA M1. </w:t>
      </w:r>
      <w:r w:rsidR="009F09E1" w:rsidRPr="00C12562">
        <w:rPr>
          <w:spacing w:val="-5"/>
          <w:w w:val="105"/>
          <w:sz w:val="20"/>
          <w:szCs w:val="20"/>
          <w:lang w:val="es-AR"/>
        </w:rPr>
        <w:t xml:space="preserve">El </w:t>
      </w:r>
      <w:r w:rsidR="00BA31AB" w:rsidRPr="00C12562">
        <w:rPr>
          <w:spacing w:val="-5"/>
          <w:w w:val="105"/>
          <w:sz w:val="20"/>
          <w:szCs w:val="20"/>
          <w:lang w:val="es-AR"/>
        </w:rPr>
        <w:t>contenido de humedad</w:t>
      </w:r>
      <w:r w:rsidR="009F09E1" w:rsidRPr="00C12562">
        <w:rPr>
          <w:spacing w:val="-5"/>
          <w:w w:val="105"/>
          <w:sz w:val="20"/>
          <w:szCs w:val="20"/>
          <w:lang w:val="es-AR"/>
        </w:rPr>
        <w:t xml:space="preserve"> máximo no será más que:</w:t>
      </w:r>
    </w:p>
    <w:p w:rsidR="009F09E1" w:rsidRPr="00C12562" w:rsidRDefault="009F09E1" w:rsidP="00182EE4">
      <w:pPr>
        <w:ind w:left="360" w:right="144"/>
        <w:rPr>
          <w:spacing w:val="-6"/>
          <w:w w:val="105"/>
          <w:sz w:val="20"/>
          <w:szCs w:val="20"/>
          <w:lang w:val="es-AR"/>
        </w:rPr>
      </w:pPr>
    </w:p>
    <w:p w:rsidR="00AE2781" w:rsidRPr="00C12562" w:rsidRDefault="009F09E1" w:rsidP="00182EE4">
      <w:pPr>
        <w:spacing w:before="36"/>
        <w:ind w:left="360" w:right="144"/>
        <w:jc w:val="right"/>
        <w:rPr>
          <w:w w:val="105"/>
          <w:sz w:val="20"/>
          <w:szCs w:val="20"/>
          <w:lang w:val="es-AR"/>
        </w:rPr>
      </w:pPr>
      <w:r w:rsidRPr="00C12562">
        <w:rPr>
          <w:w w:val="105"/>
          <w:sz w:val="20"/>
          <w:szCs w:val="20"/>
          <w:lang w:val="es-AR"/>
        </w:rPr>
        <w:t>Contenido</w:t>
      </w:r>
    </w:p>
    <w:p w:rsidR="009F09E1" w:rsidRPr="00C12562" w:rsidRDefault="00AF2967" w:rsidP="00CD6E01">
      <w:pPr>
        <w:spacing w:before="36"/>
        <w:ind w:left="3285" w:right="144"/>
        <w:jc w:val="center"/>
        <w:rPr>
          <w:w w:val="105"/>
          <w:sz w:val="20"/>
          <w:szCs w:val="20"/>
          <w:lang w:val="es-AR"/>
        </w:rPr>
      </w:pPr>
      <w:r w:rsidRPr="00C12562">
        <w:rPr>
          <w:w w:val="105"/>
          <w:sz w:val="20"/>
          <w:szCs w:val="20"/>
          <w:lang w:val="es-AR"/>
        </w:rPr>
        <w:t xml:space="preserve">de </w:t>
      </w:r>
      <w:r w:rsidR="00CD6E01">
        <w:rPr>
          <w:w w:val="105"/>
          <w:sz w:val="20"/>
          <w:szCs w:val="20"/>
          <w:lang w:val="es-AR"/>
        </w:rPr>
        <w:t xml:space="preserve">                                                                Humedad</w:t>
      </w:r>
      <w:r w:rsidR="009F09E1" w:rsidRPr="00C12562">
        <w:rPr>
          <w:w w:val="105"/>
          <w:sz w:val="20"/>
          <w:szCs w:val="20"/>
          <w:lang w:val="es-AR"/>
        </w:rPr>
        <w:t xml:space="preserve"> </w:t>
      </w:r>
    </w:p>
    <w:p w:rsidR="00AE2781" w:rsidRPr="00C12562" w:rsidRDefault="009F09E1" w:rsidP="009F09E1">
      <w:pPr>
        <w:tabs>
          <w:tab w:val="right" w:pos="4162"/>
        </w:tabs>
        <w:rPr>
          <w:w w:val="105"/>
          <w:sz w:val="20"/>
          <w:szCs w:val="20"/>
          <w:lang w:val="es-AR"/>
        </w:rPr>
      </w:pPr>
      <w:r w:rsidRPr="00C12562">
        <w:rPr>
          <w:spacing w:val="-12"/>
          <w:w w:val="105"/>
          <w:sz w:val="20"/>
          <w:szCs w:val="20"/>
          <w:lang w:val="es-AR"/>
        </w:rPr>
        <w:t xml:space="preserve">                                                        Desecación       </w:t>
      </w:r>
      <w:r w:rsidR="00D0249C" w:rsidRPr="00C12562">
        <w:rPr>
          <w:spacing w:val="-12"/>
          <w:w w:val="105"/>
          <w:sz w:val="20"/>
          <w:szCs w:val="20"/>
          <w:lang w:val="es-AR"/>
        </w:rPr>
        <w:t>Desecado</w:t>
      </w:r>
      <w:r w:rsidR="00AE2781" w:rsidRPr="00C12562">
        <w:rPr>
          <w:spacing w:val="-12"/>
          <w:w w:val="105"/>
          <w:sz w:val="20"/>
          <w:szCs w:val="20"/>
          <w:lang w:val="es-AR"/>
        </w:rPr>
        <w:tab/>
      </w:r>
    </w:p>
    <w:p w:rsidR="00AE2781" w:rsidRPr="00C12562" w:rsidRDefault="009F09E1" w:rsidP="00182EE4">
      <w:pPr>
        <w:tabs>
          <w:tab w:val="left" w:pos="2170"/>
          <w:tab w:val="right" w:pos="4344"/>
        </w:tabs>
        <w:spacing w:before="36"/>
        <w:ind w:left="360"/>
        <w:rPr>
          <w:w w:val="105"/>
          <w:sz w:val="20"/>
          <w:szCs w:val="20"/>
          <w:u w:val="single"/>
          <w:lang w:val="es-AR"/>
        </w:rPr>
      </w:pPr>
      <w:r w:rsidRPr="00C12562">
        <w:rPr>
          <w:spacing w:val="-2"/>
          <w:w w:val="105"/>
          <w:sz w:val="20"/>
          <w:szCs w:val="20"/>
          <w:u w:val="single"/>
          <w:lang w:val="es-AR"/>
        </w:rPr>
        <w:t>Especie</w:t>
      </w:r>
      <w:r w:rsidR="00AE2781" w:rsidRPr="00C12562">
        <w:rPr>
          <w:spacing w:val="-2"/>
          <w:w w:val="105"/>
          <w:sz w:val="20"/>
          <w:szCs w:val="20"/>
          <w:u w:val="single"/>
          <w:lang w:val="es-AR"/>
        </w:rPr>
        <w:tab/>
      </w:r>
      <w:r w:rsidRPr="00C12562">
        <w:rPr>
          <w:spacing w:val="-2"/>
          <w:w w:val="105"/>
          <w:sz w:val="20"/>
          <w:szCs w:val="20"/>
          <w:u w:val="single"/>
          <w:lang w:val="es-AR"/>
        </w:rPr>
        <w:t xml:space="preserve">   </w:t>
      </w:r>
      <w:r w:rsidR="00AE2781" w:rsidRPr="00C12562">
        <w:rPr>
          <w:spacing w:val="-8"/>
          <w:w w:val="105"/>
          <w:sz w:val="20"/>
          <w:szCs w:val="20"/>
          <w:u w:val="single"/>
          <w:lang w:val="es-AR"/>
        </w:rPr>
        <w:t>(M</w:t>
      </w:r>
      <w:r w:rsidRPr="00C12562">
        <w:rPr>
          <w:spacing w:val="-8"/>
          <w:w w:val="105"/>
          <w:sz w:val="20"/>
          <w:szCs w:val="20"/>
          <w:u w:val="single"/>
          <w:lang w:val="es-AR"/>
        </w:rPr>
        <w:t>ese</w:t>
      </w:r>
      <w:r w:rsidR="00AE2781" w:rsidRPr="00C12562">
        <w:rPr>
          <w:spacing w:val="-8"/>
          <w:w w:val="105"/>
          <w:sz w:val="20"/>
          <w:szCs w:val="20"/>
          <w:u w:val="single"/>
          <w:lang w:val="es-AR"/>
        </w:rPr>
        <w:t>s)</w:t>
      </w:r>
      <w:r w:rsidR="00AF2967" w:rsidRPr="00C12562">
        <w:rPr>
          <w:spacing w:val="-8"/>
          <w:w w:val="105"/>
          <w:sz w:val="20"/>
          <w:szCs w:val="20"/>
          <w:u w:val="single"/>
          <w:lang w:val="es-AR"/>
        </w:rPr>
        <w:t xml:space="preserve">         al Horno</w:t>
      </w:r>
      <w:r w:rsidR="00AE2781" w:rsidRPr="00C12562">
        <w:rPr>
          <w:spacing w:val="-8"/>
          <w:w w:val="105"/>
          <w:sz w:val="20"/>
          <w:szCs w:val="20"/>
          <w:u w:val="single"/>
          <w:lang w:val="es-AR"/>
        </w:rPr>
        <w:tab/>
      </w:r>
      <w:r w:rsidR="00AE2781" w:rsidRPr="00C12562">
        <w:rPr>
          <w:w w:val="105"/>
          <w:sz w:val="20"/>
          <w:szCs w:val="20"/>
          <w:u w:val="single"/>
          <w:lang w:val="es-AR"/>
        </w:rPr>
        <w:t>(%)</w:t>
      </w:r>
    </w:p>
    <w:p w:rsidR="00AE2781" w:rsidRPr="00C12562" w:rsidRDefault="00AF2967" w:rsidP="00182EE4">
      <w:pPr>
        <w:tabs>
          <w:tab w:val="decimal" w:pos="2515"/>
          <w:tab w:val="right" w:pos="3955"/>
        </w:tabs>
        <w:ind w:left="360"/>
        <w:rPr>
          <w:w w:val="110"/>
          <w:sz w:val="18"/>
          <w:szCs w:val="18"/>
          <w:lang w:val="es-AR"/>
        </w:rPr>
      </w:pPr>
      <w:r w:rsidRPr="00C12562">
        <w:rPr>
          <w:spacing w:val="-10"/>
          <w:w w:val="110"/>
          <w:sz w:val="18"/>
          <w:szCs w:val="18"/>
          <w:lang w:val="es-AR"/>
        </w:rPr>
        <w:t>Robinia, Roble, Nogal Negro</w:t>
      </w:r>
      <w:r w:rsidR="00AE2781" w:rsidRPr="00C12562">
        <w:rPr>
          <w:spacing w:val="-10"/>
          <w:w w:val="110"/>
          <w:sz w:val="18"/>
          <w:szCs w:val="18"/>
          <w:lang w:val="es-AR"/>
        </w:rPr>
        <w:tab/>
        <w:t>9-14</w:t>
      </w:r>
      <w:r w:rsidR="00AE2781" w:rsidRPr="00C12562">
        <w:rPr>
          <w:spacing w:val="-10"/>
          <w:w w:val="110"/>
          <w:sz w:val="18"/>
          <w:szCs w:val="18"/>
          <w:lang w:val="es-AR"/>
        </w:rPr>
        <w:tab/>
      </w:r>
      <w:r w:rsidR="00AE2781" w:rsidRPr="00C12562">
        <w:rPr>
          <w:w w:val="110"/>
          <w:sz w:val="18"/>
          <w:szCs w:val="18"/>
          <w:lang w:val="es-AR"/>
        </w:rPr>
        <w:t>50</w:t>
      </w:r>
    </w:p>
    <w:p w:rsidR="00AE2781" w:rsidRPr="00C12562" w:rsidRDefault="00AF2967" w:rsidP="00182EE4">
      <w:pPr>
        <w:tabs>
          <w:tab w:val="decimal" w:pos="2515"/>
          <w:tab w:val="right" w:pos="3960"/>
        </w:tabs>
        <w:ind w:left="360"/>
        <w:rPr>
          <w:w w:val="110"/>
          <w:sz w:val="18"/>
          <w:szCs w:val="18"/>
          <w:lang w:val="es-AR"/>
        </w:rPr>
      </w:pPr>
      <w:r w:rsidRPr="00C12562">
        <w:rPr>
          <w:spacing w:val="-10"/>
          <w:w w:val="110"/>
          <w:sz w:val="18"/>
          <w:szCs w:val="18"/>
          <w:lang w:val="es-AR"/>
        </w:rPr>
        <w:t>Abeto Douglas, Alerce Occ.</w:t>
      </w:r>
      <w:r w:rsidR="00AE2781" w:rsidRPr="00C12562">
        <w:rPr>
          <w:spacing w:val="-10"/>
          <w:w w:val="110"/>
          <w:sz w:val="18"/>
          <w:szCs w:val="18"/>
          <w:lang w:val="es-AR"/>
        </w:rPr>
        <w:tab/>
      </w:r>
      <w:r w:rsidR="00AE2781" w:rsidRPr="00C12562">
        <w:rPr>
          <w:spacing w:val="-12"/>
          <w:w w:val="110"/>
          <w:sz w:val="18"/>
          <w:szCs w:val="18"/>
          <w:lang w:val="es-AR"/>
        </w:rPr>
        <w:t>5-10</w:t>
      </w:r>
      <w:r w:rsidR="00AE2781" w:rsidRPr="00C12562">
        <w:rPr>
          <w:spacing w:val="-12"/>
          <w:w w:val="110"/>
          <w:sz w:val="18"/>
          <w:szCs w:val="18"/>
          <w:lang w:val="es-AR"/>
        </w:rPr>
        <w:tab/>
      </w:r>
      <w:r w:rsidR="00AE2781" w:rsidRPr="00C12562">
        <w:rPr>
          <w:w w:val="110"/>
          <w:sz w:val="18"/>
          <w:szCs w:val="18"/>
          <w:lang w:val="es-AR"/>
        </w:rPr>
        <w:t>20</w:t>
      </w:r>
    </w:p>
    <w:p w:rsidR="00AE2781" w:rsidRPr="00C12562" w:rsidRDefault="00E63A7B" w:rsidP="00182EE4">
      <w:pPr>
        <w:tabs>
          <w:tab w:val="decimal" w:pos="2515"/>
          <w:tab w:val="right" w:pos="3955"/>
        </w:tabs>
        <w:spacing w:before="36"/>
        <w:ind w:left="360"/>
        <w:rPr>
          <w:w w:val="110"/>
          <w:sz w:val="18"/>
          <w:szCs w:val="18"/>
          <w:lang w:val="es-AR"/>
        </w:rPr>
      </w:pPr>
      <w:r w:rsidRPr="00C12562">
        <w:rPr>
          <w:spacing w:val="-10"/>
          <w:w w:val="110"/>
          <w:sz w:val="18"/>
          <w:szCs w:val="18"/>
          <w:lang w:val="es-AR"/>
        </w:rPr>
        <w:t>Tupelo, Liquidámbar</w:t>
      </w:r>
      <w:r w:rsidR="00AE2781" w:rsidRPr="00C12562">
        <w:rPr>
          <w:spacing w:val="-10"/>
          <w:w w:val="110"/>
          <w:sz w:val="18"/>
          <w:szCs w:val="18"/>
          <w:lang w:val="es-AR"/>
        </w:rPr>
        <w:tab/>
      </w:r>
      <w:r w:rsidR="00AE2781" w:rsidRPr="00C12562">
        <w:rPr>
          <w:w w:val="110"/>
          <w:sz w:val="18"/>
          <w:szCs w:val="18"/>
          <w:lang w:val="es-AR"/>
        </w:rPr>
        <w:t>4-7</w:t>
      </w:r>
      <w:r w:rsidR="00AE2781" w:rsidRPr="00C12562">
        <w:rPr>
          <w:w w:val="110"/>
          <w:sz w:val="18"/>
          <w:szCs w:val="18"/>
          <w:lang w:val="es-AR"/>
        </w:rPr>
        <w:tab/>
        <w:t>40</w:t>
      </w:r>
    </w:p>
    <w:p w:rsidR="00AE2781" w:rsidRPr="00C12562" w:rsidRDefault="00E63A7B" w:rsidP="00182EE4">
      <w:pPr>
        <w:tabs>
          <w:tab w:val="decimal" w:pos="2515"/>
          <w:tab w:val="right" w:pos="3955"/>
        </w:tabs>
        <w:spacing w:line="213" w:lineRule="auto"/>
        <w:ind w:left="360"/>
        <w:rPr>
          <w:w w:val="110"/>
          <w:sz w:val="18"/>
          <w:szCs w:val="18"/>
          <w:lang w:val="es-AR"/>
        </w:rPr>
      </w:pPr>
      <w:r w:rsidRPr="00C12562">
        <w:rPr>
          <w:spacing w:val="-8"/>
          <w:w w:val="110"/>
          <w:sz w:val="18"/>
          <w:szCs w:val="18"/>
          <w:lang w:val="es-AR"/>
        </w:rPr>
        <w:t>Pino del Sur</w:t>
      </w:r>
      <w:r w:rsidR="00AE2781" w:rsidRPr="00C12562">
        <w:rPr>
          <w:spacing w:val="-8"/>
          <w:w w:val="110"/>
          <w:sz w:val="18"/>
          <w:szCs w:val="18"/>
          <w:lang w:val="es-AR"/>
        </w:rPr>
        <w:tab/>
      </w:r>
      <w:r w:rsidR="00AE2781" w:rsidRPr="00C12562">
        <w:rPr>
          <w:w w:val="110"/>
          <w:sz w:val="18"/>
          <w:szCs w:val="18"/>
          <w:lang w:val="es-AR"/>
        </w:rPr>
        <w:t>3-6</w:t>
      </w:r>
      <w:r w:rsidR="00AE2781" w:rsidRPr="00C12562">
        <w:rPr>
          <w:w w:val="110"/>
          <w:sz w:val="18"/>
          <w:szCs w:val="18"/>
          <w:lang w:val="es-AR"/>
        </w:rPr>
        <w:tab/>
        <w:t>30</w:t>
      </w:r>
    </w:p>
    <w:p w:rsidR="00AE2781" w:rsidRPr="00C12562" w:rsidRDefault="00E63A7B" w:rsidP="00182EE4">
      <w:pPr>
        <w:tabs>
          <w:tab w:val="right" w:pos="3955"/>
        </w:tabs>
        <w:spacing w:before="36"/>
        <w:ind w:left="360"/>
        <w:rPr>
          <w:w w:val="110"/>
          <w:sz w:val="18"/>
          <w:szCs w:val="18"/>
          <w:lang w:val="es-AR"/>
        </w:rPr>
      </w:pPr>
      <w:r w:rsidRPr="00C12562">
        <w:rPr>
          <w:spacing w:val="-2"/>
          <w:w w:val="110"/>
          <w:sz w:val="18"/>
          <w:szCs w:val="18"/>
          <w:lang w:val="es-AR"/>
        </w:rPr>
        <w:t>Pacana, Otras Maderas Duras</w:t>
      </w:r>
      <w:r w:rsidR="00AE2781" w:rsidRPr="00C12562">
        <w:rPr>
          <w:spacing w:val="-2"/>
          <w:w w:val="110"/>
          <w:sz w:val="18"/>
          <w:szCs w:val="18"/>
          <w:lang w:val="es-AR"/>
        </w:rPr>
        <w:t xml:space="preserve"> 4-10</w:t>
      </w:r>
      <w:r w:rsidR="00AE2781" w:rsidRPr="00C12562">
        <w:rPr>
          <w:spacing w:val="-2"/>
          <w:w w:val="110"/>
          <w:sz w:val="18"/>
          <w:szCs w:val="18"/>
          <w:lang w:val="es-AR"/>
        </w:rPr>
        <w:tab/>
      </w:r>
      <w:r w:rsidR="00AE2781" w:rsidRPr="00C12562">
        <w:rPr>
          <w:w w:val="110"/>
          <w:sz w:val="18"/>
          <w:szCs w:val="18"/>
          <w:lang w:val="es-AR"/>
        </w:rPr>
        <w:t>40</w:t>
      </w:r>
    </w:p>
    <w:p w:rsidR="00AE2781" w:rsidRPr="00C12562" w:rsidRDefault="00DC5921" w:rsidP="00DC5921">
      <w:pPr>
        <w:spacing w:before="360"/>
        <w:ind w:left="360" w:right="72" w:firstLine="288"/>
        <w:rPr>
          <w:spacing w:val="-4"/>
          <w:w w:val="105"/>
          <w:sz w:val="20"/>
          <w:szCs w:val="20"/>
          <w:lang w:val="es-AR"/>
        </w:rPr>
      </w:pPr>
      <w:r w:rsidRPr="00C12562">
        <w:rPr>
          <w:spacing w:val="-1"/>
          <w:w w:val="105"/>
          <w:sz w:val="20"/>
          <w:szCs w:val="20"/>
          <w:lang w:val="es-AR"/>
        </w:rPr>
        <w:t xml:space="preserve">El </w:t>
      </w:r>
      <w:r w:rsidR="00BA31AB" w:rsidRPr="00C12562">
        <w:rPr>
          <w:spacing w:val="-1"/>
          <w:w w:val="105"/>
          <w:sz w:val="20"/>
          <w:szCs w:val="20"/>
          <w:lang w:val="es-AR"/>
        </w:rPr>
        <w:t>contenido de humedad</w:t>
      </w:r>
      <w:r w:rsidRPr="00C12562">
        <w:rPr>
          <w:spacing w:val="-1"/>
          <w:w w:val="105"/>
          <w:sz w:val="20"/>
          <w:szCs w:val="20"/>
          <w:lang w:val="es-AR"/>
        </w:rPr>
        <w:t xml:space="preserve"> de traviesas desecadas por aire ha de ser obtenido de barrenas de 50 mm sacados del medio entre los extremos a la mitad de la cara al borde y en el medio de la pila.</w:t>
      </w:r>
      <w:r w:rsidR="00AE2781" w:rsidRPr="00C12562">
        <w:rPr>
          <w:w w:val="105"/>
          <w:sz w:val="20"/>
          <w:szCs w:val="20"/>
          <w:lang w:val="es-AR"/>
        </w:rPr>
        <w:t xml:space="preserve"> </w:t>
      </w:r>
      <w:r w:rsidRPr="00C12562">
        <w:rPr>
          <w:w w:val="105"/>
          <w:sz w:val="20"/>
          <w:szCs w:val="20"/>
          <w:lang w:val="es-AR"/>
        </w:rPr>
        <w:t xml:space="preserve">Desecación por horno es permitido en tal manera que no causa daño serio. Desecación por el proceso Boulton es permitido para todas especies. Donde sea permitida, la temperatura de condicionamiento por vapor no excederá </w:t>
      </w:r>
      <w:r w:rsidR="00AE2781" w:rsidRPr="00C12562">
        <w:rPr>
          <w:spacing w:val="-8"/>
          <w:w w:val="105"/>
          <w:sz w:val="20"/>
          <w:szCs w:val="20"/>
          <w:lang w:val="es-AR"/>
        </w:rPr>
        <w:t>115</w:t>
      </w:r>
      <w:r w:rsidR="00AE2781" w:rsidRPr="00C12562">
        <w:rPr>
          <w:spacing w:val="-8"/>
          <w:w w:val="105"/>
          <w:sz w:val="20"/>
          <w:szCs w:val="20"/>
          <w:vertAlign w:val="superscript"/>
          <w:lang w:val="es-AR"/>
        </w:rPr>
        <w:t>O</w:t>
      </w:r>
      <w:r w:rsidR="00AE2781" w:rsidRPr="00C12562">
        <w:rPr>
          <w:spacing w:val="-8"/>
          <w:w w:val="105"/>
          <w:sz w:val="20"/>
          <w:szCs w:val="20"/>
          <w:lang w:val="es-AR"/>
        </w:rPr>
        <w:t>C (240</w:t>
      </w:r>
      <w:r w:rsidR="00AE2781" w:rsidRPr="00C12562">
        <w:rPr>
          <w:spacing w:val="-8"/>
          <w:w w:val="105"/>
          <w:sz w:val="20"/>
          <w:szCs w:val="20"/>
          <w:vertAlign w:val="superscript"/>
          <w:lang w:val="es-AR"/>
        </w:rPr>
        <w:t>O</w:t>
      </w:r>
      <w:r w:rsidRPr="00C12562">
        <w:rPr>
          <w:spacing w:val="-8"/>
          <w:w w:val="105"/>
          <w:sz w:val="20"/>
          <w:szCs w:val="20"/>
          <w:lang w:val="es-AR"/>
        </w:rPr>
        <w:t>F). Duración total no excederá 17 horas para Pino Ponderosa y del Sur y 3 horas para Pino Rojo, Contorta, y de Banks. Condicionamiento por vapor no es permitido para otras especies</w:t>
      </w:r>
      <w:r w:rsidR="00AE2781" w:rsidRPr="00C12562">
        <w:rPr>
          <w:spacing w:val="-4"/>
          <w:w w:val="105"/>
          <w:sz w:val="20"/>
          <w:szCs w:val="20"/>
          <w:lang w:val="es-AR"/>
        </w:rPr>
        <w:t>.</w:t>
      </w:r>
    </w:p>
    <w:p w:rsidR="00AE2781" w:rsidRPr="00C12562" w:rsidRDefault="00AE2781" w:rsidP="00182EE4">
      <w:pPr>
        <w:spacing w:before="288"/>
        <w:ind w:left="360" w:right="288"/>
        <w:rPr>
          <w:spacing w:val="-5"/>
          <w:w w:val="105"/>
          <w:sz w:val="20"/>
          <w:szCs w:val="20"/>
          <w:lang w:val="es-AR"/>
        </w:rPr>
      </w:pPr>
      <w:r w:rsidRPr="00C12562">
        <w:rPr>
          <w:b/>
          <w:bCs/>
          <w:spacing w:val="-6"/>
          <w:w w:val="105"/>
          <w:sz w:val="20"/>
          <w:szCs w:val="20"/>
          <w:lang w:val="es-AR"/>
        </w:rPr>
        <w:t xml:space="preserve">8.3.2 </w:t>
      </w:r>
      <w:r w:rsidR="00D96D38" w:rsidRPr="00C12562">
        <w:rPr>
          <w:b/>
          <w:bCs/>
          <w:spacing w:val="-6"/>
          <w:w w:val="105"/>
          <w:sz w:val="20"/>
          <w:szCs w:val="20"/>
          <w:lang w:val="es-AR"/>
        </w:rPr>
        <w:t>Limitaciones de Presión</w:t>
      </w:r>
      <w:r w:rsidRPr="00C12562">
        <w:rPr>
          <w:b/>
          <w:bCs/>
          <w:spacing w:val="-6"/>
          <w:w w:val="105"/>
          <w:sz w:val="20"/>
          <w:szCs w:val="20"/>
          <w:lang w:val="es-AR"/>
        </w:rPr>
        <w:t xml:space="preserve">. </w:t>
      </w:r>
      <w:r w:rsidR="00D96D38" w:rsidRPr="00C12562">
        <w:rPr>
          <w:spacing w:val="-6"/>
          <w:w w:val="105"/>
          <w:sz w:val="20"/>
          <w:szCs w:val="20"/>
          <w:lang w:val="es-AR"/>
        </w:rPr>
        <w:t xml:space="preserve">Presión mínimo es </w:t>
      </w:r>
      <w:r w:rsidRPr="00C12562">
        <w:rPr>
          <w:spacing w:val="-4"/>
          <w:w w:val="105"/>
          <w:sz w:val="20"/>
          <w:szCs w:val="20"/>
          <w:lang w:val="es-AR"/>
        </w:rPr>
        <w:t xml:space="preserve">850 kPa (125 psig) </w:t>
      </w:r>
      <w:r w:rsidR="00CD6E01">
        <w:rPr>
          <w:spacing w:val="-4"/>
          <w:w w:val="105"/>
          <w:sz w:val="20"/>
          <w:szCs w:val="20"/>
          <w:lang w:val="es-AR"/>
        </w:rPr>
        <w:t>para los tratamientos negativo</w:t>
      </w:r>
      <w:r w:rsidR="00D96D38" w:rsidRPr="00C12562">
        <w:rPr>
          <w:spacing w:val="-4"/>
          <w:w w:val="105"/>
          <w:sz w:val="20"/>
          <w:szCs w:val="20"/>
          <w:lang w:val="es-AR"/>
        </w:rPr>
        <w:t>s. Presiones máximos no excederán</w:t>
      </w:r>
      <w:r w:rsidRPr="00C12562">
        <w:rPr>
          <w:spacing w:val="-5"/>
          <w:w w:val="105"/>
          <w:sz w:val="20"/>
          <w:szCs w:val="20"/>
          <w:lang w:val="es-AR"/>
        </w:rPr>
        <w:t>:</w:t>
      </w:r>
    </w:p>
    <w:p w:rsidR="00AE2781" w:rsidRPr="00C12562" w:rsidRDefault="00AE2781" w:rsidP="00182EE4">
      <w:pPr>
        <w:spacing w:before="36"/>
        <w:ind w:left="360" w:right="504"/>
        <w:rPr>
          <w:w w:val="105"/>
          <w:sz w:val="20"/>
          <w:szCs w:val="20"/>
          <w:lang w:val="es-AR"/>
        </w:rPr>
      </w:pPr>
      <w:r w:rsidRPr="00C12562">
        <w:rPr>
          <w:spacing w:val="-11"/>
          <w:w w:val="105"/>
          <w:sz w:val="20"/>
          <w:szCs w:val="20"/>
          <w:lang w:val="es-AR"/>
        </w:rPr>
        <w:t xml:space="preserve">1750 kPa (250 psig) </w:t>
      </w:r>
      <w:r w:rsidR="00D96D38" w:rsidRPr="00C12562">
        <w:rPr>
          <w:spacing w:val="-11"/>
          <w:w w:val="105"/>
          <w:sz w:val="20"/>
          <w:szCs w:val="20"/>
          <w:lang w:val="es-AR"/>
        </w:rPr>
        <w:t>para Roble, Pacana, y maderas duras mezcladas</w:t>
      </w:r>
    </w:p>
    <w:p w:rsidR="00AE2781" w:rsidRPr="00C12562" w:rsidRDefault="00AE2781" w:rsidP="00182EE4">
      <w:pPr>
        <w:spacing w:before="216"/>
        <w:ind w:left="360" w:right="144"/>
        <w:rPr>
          <w:spacing w:val="-7"/>
          <w:w w:val="105"/>
          <w:sz w:val="20"/>
          <w:szCs w:val="20"/>
          <w:lang w:val="es-AR"/>
        </w:rPr>
      </w:pPr>
      <w:r w:rsidRPr="00C12562">
        <w:rPr>
          <w:spacing w:val="-3"/>
          <w:w w:val="105"/>
          <w:sz w:val="20"/>
          <w:szCs w:val="20"/>
          <w:lang w:val="es-AR"/>
        </w:rPr>
        <w:t xml:space="preserve">1400 kPa (200 psig) </w:t>
      </w:r>
      <w:r w:rsidR="00D96D38" w:rsidRPr="00C12562">
        <w:rPr>
          <w:spacing w:val="-3"/>
          <w:w w:val="105"/>
          <w:sz w:val="20"/>
          <w:szCs w:val="20"/>
          <w:lang w:val="es-AR"/>
        </w:rPr>
        <w:t>para Pino del Sur, Pino Ponderosa</w:t>
      </w:r>
      <w:r w:rsidRPr="00C12562">
        <w:rPr>
          <w:spacing w:val="-7"/>
          <w:w w:val="105"/>
          <w:sz w:val="20"/>
          <w:szCs w:val="20"/>
          <w:lang w:val="es-AR"/>
        </w:rPr>
        <w:t xml:space="preserve"> 1200 kPa (175 psig) </w:t>
      </w:r>
      <w:r w:rsidR="00D96D38" w:rsidRPr="00C12562">
        <w:rPr>
          <w:spacing w:val="-7"/>
          <w:w w:val="105"/>
          <w:sz w:val="20"/>
          <w:szCs w:val="20"/>
          <w:lang w:val="es-AR"/>
        </w:rPr>
        <w:t>para Pino Contorta, Roja y de Banks</w:t>
      </w:r>
      <w:r w:rsidR="00B51008" w:rsidRPr="00C12562">
        <w:rPr>
          <w:spacing w:val="-7"/>
          <w:w w:val="105"/>
          <w:sz w:val="20"/>
          <w:szCs w:val="20"/>
          <w:lang w:val="es-AR"/>
        </w:rPr>
        <w:t xml:space="preserve">. </w:t>
      </w:r>
    </w:p>
    <w:p w:rsidR="00AE2781" w:rsidRPr="00C12562" w:rsidRDefault="00AE2781" w:rsidP="00182EE4">
      <w:pPr>
        <w:ind w:left="360" w:right="360"/>
        <w:rPr>
          <w:spacing w:val="-2"/>
          <w:w w:val="105"/>
          <w:sz w:val="20"/>
          <w:szCs w:val="20"/>
          <w:lang w:val="es-AR"/>
        </w:rPr>
      </w:pPr>
      <w:r w:rsidRPr="00C12562">
        <w:rPr>
          <w:spacing w:val="-3"/>
          <w:w w:val="105"/>
          <w:sz w:val="16"/>
          <w:szCs w:val="16"/>
          <w:lang w:val="es-AR"/>
        </w:rPr>
        <w:br w:type="column"/>
      </w:r>
      <w:r w:rsidRPr="00C12562">
        <w:rPr>
          <w:spacing w:val="-9"/>
          <w:w w:val="105"/>
          <w:sz w:val="20"/>
          <w:szCs w:val="20"/>
          <w:lang w:val="es-AR"/>
        </w:rPr>
        <w:lastRenderedPageBreak/>
        <w:t xml:space="preserve">1050 kPa (150 psig) </w:t>
      </w:r>
      <w:r w:rsidR="00B51008" w:rsidRPr="00C12562">
        <w:rPr>
          <w:spacing w:val="-9"/>
          <w:w w:val="105"/>
          <w:sz w:val="20"/>
          <w:szCs w:val="20"/>
          <w:lang w:val="es-AR"/>
        </w:rPr>
        <w:t>para Abeto Douglas Costal</w:t>
      </w:r>
      <w:r w:rsidRPr="00C12562">
        <w:rPr>
          <w:spacing w:val="-9"/>
          <w:w w:val="105"/>
          <w:sz w:val="20"/>
          <w:szCs w:val="20"/>
          <w:lang w:val="es-AR"/>
        </w:rPr>
        <w:t>,</w:t>
      </w:r>
      <w:r w:rsidR="00B51008" w:rsidRPr="00C12562">
        <w:rPr>
          <w:spacing w:val="-9"/>
          <w:w w:val="105"/>
          <w:sz w:val="20"/>
          <w:szCs w:val="20"/>
          <w:lang w:val="es-AR"/>
        </w:rPr>
        <w:t xml:space="preserve"> Abeto Douglas de Entre Montaña, </w:t>
      </w:r>
      <w:r w:rsidR="0009113D" w:rsidRPr="00C12562">
        <w:rPr>
          <w:spacing w:val="-9"/>
          <w:w w:val="105"/>
          <w:sz w:val="20"/>
          <w:szCs w:val="20"/>
          <w:lang w:val="es-AR"/>
        </w:rPr>
        <w:t>Tsuga Heterófila</w:t>
      </w:r>
      <w:r w:rsidR="00B51008" w:rsidRPr="00C12562">
        <w:rPr>
          <w:spacing w:val="-9"/>
          <w:w w:val="105"/>
          <w:sz w:val="20"/>
          <w:szCs w:val="20"/>
          <w:lang w:val="es-AR"/>
        </w:rPr>
        <w:t>, Alerce Occidental</w:t>
      </w:r>
    </w:p>
    <w:p w:rsidR="00AE2781" w:rsidRPr="00C12562" w:rsidRDefault="00AE2781" w:rsidP="00182EE4">
      <w:pPr>
        <w:spacing w:before="216"/>
        <w:ind w:left="360" w:right="144"/>
        <w:rPr>
          <w:spacing w:val="-4"/>
          <w:w w:val="105"/>
          <w:sz w:val="20"/>
          <w:szCs w:val="20"/>
          <w:lang w:val="es-AR"/>
        </w:rPr>
      </w:pPr>
      <w:r w:rsidRPr="00C12562">
        <w:rPr>
          <w:b/>
          <w:bCs/>
          <w:spacing w:val="-6"/>
          <w:w w:val="105"/>
          <w:sz w:val="20"/>
          <w:szCs w:val="20"/>
          <w:lang w:val="es-AR"/>
        </w:rPr>
        <w:t xml:space="preserve">8.3.3 </w:t>
      </w:r>
      <w:r w:rsidR="00E75045" w:rsidRPr="00C12562">
        <w:rPr>
          <w:b/>
          <w:bCs/>
          <w:spacing w:val="-6"/>
          <w:w w:val="105"/>
          <w:sz w:val="20"/>
          <w:szCs w:val="20"/>
          <w:lang w:val="es-AR"/>
        </w:rPr>
        <w:t>Concentraciones Mínimas de Conservante</w:t>
      </w:r>
      <w:r w:rsidRPr="00C12562">
        <w:rPr>
          <w:spacing w:val="-6"/>
          <w:w w:val="105"/>
          <w:sz w:val="20"/>
          <w:szCs w:val="20"/>
          <w:lang w:val="es-AR"/>
        </w:rPr>
        <w:t xml:space="preserve"> </w:t>
      </w:r>
      <w:r w:rsidR="00E75045" w:rsidRPr="00C12562">
        <w:rPr>
          <w:spacing w:val="-6"/>
          <w:w w:val="105"/>
          <w:sz w:val="20"/>
          <w:szCs w:val="20"/>
          <w:lang w:val="es-AR"/>
        </w:rPr>
        <w:t xml:space="preserve">La concentración </w:t>
      </w:r>
      <w:r w:rsidR="00D608F7" w:rsidRPr="00C12562">
        <w:rPr>
          <w:spacing w:val="-6"/>
          <w:w w:val="105"/>
          <w:sz w:val="20"/>
          <w:szCs w:val="20"/>
          <w:lang w:val="es-AR"/>
        </w:rPr>
        <w:t>mínima</w:t>
      </w:r>
      <w:r w:rsidR="00E75045" w:rsidRPr="00C12562">
        <w:rPr>
          <w:spacing w:val="-6"/>
          <w:w w:val="105"/>
          <w:sz w:val="20"/>
          <w:szCs w:val="20"/>
          <w:lang w:val="es-AR"/>
        </w:rPr>
        <w:t xml:space="preserve"> de conservante para pentaclorófenol para tratamiento </w:t>
      </w:r>
      <w:r w:rsidR="00D608F7" w:rsidRPr="00C12562">
        <w:rPr>
          <w:spacing w:val="-6"/>
          <w:w w:val="105"/>
          <w:sz w:val="20"/>
          <w:szCs w:val="20"/>
          <w:lang w:val="es-AR"/>
        </w:rPr>
        <w:t>negativa</w:t>
      </w:r>
      <w:r w:rsidR="00E75045" w:rsidRPr="00C12562">
        <w:rPr>
          <w:spacing w:val="-6"/>
          <w:w w:val="105"/>
          <w:sz w:val="20"/>
          <w:szCs w:val="20"/>
          <w:lang w:val="es-AR"/>
        </w:rPr>
        <w:t xml:space="preserve"> será</w:t>
      </w:r>
      <w:r w:rsidR="00D608F7" w:rsidRPr="00C12562">
        <w:rPr>
          <w:spacing w:val="-6"/>
          <w:w w:val="105"/>
          <w:sz w:val="20"/>
          <w:szCs w:val="20"/>
          <w:lang w:val="es-AR"/>
        </w:rPr>
        <w:t xml:space="preserve"> 5% m/m. la concentración mínima de conservante para naftenato de cobre para tratamiento negativo será 0,8% m/m cobre como metal</w:t>
      </w:r>
      <w:r w:rsidRPr="00C12562">
        <w:rPr>
          <w:spacing w:val="-4"/>
          <w:w w:val="105"/>
          <w:sz w:val="20"/>
          <w:szCs w:val="20"/>
          <w:lang w:val="es-AR"/>
        </w:rPr>
        <w:t>.</w:t>
      </w:r>
    </w:p>
    <w:p w:rsidR="00AE2781" w:rsidRPr="00C12562" w:rsidRDefault="00AE2781" w:rsidP="00182EE4">
      <w:pPr>
        <w:spacing w:before="72"/>
        <w:ind w:left="360"/>
        <w:rPr>
          <w:spacing w:val="-5"/>
          <w:w w:val="105"/>
          <w:sz w:val="20"/>
          <w:szCs w:val="20"/>
          <w:lang w:val="es-AR"/>
        </w:rPr>
      </w:pPr>
      <w:r w:rsidRPr="00C12562">
        <w:rPr>
          <w:b/>
          <w:bCs/>
          <w:spacing w:val="-5"/>
          <w:w w:val="105"/>
          <w:sz w:val="20"/>
          <w:szCs w:val="20"/>
          <w:lang w:val="es-AR"/>
        </w:rPr>
        <w:t xml:space="preserve">8.3.4 </w:t>
      </w:r>
      <w:r w:rsidR="00D608F7" w:rsidRPr="00C12562">
        <w:rPr>
          <w:b/>
          <w:bCs/>
          <w:spacing w:val="-5"/>
          <w:w w:val="105"/>
          <w:sz w:val="20"/>
          <w:szCs w:val="20"/>
          <w:lang w:val="es-AR"/>
        </w:rPr>
        <w:t>Baños de Expansión</w:t>
      </w:r>
      <w:r w:rsidRPr="00C12562">
        <w:rPr>
          <w:b/>
          <w:bCs/>
          <w:spacing w:val="-5"/>
          <w:w w:val="105"/>
          <w:sz w:val="20"/>
          <w:szCs w:val="20"/>
          <w:lang w:val="es-AR"/>
        </w:rPr>
        <w:t xml:space="preserve">. </w:t>
      </w:r>
      <w:r w:rsidR="00D608F7" w:rsidRPr="00C12562">
        <w:rPr>
          <w:spacing w:val="-5"/>
          <w:w w:val="105"/>
          <w:sz w:val="20"/>
          <w:szCs w:val="20"/>
          <w:lang w:val="es-AR"/>
        </w:rPr>
        <w:t xml:space="preserve">Baños de </w:t>
      </w:r>
      <w:r w:rsidR="0066143D" w:rsidRPr="00C12562">
        <w:rPr>
          <w:spacing w:val="-5"/>
          <w:w w:val="105"/>
          <w:sz w:val="20"/>
          <w:szCs w:val="20"/>
          <w:lang w:val="es-AR"/>
        </w:rPr>
        <w:t>expansión</w:t>
      </w:r>
      <w:r w:rsidR="00D608F7" w:rsidRPr="00C12562">
        <w:rPr>
          <w:spacing w:val="-5"/>
          <w:w w:val="105"/>
          <w:sz w:val="20"/>
          <w:szCs w:val="20"/>
          <w:lang w:val="es-AR"/>
        </w:rPr>
        <w:t xml:space="preserve"> para el recubrimiento de conservante y la retardación de desangramiento son permitidos en todas especies de traviesa </w:t>
      </w:r>
      <w:r w:rsidR="0066143D" w:rsidRPr="00C12562">
        <w:rPr>
          <w:spacing w:val="-5"/>
          <w:w w:val="105"/>
          <w:sz w:val="20"/>
          <w:szCs w:val="20"/>
          <w:lang w:val="es-AR"/>
        </w:rPr>
        <w:t>con</w:t>
      </w:r>
      <w:r w:rsidR="00D608F7" w:rsidRPr="00C12562">
        <w:rPr>
          <w:spacing w:val="-5"/>
          <w:w w:val="105"/>
          <w:sz w:val="20"/>
          <w:szCs w:val="20"/>
          <w:lang w:val="es-AR"/>
        </w:rPr>
        <w:t xml:space="preserve"> tal de que</w:t>
      </w:r>
      <w:r w:rsidR="0066143D" w:rsidRPr="00C12562">
        <w:rPr>
          <w:spacing w:val="-5"/>
          <w:w w:val="105"/>
          <w:sz w:val="20"/>
          <w:szCs w:val="20"/>
          <w:lang w:val="es-AR"/>
        </w:rPr>
        <w:t xml:space="preserve"> las temperaturas no excedan las listadas en sección 8.3.1</w:t>
      </w:r>
    </w:p>
    <w:p w:rsidR="00FC25CB" w:rsidRPr="00C12562" w:rsidRDefault="00AE2781" w:rsidP="00FC25CB">
      <w:pPr>
        <w:spacing w:before="72"/>
        <w:ind w:left="360" w:right="288"/>
        <w:rPr>
          <w:spacing w:val="-4"/>
          <w:w w:val="105"/>
          <w:sz w:val="20"/>
          <w:szCs w:val="20"/>
          <w:lang w:val="es-AR"/>
        </w:rPr>
      </w:pPr>
      <w:r w:rsidRPr="00C12562">
        <w:rPr>
          <w:b/>
          <w:bCs/>
          <w:spacing w:val="-7"/>
          <w:w w:val="105"/>
          <w:sz w:val="20"/>
          <w:szCs w:val="20"/>
          <w:lang w:val="es-AR"/>
        </w:rPr>
        <w:t xml:space="preserve">8.3.5 </w:t>
      </w:r>
      <w:r w:rsidR="0066143D" w:rsidRPr="00C12562">
        <w:rPr>
          <w:b/>
          <w:bCs/>
          <w:spacing w:val="-7"/>
          <w:w w:val="105"/>
          <w:sz w:val="20"/>
          <w:szCs w:val="20"/>
          <w:lang w:val="es-AR"/>
        </w:rPr>
        <w:t>Probación de Retención</w:t>
      </w:r>
      <w:r w:rsidRPr="00C12562">
        <w:rPr>
          <w:b/>
          <w:bCs/>
          <w:spacing w:val="-7"/>
          <w:w w:val="105"/>
          <w:sz w:val="20"/>
          <w:szCs w:val="20"/>
          <w:lang w:val="es-AR"/>
        </w:rPr>
        <w:t xml:space="preserve">. </w:t>
      </w:r>
      <w:r w:rsidR="0066143D" w:rsidRPr="00C12562">
        <w:rPr>
          <w:spacing w:val="-7"/>
          <w:w w:val="105"/>
          <w:sz w:val="20"/>
          <w:szCs w:val="20"/>
          <w:lang w:val="es-AR"/>
        </w:rPr>
        <w:t xml:space="preserve">La retención neta de cualquiera carga no </w:t>
      </w:r>
      <w:r w:rsidR="00FC25CB" w:rsidRPr="00C12562">
        <w:rPr>
          <w:spacing w:val="-7"/>
          <w:w w:val="105"/>
          <w:sz w:val="20"/>
          <w:szCs w:val="20"/>
          <w:lang w:val="es-AR"/>
        </w:rPr>
        <w:t>será</w:t>
      </w:r>
      <w:r w:rsidR="0066143D" w:rsidRPr="00C12562">
        <w:rPr>
          <w:spacing w:val="-7"/>
          <w:w w:val="105"/>
          <w:sz w:val="20"/>
          <w:szCs w:val="20"/>
          <w:lang w:val="es-AR"/>
        </w:rPr>
        <w:t xml:space="preserve"> menos que 90% de la retención especificado, pero la retención de 5 cargas </w:t>
      </w:r>
      <w:r w:rsidR="00FC25CB" w:rsidRPr="00C12562">
        <w:rPr>
          <w:spacing w:val="-7"/>
          <w:w w:val="105"/>
          <w:sz w:val="20"/>
          <w:szCs w:val="20"/>
          <w:lang w:val="es-AR"/>
        </w:rPr>
        <w:t>consecutivas</w:t>
      </w:r>
      <w:r w:rsidR="0066143D" w:rsidRPr="00C12562">
        <w:rPr>
          <w:spacing w:val="-7"/>
          <w:w w:val="105"/>
          <w:sz w:val="20"/>
          <w:szCs w:val="20"/>
          <w:lang w:val="es-AR"/>
        </w:rPr>
        <w:t xml:space="preserve"> </w:t>
      </w:r>
      <w:r w:rsidR="00FC25CB" w:rsidRPr="00C12562">
        <w:rPr>
          <w:spacing w:val="-7"/>
          <w:w w:val="105"/>
          <w:sz w:val="20"/>
          <w:szCs w:val="20"/>
          <w:lang w:val="es-AR"/>
        </w:rPr>
        <w:t>será</w:t>
      </w:r>
      <w:r w:rsidR="0066143D" w:rsidRPr="00C12562">
        <w:rPr>
          <w:spacing w:val="-7"/>
          <w:w w:val="105"/>
          <w:sz w:val="20"/>
          <w:szCs w:val="20"/>
          <w:lang w:val="es-AR"/>
        </w:rPr>
        <w:t xml:space="preserve"> por lo menos 100%. Cuando un contrato consta de menos que 5 cargas, la retención neta de cualquiera carga no será menos que 95% de lo especificado. La retención de solución de conservante retenido será calculado tras la corrección del volumen</w:t>
      </w:r>
      <w:r w:rsidR="00FC25CB" w:rsidRPr="00C12562">
        <w:rPr>
          <w:spacing w:val="-7"/>
          <w:w w:val="105"/>
          <w:sz w:val="20"/>
          <w:szCs w:val="20"/>
          <w:lang w:val="es-AR"/>
        </w:rPr>
        <w:t xml:space="preserve"> de conservante a </w:t>
      </w:r>
    </w:p>
    <w:p w:rsidR="00AE2781" w:rsidRPr="00C12562" w:rsidRDefault="00AE2781" w:rsidP="00182EE4">
      <w:pPr>
        <w:ind w:left="360"/>
        <w:rPr>
          <w:spacing w:val="-6"/>
          <w:w w:val="105"/>
          <w:sz w:val="20"/>
          <w:szCs w:val="20"/>
          <w:lang w:val="es-AR"/>
        </w:rPr>
      </w:pPr>
      <w:r w:rsidRPr="00C12562">
        <w:rPr>
          <w:spacing w:val="-4"/>
          <w:w w:val="105"/>
          <w:sz w:val="20"/>
          <w:szCs w:val="20"/>
          <w:lang w:val="es-AR"/>
        </w:rPr>
        <w:t>40</w:t>
      </w:r>
      <w:r w:rsidRPr="00C12562">
        <w:rPr>
          <w:spacing w:val="-4"/>
          <w:w w:val="105"/>
          <w:sz w:val="20"/>
          <w:szCs w:val="20"/>
          <w:vertAlign w:val="superscript"/>
          <w:lang w:val="es-AR"/>
        </w:rPr>
        <w:t>O</w:t>
      </w:r>
      <w:r w:rsidRPr="00C12562">
        <w:rPr>
          <w:spacing w:val="-4"/>
          <w:w w:val="105"/>
          <w:sz w:val="20"/>
          <w:szCs w:val="20"/>
          <w:lang w:val="es-AR"/>
        </w:rPr>
        <w:t xml:space="preserve">C </w:t>
      </w:r>
      <w:r w:rsidRPr="00C12562">
        <w:rPr>
          <w:spacing w:val="-6"/>
          <w:w w:val="105"/>
          <w:sz w:val="20"/>
          <w:szCs w:val="20"/>
          <w:lang w:val="es-AR"/>
        </w:rPr>
        <w:t>(100</w:t>
      </w:r>
      <w:r w:rsidRPr="00C12562">
        <w:rPr>
          <w:spacing w:val="-6"/>
          <w:w w:val="105"/>
          <w:sz w:val="20"/>
          <w:szCs w:val="20"/>
          <w:vertAlign w:val="superscript"/>
          <w:lang w:val="es-AR"/>
        </w:rPr>
        <w:t>O</w:t>
      </w:r>
      <w:r w:rsidRPr="00C12562">
        <w:rPr>
          <w:spacing w:val="-6"/>
          <w:w w:val="105"/>
          <w:sz w:val="20"/>
          <w:szCs w:val="20"/>
          <w:lang w:val="es-AR"/>
        </w:rPr>
        <w:t xml:space="preserve">F) </w:t>
      </w:r>
      <w:r w:rsidR="00FC25CB" w:rsidRPr="00C12562">
        <w:rPr>
          <w:spacing w:val="-6"/>
          <w:w w:val="105"/>
          <w:sz w:val="20"/>
          <w:szCs w:val="20"/>
          <w:lang w:val="es-AR"/>
        </w:rPr>
        <w:t xml:space="preserve">para creosote usando factores en el Estándar de AWPA F1 y a </w:t>
      </w:r>
      <w:r w:rsidRPr="00C12562">
        <w:rPr>
          <w:spacing w:val="-6"/>
          <w:w w:val="105"/>
          <w:sz w:val="20"/>
          <w:szCs w:val="20"/>
          <w:lang w:val="es-AR"/>
        </w:rPr>
        <w:t>16</w:t>
      </w:r>
      <w:r w:rsidRPr="00C12562">
        <w:rPr>
          <w:spacing w:val="-6"/>
          <w:w w:val="105"/>
          <w:sz w:val="20"/>
          <w:szCs w:val="20"/>
          <w:vertAlign w:val="superscript"/>
          <w:lang w:val="es-AR"/>
        </w:rPr>
        <w:t>O</w:t>
      </w:r>
      <w:r w:rsidRPr="00C12562">
        <w:rPr>
          <w:spacing w:val="-6"/>
          <w:w w:val="105"/>
          <w:sz w:val="20"/>
          <w:szCs w:val="20"/>
          <w:lang w:val="es-AR"/>
        </w:rPr>
        <w:t>C (60</w:t>
      </w:r>
      <w:r w:rsidRPr="00C12562">
        <w:rPr>
          <w:spacing w:val="-6"/>
          <w:w w:val="105"/>
          <w:sz w:val="20"/>
          <w:szCs w:val="20"/>
          <w:vertAlign w:val="superscript"/>
          <w:lang w:val="es-AR"/>
        </w:rPr>
        <w:t>O</w:t>
      </w:r>
      <w:r w:rsidRPr="00C12562">
        <w:rPr>
          <w:spacing w:val="-6"/>
          <w:w w:val="105"/>
          <w:sz w:val="20"/>
          <w:szCs w:val="20"/>
          <w:lang w:val="es-AR"/>
        </w:rPr>
        <w:t xml:space="preserve">F) </w:t>
      </w:r>
      <w:r w:rsidR="00FC25CB" w:rsidRPr="00C12562">
        <w:rPr>
          <w:spacing w:val="-6"/>
          <w:w w:val="105"/>
          <w:sz w:val="20"/>
          <w:szCs w:val="20"/>
          <w:lang w:val="es-AR"/>
        </w:rPr>
        <w:t>para pentaclorófenol usando factores en el Estándar de AWPA F2</w:t>
      </w:r>
      <w:r w:rsidRPr="00C12562">
        <w:rPr>
          <w:spacing w:val="-6"/>
          <w:w w:val="105"/>
          <w:sz w:val="20"/>
          <w:szCs w:val="20"/>
          <w:lang w:val="es-AR"/>
        </w:rPr>
        <w:t>.</w:t>
      </w:r>
    </w:p>
    <w:p w:rsidR="00AE2781" w:rsidRPr="00C12562" w:rsidRDefault="00AE2781" w:rsidP="00182EE4">
      <w:pPr>
        <w:spacing w:before="144" w:after="72"/>
        <w:ind w:left="360" w:right="72"/>
        <w:rPr>
          <w:spacing w:val="-2"/>
          <w:w w:val="105"/>
          <w:sz w:val="20"/>
          <w:szCs w:val="20"/>
          <w:lang w:val="es-AR"/>
        </w:rPr>
      </w:pPr>
      <w:r w:rsidRPr="00C12562">
        <w:rPr>
          <w:b/>
          <w:bCs/>
          <w:spacing w:val="-5"/>
          <w:w w:val="105"/>
          <w:sz w:val="20"/>
          <w:szCs w:val="20"/>
          <w:lang w:val="es-AR"/>
        </w:rPr>
        <w:t xml:space="preserve">8.3.6 </w:t>
      </w:r>
      <w:r w:rsidR="00C47297" w:rsidRPr="00C12562">
        <w:rPr>
          <w:b/>
          <w:bCs/>
          <w:spacing w:val="-5"/>
          <w:w w:val="105"/>
          <w:sz w:val="20"/>
          <w:szCs w:val="20"/>
          <w:lang w:val="es-AR"/>
        </w:rPr>
        <w:t>Requisitos de Penetración</w:t>
      </w:r>
      <w:r w:rsidRPr="00C12562">
        <w:rPr>
          <w:b/>
          <w:bCs/>
          <w:spacing w:val="-5"/>
          <w:w w:val="105"/>
          <w:sz w:val="20"/>
          <w:szCs w:val="20"/>
          <w:lang w:val="es-AR"/>
        </w:rPr>
        <w:t xml:space="preserve">. </w:t>
      </w:r>
      <w:r w:rsidR="00801ED3" w:rsidRPr="00C12562">
        <w:rPr>
          <w:spacing w:val="-5"/>
          <w:w w:val="105"/>
          <w:sz w:val="20"/>
          <w:szCs w:val="20"/>
          <w:lang w:val="es-AR"/>
        </w:rPr>
        <w:t>Una médula barrenada será sacada del centro de 20 traviesas de cada carga. Si 80% de las barrenas se cumplen con los requisitos de penetración, la carga será aceptada. Para Roble, si la penetración promedio de veinte barrenas de 75mm se cumple con los requisitos de penetración, la carga será aceptada.</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414"/>
          <w:headerReference w:type="default" r:id="rId415"/>
          <w:footerReference w:type="even" r:id="rId416"/>
          <w:footerReference w:type="default" r:id="rId417"/>
          <w:headerReference w:type="first" r:id="rId418"/>
          <w:footerReference w:type="first" r:id="rId419"/>
          <w:type w:val="continuous"/>
          <w:pgSz w:w="12240" w:h="15840" w:code="1"/>
          <w:pgMar w:top="700" w:right="1475" w:bottom="283" w:left="1662" w:header="0" w:footer="376" w:gutter="0"/>
          <w:paperSrc w:first="23951" w:other="23951"/>
          <w:cols w:num="2" w:space="720" w:equalWidth="0">
            <w:col w:w="4349" w:space="345"/>
            <w:col w:w="4349"/>
          </w:cols>
          <w:noEndnote/>
          <w:titlePg/>
        </w:sectPr>
      </w:pPr>
    </w:p>
    <w:p w:rsidR="00AE2781" w:rsidRPr="00C12562" w:rsidRDefault="00AE2781" w:rsidP="00F80A28">
      <w:pPr>
        <w:spacing w:before="144"/>
        <w:ind w:left="504"/>
        <w:outlineLvl w:val="0"/>
        <w:rPr>
          <w:b/>
          <w:bCs/>
          <w:spacing w:val="-6"/>
          <w:w w:val="105"/>
          <w:sz w:val="20"/>
          <w:szCs w:val="20"/>
          <w:lang w:val="es-AR"/>
        </w:rPr>
      </w:pPr>
      <w:r w:rsidRPr="00C12562">
        <w:rPr>
          <w:b/>
          <w:bCs/>
          <w:spacing w:val="-6"/>
          <w:w w:val="105"/>
          <w:sz w:val="20"/>
          <w:szCs w:val="20"/>
          <w:lang w:val="es-AR"/>
        </w:rPr>
        <w:lastRenderedPageBreak/>
        <w:t xml:space="preserve">8.3.6 </w:t>
      </w:r>
      <w:r w:rsidR="00801ED3" w:rsidRPr="00C12562">
        <w:rPr>
          <w:b/>
          <w:bCs/>
          <w:spacing w:val="-6"/>
          <w:w w:val="105"/>
          <w:sz w:val="20"/>
          <w:szCs w:val="20"/>
          <w:lang w:val="es-AR"/>
        </w:rPr>
        <w:t>Requisitos Mínimos de la Penetración de Conservante para Traviesas y Traviesas de Cambio</w:t>
      </w:r>
    </w:p>
    <w:p w:rsidR="00AE2781" w:rsidRPr="00C12562" w:rsidRDefault="00260E80" w:rsidP="00182EE4">
      <w:pPr>
        <w:spacing w:after="72"/>
        <w:ind w:left="526" w:right="214"/>
        <w:jc w:val="center"/>
        <w:rPr>
          <w:lang w:val="es-AR"/>
        </w:rPr>
      </w:pPr>
      <w:r>
        <w:rPr>
          <w:lang w:val="es-AR"/>
        </w:rPr>
        <w:lastRenderedPageBreak/>
        <w:pict>
          <v:shape id="_x0000_i1084" type="#_x0000_t75" style="width:6in;height:189pt" fillcolor="window">
            <v:imagedata r:id="rId420" o:title=""/>
          </v:shape>
        </w:pict>
      </w:r>
    </w:p>
    <w:p w:rsidR="00AE2781" w:rsidRPr="00C12562" w:rsidRDefault="00165F3A" w:rsidP="00F80A28">
      <w:pPr>
        <w:spacing w:line="204" w:lineRule="auto"/>
        <w:ind w:left="360"/>
        <w:outlineLvl w:val="0"/>
        <w:rPr>
          <w:b/>
          <w:bCs/>
          <w:spacing w:val="-5"/>
          <w:w w:val="110"/>
          <w:sz w:val="18"/>
          <w:szCs w:val="18"/>
          <w:lang w:val="es-AR"/>
        </w:rPr>
      </w:pPr>
      <w:r w:rsidRPr="00C12562">
        <w:rPr>
          <w:b/>
          <w:bCs/>
          <w:spacing w:val="-5"/>
          <w:w w:val="110"/>
          <w:sz w:val="18"/>
          <w:szCs w:val="18"/>
          <w:lang w:val="es-AR"/>
        </w:rPr>
        <w:t>Notas de Pie</w:t>
      </w:r>
      <w:r w:rsidR="00AE2781" w:rsidRPr="00C12562">
        <w:rPr>
          <w:b/>
          <w:bCs/>
          <w:spacing w:val="-5"/>
          <w:w w:val="110"/>
          <w:sz w:val="18"/>
          <w:szCs w:val="18"/>
          <w:lang w:val="es-AR"/>
        </w:rPr>
        <w:t xml:space="preserve">: </w:t>
      </w:r>
      <w:r w:rsidRPr="00C12562">
        <w:rPr>
          <w:b/>
          <w:bCs/>
          <w:spacing w:val="-5"/>
          <w:w w:val="110"/>
          <w:sz w:val="18"/>
          <w:szCs w:val="18"/>
          <w:lang w:val="es-AR"/>
        </w:rPr>
        <w:t>Tablas de Penetración</w:t>
      </w:r>
    </w:p>
    <w:p w:rsidR="00AE2781" w:rsidRPr="00C12562" w:rsidRDefault="00D95FB2" w:rsidP="00182EE4">
      <w:pPr>
        <w:numPr>
          <w:ilvl w:val="0"/>
          <w:numId w:val="15"/>
        </w:numPr>
        <w:tabs>
          <w:tab w:val="clear" w:pos="216"/>
          <w:tab w:val="num" w:pos="648"/>
        </w:tabs>
        <w:ind w:left="432"/>
        <w:rPr>
          <w:spacing w:val="-3"/>
          <w:w w:val="110"/>
          <w:sz w:val="18"/>
          <w:szCs w:val="18"/>
          <w:lang w:val="es-AR"/>
        </w:rPr>
      </w:pPr>
      <w:r w:rsidRPr="00C12562">
        <w:rPr>
          <w:spacing w:val="-3"/>
          <w:w w:val="110"/>
          <w:sz w:val="18"/>
          <w:szCs w:val="18"/>
          <w:lang w:val="es-AR"/>
        </w:rPr>
        <w:t xml:space="preserve"> Donde profundidad “o” porcentaje de la penetración de albura esté especificado, será interpretado significar cualquier sea menos</w:t>
      </w:r>
      <w:r w:rsidR="00AE2781" w:rsidRPr="00C12562">
        <w:rPr>
          <w:spacing w:val="-3"/>
          <w:w w:val="110"/>
          <w:sz w:val="18"/>
          <w:szCs w:val="18"/>
          <w:lang w:val="es-AR"/>
        </w:rPr>
        <w:t>.</w:t>
      </w:r>
    </w:p>
    <w:p w:rsidR="00AE2781" w:rsidRPr="00C12562" w:rsidRDefault="00D95FB2" w:rsidP="00182EE4">
      <w:pPr>
        <w:numPr>
          <w:ilvl w:val="0"/>
          <w:numId w:val="15"/>
        </w:numPr>
        <w:tabs>
          <w:tab w:val="clear" w:pos="216"/>
          <w:tab w:val="num" w:pos="648"/>
        </w:tabs>
        <w:ind w:left="432"/>
        <w:rPr>
          <w:spacing w:val="-5"/>
          <w:w w:val="110"/>
          <w:sz w:val="18"/>
          <w:szCs w:val="18"/>
          <w:lang w:val="es-AR"/>
        </w:rPr>
      </w:pPr>
      <w:r w:rsidRPr="00C12562">
        <w:rPr>
          <w:spacing w:val="-3"/>
          <w:w w:val="110"/>
          <w:sz w:val="18"/>
          <w:szCs w:val="18"/>
          <w:lang w:val="es-AR"/>
        </w:rPr>
        <w:t>Donde profundidad “y” porcentaje de la penetración de albura esté especificado, será interpretado significar cualquier sea más</w:t>
      </w:r>
      <w:r w:rsidR="00AE2781" w:rsidRPr="00C12562">
        <w:rPr>
          <w:spacing w:val="-5"/>
          <w:w w:val="110"/>
          <w:sz w:val="18"/>
          <w:szCs w:val="18"/>
          <w:lang w:val="es-AR"/>
        </w:rPr>
        <w:t>.</w:t>
      </w:r>
    </w:p>
    <w:p w:rsidR="00AE2781" w:rsidRPr="00C12562" w:rsidRDefault="00D95FB2" w:rsidP="00182EE4">
      <w:pPr>
        <w:numPr>
          <w:ilvl w:val="0"/>
          <w:numId w:val="15"/>
        </w:numPr>
        <w:tabs>
          <w:tab w:val="clear" w:pos="216"/>
          <w:tab w:val="num" w:pos="648"/>
        </w:tabs>
        <w:ind w:left="432"/>
        <w:rPr>
          <w:spacing w:val="-3"/>
          <w:w w:val="110"/>
          <w:sz w:val="18"/>
          <w:szCs w:val="18"/>
          <w:lang w:val="es-AR"/>
        </w:rPr>
      </w:pPr>
      <w:r w:rsidRPr="00C12562">
        <w:rPr>
          <w:spacing w:val="-3"/>
          <w:w w:val="110"/>
          <w:sz w:val="18"/>
          <w:szCs w:val="18"/>
          <w:lang w:val="es-AR"/>
        </w:rPr>
        <w:t xml:space="preserve"> Para Roble Rojo, la penetración tiene que tener un promedio de un mínimo de 65% de veinte 75 mm médulas</w:t>
      </w:r>
      <w:r w:rsidR="00AE2781" w:rsidRPr="00C12562">
        <w:rPr>
          <w:spacing w:val="-3"/>
          <w:w w:val="110"/>
          <w:sz w:val="18"/>
          <w:szCs w:val="18"/>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421"/>
          <w:headerReference w:type="default" r:id="rId422"/>
          <w:footerReference w:type="even" r:id="rId423"/>
          <w:footerReference w:type="default" r:id="rId424"/>
          <w:headerReference w:type="first" r:id="rId425"/>
          <w:footerReference w:type="first" r:id="rId426"/>
          <w:type w:val="continuous"/>
          <w:pgSz w:w="12240" w:h="15840" w:code="1"/>
          <w:pgMar w:top="700" w:right="1630" w:bottom="283" w:left="1530" w:header="0" w:footer="376" w:gutter="0"/>
          <w:paperSrc w:first="23951" w:other="23951"/>
          <w:cols w:space="720"/>
          <w:noEndnote/>
          <w:titlePg/>
        </w:sectPr>
      </w:pPr>
    </w:p>
    <w:p w:rsidR="00AE2781" w:rsidRPr="00C12562" w:rsidRDefault="00260E80" w:rsidP="00182EE4">
      <w:pPr>
        <w:spacing w:before="12" w:after="396"/>
        <w:ind w:left="2736" w:right="3463"/>
        <w:rPr>
          <w:lang w:val="es-AR"/>
        </w:rPr>
      </w:pPr>
      <w:r>
        <w:rPr>
          <w:lang w:val="es-AR"/>
        </w:rPr>
        <w:lastRenderedPageBreak/>
        <w:pict>
          <v:shape id="_x0000_i1085" type="#_x0000_t75" style="width:87.75pt;height:91.5pt" fillcolor="window">
            <v:imagedata r:id="rId18" o:title=""/>
          </v:shape>
        </w:pict>
      </w:r>
    </w:p>
    <w:p w:rsidR="00AE2781" w:rsidRPr="00C12562" w:rsidRDefault="009361C0" w:rsidP="00F80A28">
      <w:pPr>
        <w:spacing w:after="432" w:line="199" w:lineRule="auto"/>
        <w:ind w:left="360"/>
        <w:outlineLvl w:val="0"/>
        <w:rPr>
          <w:b/>
          <w:bCs/>
          <w:color w:val="808185"/>
          <w:sz w:val="48"/>
          <w:szCs w:val="48"/>
          <w:lang w:val="es-AR"/>
        </w:rPr>
      </w:pPr>
      <w:r w:rsidRPr="00C12562">
        <w:rPr>
          <w:b/>
          <w:bCs/>
          <w:color w:val="808185"/>
          <w:sz w:val="48"/>
          <w:szCs w:val="48"/>
          <w:lang w:val="es-AR"/>
        </w:rPr>
        <w:t>REFERENCIAS LITERARIAS</w:t>
      </w:r>
    </w:p>
    <w:p w:rsidR="00AE2781" w:rsidRPr="00C12562" w:rsidRDefault="00AD46C4" w:rsidP="00182EE4">
      <w:pPr>
        <w:ind w:left="360"/>
        <w:rPr>
          <w:spacing w:val="-9"/>
          <w:w w:val="105"/>
          <w:sz w:val="23"/>
          <w:szCs w:val="23"/>
          <w:lang w:val="es-AR"/>
        </w:rPr>
      </w:pPr>
      <w:r w:rsidRPr="00C12562">
        <w:rPr>
          <w:spacing w:val="-9"/>
          <w:w w:val="105"/>
          <w:sz w:val="23"/>
          <w:szCs w:val="23"/>
          <w:lang w:val="es-AR"/>
        </w:rPr>
        <w:t>Asociación de Madera Preservada Americana</w:t>
      </w:r>
      <w:r w:rsidR="00AE2781" w:rsidRPr="00C12562">
        <w:rPr>
          <w:spacing w:val="-9"/>
          <w:w w:val="105"/>
          <w:sz w:val="23"/>
          <w:szCs w:val="23"/>
          <w:lang w:val="es-AR"/>
        </w:rPr>
        <w:t xml:space="preserve"> (AWPA). 2005.</w:t>
      </w:r>
    </w:p>
    <w:p w:rsidR="00AE2781" w:rsidRPr="00C12562" w:rsidRDefault="00AE2781" w:rsidP="00182EE4">
      <w:pPr>
        <w:ind w:left="360" w:right="936"/>
        <w:rPr>
          <w:w w:val="105"/>
          <w:sz w:val="23"/>
          <w:szCs w:val="23"/>
          <w:lang w:val="es-AR"/>
        </w:rPr>
      </w:pPr>
      <w:r w:rsidRPr="00C12562">
        <w:rPr>
          <w:spacing w:val="-14"/>
          <w:w w:val="105"/>
          <w:sz w:val="23"/>
          <w:szCs w:val="23"/>
          <w:lang w:val="es-AR"/>
        </w:rPr>
        <w:t xml:space="preserve">THE BOOK STANDARDS. </w:t>
      </w:r>
      <w:proofErr w:type="spellStart"/>
      <w:r w:rsidRPr="00C12562">
        <w:rPr>
          <w:spacing w:val="-14"/>
          <w:w w:val="105"/>
          <w:sz w:val="23"/>
          <w:szCs w:val="23"/>
          <w:lang w:val="es-AR"/>
        </w:rPr>
        <w:t>The</w:t>
      </w:r>
      <w:proofErr w:type="spellEnd"/>
      <w:r w:rsidRPr="00C12562">
        <w:rPr>
          <w:spacing w:val="-14"/>
          <w:w w:val="105"/>
          <w:sz w:val="23"/>
          <w:szCs w:val="23"/>
          <w:lang w:val="es-AR"/>
        </w:rPr>
        <w:t xml:space="preserve"> </w:t>
      </w:r>
      <w:r w:rsidR="00AD46C4" w:rsidRPr="00C12562">
        <w:rPr>
          <w:spacing w:val="-14"/>
          <w:w w:val="105"/>
          <w:sz w:val="23"/>
          <w:szCs w:val="23"/>
          <w:lang w:val="es-AR"/>
        </w:rPr>
        <w:t>Asociación de Madera Preservada Americana</w:t>
      </w:r>
      <w:r w:rsidRPr="00C12562">
        <w:rPr>
          <w:spacing w:val="-14"/>
          <w:w w:val="105"/>
          <w:sz w:val="23"/>
          <w:szCs w:val="23"/>
          <w:lang w:val="es-AR"/>
        </w:rPr>
        <w:t xml:space="preserve">, </w:t>
      </w:r>
      <w:proofErr w:type="spellStart"/>
      <w:r w:rsidRPr="00C12562">
        <w:rPr>
          <w:w w:val="105"/>
          <w:sz w:val="23"/>
          <w:szCs w:val="23"/>
          <w:lang w:val="es-AR"/>
        </w:rPr>
        <w:t>Selma</w:t>
      </w:r>
      <w:proofErr w:type="gramStart"/>
      <w:r w:rsidRPr="00C12562">
        <w:rPr>
          <w:w w:val="105"/>
          <w:sz w:val="23"/>
          <w:szCs w:val="23"/>
          <w:lang w:val="es-AR"/>
        </w:rPr>
        <w:t>,AL</w:t>
      </w:r>
      <w:proofErr w:type="spellEnd"/>
      <w:proofErr w:type="gramEnd"/>
      <w:r w:rsidRPr="00C12562">
        <w:rPr>
          <w:w w:val="105"/>
          <w:sz w:val="23"/>
          <w:szCs w:val="23"/>
          <w:lang w:val="es-AR"/>
        </w:rPr>
        <w:t>.</w:t>
      </w:r>
    </w:p>
    <w:p w:rsidR="00AE2781" w:rsidRPr="00C12562" w:rsidRDefault="00AE2781" w:rsidP="00182EE4">
      <w:pPr>
        <w:spacing w:before="252"/>
        <w:ind w:left="360" w:right="1080"/>
        <w:rPr>
          <w:spacing w:val="-12"/>
          <w:w w:val="105"/>
          <w:sz w:val="23"/>
          <w:szCs w:val="23"/>
          <w:lang w:val="es-AR"/>
        </w:rPr>
      </w:pPr>
      <w:r w:rsidRPr="00C12562">
        <w:rPr>
          <w:spacing w:val="-11"/>
          <w:w w:val="105"/>
          <w:sz w:val="23"/>
          <w:szCs w:val="23"/>
          <w:lang w:val="es-AR"/>
        </w:rPr>
        <w:t xml:space="preserve">American </w:t>
      </w:r>
      <w:proofErr w:type="spellStart"/>
      <w:r w:rsidRPr="00C12562">
        <w:rPr>
          <w:spacing w:val="-11"/>
          <w:w w:val="105"/>
          <w:sz w:val="23"/>
          <w:szCs w:val="23"/>
          <w:lang w:val="es-AR"/>
        </w:rPr>
        <w:t>Railway</w:t>
      </w:r>
      <w:proofErr w:type="spellEnd"/>
      <w:r w:rsidRPr="00C12562">
        <w:rPr>
          <w:spacing w:val="-11"/>
          <w:w w:val="105"/>
          <w:sz w:val="23"/>
          <w:szCs w:val="23"/>
          <w:lang w:val="es-AR"/>
        </w:rPr>
        <w:t xml:space="preserve"> </w:t>
      </w:r>
      <w:proofErr w:type="spellStart"/>
      <w:r w:rsidRPr="00C12562">
        <w:rPr>
          <w:spacing w:val="-11"/>
          <w:w w:val="105"/>
          <w:sz w:val="23"/>
          <w:szCs w:val="23"/>
          <w:lang w:val="es-AR"/>
        </w:rPr>
        <w:t>Engineer</w:t>
      </w:r>
      <w:proofErr w:type="spellEnd"/>
      <w:r w:rsidRPr="00C12562">
        <w:rPr>
          <w:spacing w:val="-11"/>
          <w:w w:val="105"/>
          <w:sz w:val="23"/>
          <w:szCs w:val="23"/>
          <w:lang w:val="es-AR"/>
        </w:rPr>
        <w:t xml:space="preserve"> </w:t>
      </w:r>
      <w:proofErr w:type="spellStart"/>
      <w:r w:rsidRPr="00C12562">
        <w:rPr>
          <w:spacing w:val="-11"/>
          <w:w w:val="105"/>
          <w:sz w:val="23"/>
          <w:szCs w:val="23"/>
          <w:lang w:val="es-AR"/>
        </w:rPr>
        <w:t>Maintance</w:t>
      </w:r>
      <w:proofErr w:type="spellEnd"/>
      <w:r w:rsidRPr="00C12562">
        <w:rPr>
          <w:spacing w:val="-11"/>
          <w:w w:val="105"/>
          <w:sz w:val="23"/>
          <w:szCs w:val="23"/>
          <w:lang w:val="es-AR"/>
        </w:rPr>
        <w:t>-Of-</w:t>
      </w:r>
      <w:proofErr w:type="spellStart"/>
      <w:r w:rsidRPr="00C12562">
        <w:rPr>
          <w:spacing w:val="-11"/>
          <w:w w:val="105"/>
          <w:sz w:val="23"/>
          <w:szCs w:val="23"/>
          <w:lang w:val="es-AR"/>
        </w:rPr>
        <w:t>Way</w:t>
      </w:r>
      <w:proofErr w:type="spellEnd"/>
      <w:r w:rsidRPr="00C12562">
        <w:rPr>
          <w:spacing w:val="-11"/>
          <w:w w:val="105"/>
          <w:sz w:val="23"/>
          <w:szCs w:val="23"/>
          <w:lang w:val="es-AR"/>
        </w:rPr>
        <w:t xml:space="preserve"> </w:t>
      </w:r>
      <w:proofErr w:type="spellStart"/>
      <w:r w:rsidRPr="00C12562">
        <w:rPr>
          <w:spacing w:val="-11"/>
          <w:w w:val="105"/>
          <w:sz w:val="23"/>
          <w:szCs w:val="23"/>
          <w:lang w:val="es-AR"/>
        </w:rPr>
        <w:t>Association</w:t>
      </w:r>
      <w:proofErr w:type="spellEnd"/>
      <w:r w:rsidRPr="00C12562">
        <w:rPr>
          <w:spacing w:val="-11"/>
          <w:w w:val="105"/>
          <w:sz w:val="23"/>
          <w:szCs w:val="23"/>
          <w:lang w:val="es-AR"/>
        </w:rPr>
        <w:t xml:space="preserve"> (AREMA). </w:t>
      </w:r>
      <w:r w:rsidRPr="00C12562">
        <w:rPr>
          <w:spacing w:val="-12"/>
          <w:w w:val="105"/>
          <w:sz w:val="23"/>
          <w:szCs w:val="23"/>
          <w:lang w:val="es-AR"/>
        </w:rPr>
        <w:t xml:space="preserve">2003. TIES AND WOOD PRESERVATION, </w:t>
      </w:r>
      <w:proofErr w:type="spellStart"/>
      <w:r w:rsidRPr="00C12562">
        <w:rPr>
          <w:spacing w:val="-12"/>
          <w:w w:val="105"/>
          <w:sz w:val="23"/>
          <w:szCs w:val="23"/>
          <w:lang w:val="es-AR"/>
        </w:rPr>
        <w:t>Chapter</w:t>
      </w:r>
      <w:proofErr w:type="spellEnd"/>
      <w:r w:rsidRPr="00C12562">
        <w:rPr>
          <w:spacing w:val="-12"/>
          <w:w w:val="105"/>
          <w:sz w:val="23"/>
          <w:szCs w:val="23"/>
          <w:lang w:val="es-AR"/>
        </w:rPr>
        <w:t xml:space="preserve"> 30. </w:t>
      </w:r>
      <w:proofErr w:type="spellStart"/>
      <w:r w:rsidRPr="00C12562">
        <w:rPr>
          <w:spacing w:val="-12"/>
          <w:w w:val="105"/>
          <w:sz w:val="23"/>
          <w:szCs w:val="23"/>
          <w:lang w:val="es-AR"/>
        </w:rPr>
        <w:t>Landover</w:t>
      </w:r>
      <w:proofErr w:type="spellEnd"/>
      <w:r w:rsidRPr="00C12562">
        <w:rPr>
          <w:spacing w:val="-12"/>
          <w:w w:val="105"/>
          <w:sz w:val="23"/>
          <w:szCs w:val="23"/>
          <w:lang w:val="es-AR"/>
        </w:rPr>
        <w:t>, MD.</w:t>
      </w:r>
    </w:p>
    <w:p w:rsidR="00AE2781" w:rsidRPr="00C12562" w:rsidRDefault="00AE2781" w:rsidP="00182EE4">
      <w:pPr>
        <w:spacing w:before="324"/>
        <w:ind w:left="360" w:right="3096"/>
        <w:rPr>
          <w:spacing w:val="-8"/>
          <w:w w:val="105"/>
          <w:sz w:val="23"/>
          <w:szCs w:val="23"/>
          <w:lang w:val="es-AR"/>
        </w:rPr>
      </w:pPr>
      <w:proofErr w:type="spellStart"/>
      <w:r w:rsidRPr="00C12562">
        <w:rPr>
          <w:spacing w:val="-13"/>
          <w:w w:val="105"/>
          <w:sz w:val="23"/>
          <w:szCs w:val="23"/>
          <w:lang w:val="es-AR"/>
        </w:rPr>
        <w:t>Hoadley</w:t>
      </w:r>
      <w:proofErr w:type="spellEnd"/>
      <w:r w:rsidRPr="00C12562">
        <w:rPr>
          <w:spacing w:val="-13"/>
          <w:w w:val="105"/>
          <w:sz w:val="23"/>
          <w:szCs w:val="23"/>
          <w:lang w:val="es-AR"/>
        </w:rPr>
        <w:t xml:space="preserve">, R. Bruce. 1990. IDENTIFYING WOOD. </w:t>
      </w:r>
      <w:proofErr w:type="spellStart"/>
      <w:r w:rsidRPr="00C12562">
        <w:rPr>
          <w:spacing w:val="-8"/>
          <w:w w:val="105"/>
          <w:sz w:val="23"/>
          <w:szCs w:val="23"/>
          <w:lang w:val="es-AR"/>
        </w:rPr>
        <w:t>The</w:t>
      </w:r>
      <w:proofErr w:type="spellEnd"/>
      <w:r w:rsidRPr="00C12562">
        <w:rPr>
          <w:spacing w:val="-8"/>
          <w:w w:val="105"/>
          <w:sz w:val="23"/>
          <w:szCs w:val="23"/>
          <w:lang w:val="es-AR"/>
        </w:rPr>
        <w:t xml:space="preserve"> Taunton </w:t>
      </w:r>
      <w:proofErr w:type="spellStart"/>
      <w:r w:rsidRPr="00C12562">
        <w:rPr>
          <w:spacing w:val="-8"/>
          <w:w w:val="105"/>
          <w:sz w:val="23"/>
          <w:szCs w:val="23"/>
          <w:lang w:val="es-AR"/>
        </w:rPr>
        <w:t>Press</w:t>
      </w:r>
      <w:proofErr w:type="spellEnd"/>
      <w:r w:rsidRPr="00C12562">
        <w:rPr>
          <w:spacing w:val="-8"/>
          <w:w w:val="105"/>
          <w:sz w:val="23"/>
          <w:szCs w:val="23"/>
          <w:lang w:val="es-AR"/>
        </w:rPr>
        <w:t xml:space="preserve">, </w:t>
      </w:r>
      <w:proofErr w:type="spellStart"/>
      <w:r w:rsidRPr="00C12562">
        <w:rPr>
          <w:spacing w:val="-8"/>
          <w:w w:val="105"/>
          <w:sz w:val="23"/>
          <w:szCs w:val="23"/>
          <w:lang w:val="es-AR"/>
        </w:rPr>
        <w:t>Newtown</w:t>
      </w:r>
      <w:proofErr w:type="spellEnd"/>
      <w:r w:rsidRPr="00C12562">
        <w:rPr>
          <w:spacing w:val="-8"/>
          <w:w w:val="105"/>
          <w:sz w:val="23"/>
          <w:szCs w:val="23"/>
          <w:lang w:val="es-AR"/>
        </w:rPr>
        <w:t>, CN.</w:t>
      </w:r>
    </w:p>
    <w:p w:rsidR="00AE2781" w:rsidRPr="00C12562" w:rsidRDefault="00AE2781" w:rsidP="00182EE4">
      <w:pPr>
        <w:spacing w:before="288"/>
        <w:ind w:left="360" w:right="2592"/>
        <w:rPr>
          <w:spacing w:val="-8"/>
          <w:w w:val="105"/>
          <w:sz w:val="23"/>
          <w:szCs w:val="23"/>
          <w:lang w:val="es-AR"/>
        </w:rPr>
      </w:pPr>
      <w:proofErr w:type="spellStart"/>
      <w:r w:rsidRPr="00C12562">
        <w:rPr>
          <w:spacing w:val="-13"/>
          <w:w w:val="105"/>
          <w:sz w:val="23"/>
          <w:szCs w:val="23"/>
          <w:lang w:val="es-AR"/>
        </w:rPr>
        <w:t>Hoadley</w:t>
      </w:r>
      <w:proofErr w:type="spellEnd"/>
      <w:r w:rsidRPr="00C12562">
        <w:rPr>
          <w:spacing w:val="-13"/>
          <w:w w:val="105"/>
          <w:sz w:val="23"/>
          <w:szCs w:val="23"/>
          <w:lang w:val="es-AR"/>
        </w:rPr>
        <w:t xml:space="preserve">, R. Bruce. 1980. UNDERSTANDING WOOD. </w:t>
      </w:r>
      <w:proofErr w:type="spellStart"/>
      <w:r w:rsidRPr="00C12562">
        <w:rPr>
          <w:spacing w:val="-8"/>
          <w:w w:val="105"/>
          <w:sz w:val="23"/>
          <w:szCs w:val="23"/>
          <w:lang w:val="es-AR"/>
        </w:rPr>
        <w:t>The</w:t>
      </w:r>
      <w:proofErr w:type="spellEnd"/>
      <w:r w:rsidRPr="00C12562">
        <w:rPr>
          <w:spacing w:val="-8"/>
          <w:w w:val="105"/>
          <w:sz w:val="23"/>
          <w:szCs w:val="23"/>
          <w:lang w:val="es-AR"/>
        </w:rPr>
        <w:t xml:space="preserve"> Taunton </w:t>
      </w:r>
      <w:proofErr w:type="spellStart"/>
      <w:r w:rsidRPr="00C12562">
        <w:rPr>
          <w:spacing w:val="-8"/>
          <w:w w:val="105"/>
          <w:sz w:val="23"/>
          <w:szCs w:val="23"/>
          <w:lang w:val="es-AR"/>
        </w:rPr>
        <w:t>Press</w:t>
      </w:r>
      <w:proofErr w:type="spellEnd"/>
      <w:r w:rsidRPr="00C12562">
        <w:rPr>
          <w:spacing w:val="-8"/>
          <w:w w:val="105"/>
          <w:sz w:val="23"/>
          <w:szCs w:val="23"/>
          <w:lang w:val="es-AR"/>
        </w:rPr>
        <w:t xml:space="preserve">, </w:t>
      </w:r>
      <w:proofErr w:type="spellStart"/>
      <w:r w:rsidRPr="00C12562">
        <w:rPr>
          <w:spacing w:val="-8"/>
          <w:w w:val="105"/>
          <w:sz w:val="23"/>
          <w:szCs w:val="23"/>
          <w:lang w:val="es-AR"/>
        </w:rPr>
        <w:t>Newtown</w:t>
      </w:r>
      <w:proofErr w:type="spellEnd"/>
      <w:r w:rsidRPr="00C12562">
        <w:rPr>
          <w:spacing w:val="-8"/>
          <w:w w:val="105"/>
          <w:sz w:val="23"/>
          <w:szCs w:val="23"/>
          <w:lang w:val="es-AR"/>
        </w:rPr>
        <w:t>, CN.</w:t>
      </w:r>
    </w:p>
    <w:p w:rsidR="00AE2781" w:rsidRPr="00C12562" w:rsidRDefault="00AE2781" w:rsidP="00182EE4">
      <w:pPr>
        <w:spacing w:before="324"/>
        <w:ind w:left="360" w:right="1872"/>
        <w:rPr>
          <w:spacing w:val="-12"/>
          <w:w w:val="105"/>
          <w:sz w:val="23"/>
          <w:szCs w:val="23"/>
          <w:lang w:val="es-AR"/>
        </w:rPr>
      </w:pPr>
      <w:proofErr w:type="spellStart"/>
      <w:r w:rsidRPr="00C12562">
        <w:rPr>
          <w:spacing w:val="-15"/>
          <w:w w:val="105"/>
          <w:sz w:val="23"/>
          <w:szCs w:val="23"/>
          <w:lang w:val="es-AR"/>
        </w:rPr>
        <w:t>Hunt</w:t>
      </w:r>
      <w:proofErr w:type="spellEnd"/>
      <w:r w:rsidRPr="00C12562">
        <w:rPr>
          <w:spacing w:val="-15"/>
          <w:w w:val="105"/>
          <w:sz w:val="23"/>
          <w:szCs w:val="23"/>
          <w:lang w:val="es-AR"/>
        </w:rPr>
        <w:t xml:space="preserve">, G. M. and G. A. </w:t>
      </w:r>
      <w:proofErr w:type="spellStart"/>
      <w:r w:rsidRPr="00C12562">
        <w:rPr>
          <w:spacing w:val="-15"/>
          <w:w w:val="105"/>
          <w:sz w:val="23"/>
          <w:szCs w:val="23"/>
          <w:lang w:val="es-AR"/>
        </w:rPr>
        <w:t>Garratt</w:t>
      </w:r>
      <w:proofErr w:type="spellEnd"/>
      <w:r w:rsidRPr="00C12562">
        <w:rPr>
          <w:spacing w:val="-15"/>
          <w:w w:val="105"/>
          <w:sz w:val="23"/>
          <w:szCs w:val="23"/>
          <w:lang w:val="es-AR"/>
        </w:rPr>
        <w:t xml:space="preserve">. 1938. WOOD PRESERVATION. </w:t>
      </w:r>
      <w:r w:rsidRPr="00C12562">
        <w:rPr>
          <w:spacing w:val="-12"/>
          <w:w w:val="105"/>
          <w:sz w:val="23"/>
          <w:szCs w:val="23"/>
          <w:lang w:val="es-AR"/>
        </w:rPr>
        <w:t xml:space="preserve">McGraw-Hill </w:t>
      </w:r>
      <w:proofErr w:type="spellStart"/>
      <w:r w:rsidRPr="00C12562">
        <w:rPr>
          <w:spacing w:val="-12"/>
          <w:w w:val="105"/>
          <w:sz w:val="23"/>
          <w:szCs w:val="23"/>
          <w:lang w:val="es-AR"/>
        </w:rPr>
        <w:t>Company</w:t>
      </w:r>
      <w:proofErr w:type="spellEnd"/>
      <w:r w:rsidRPr="00C12562">
        <w:rPr>
          <w:spacing w:val="-12"/>
          <w:w w:val="105"/>
          <w:sz w:val="23"/>
          <w:szCs w:val="23"/>
          <w:lang w:val="es-AR"/>
        </w:rPr>
        <w:t>, New York, NY.</w:t>
      </w:r>
    </w:p>
    <w:p w:rsidR="00AE2781" w:rsidRPr="00C12562" w:rsidRDefault="00AE2781" w:rsidP="00182EE4">
      <w:pPr>
        <w:spacing w:before="288"/>
        <w:ind w:left="360" w:right="1152"/>
        <w:rPr>
          <w:spacing w:val="-8"/>
          <w:w w:val="105"/>
          <w:sz w:val="23"/>
          <w:szCs w:val="23"/>
          <w:lang w:val="es-AR"/>
        </w:rPr>
      </w:pPr>
      <w:r w:rsidRPr="00C12562">
        <w:rPr>
          <w:spacing w:val="-8"/>
          <w:w w:val="105"/>
          <w:sz w:val="23"/>
          <w:szCs w:val="23"/>
          <w:lang w:val="es-AR"/>
        </w:rPr>
        <w:t xml:space="preserve">Nicholas, D. D., Editor. 1973. WOOD DETERIORATION AND ITS </w:t>
      </w:r>
      <w:r w:rsidRPr="00C12562">
        <w:rPr>
          <w:spacing w:val="-15"/>
          <w:w w:val="105"/>
          <w:sz w:val="23"/>
          <w:szCs w:val="23"/>
          <w:lang w:val="es-AR"/>
        </w:rPr>
        <w:t xml:space="preserve">PREVENTION BY PRESERVATIVE TREATMENTS, </w:t>
      </w:r>
      <w:proofErr w:type="spellStart"/>
      <w:r w:rsidRPr="00C12562">
        <w:rPr>
          <w:spacing w:val="-15"/>
          <w:w w:val="105"/>
          <w:sz w:val="23"/>
          <w:szCs w:val="23"/>
          <w:lang w:val="es-AR"/>
        </w:rPr>
        <w:t>Volumes</w:t>
      </w:r>
      <w:proofErr w:type="spellEnd"/>
      <w:r w:rsidRPr="00C12562">
        <w:rPr>
          <w:spacing w:val="-15"/>
          <w:w w:val="105"/>
          <w:sz w:val="23"/>
          <w:szCs w:val="23"/>
          <w:lang w:val="es-AR"/>
        </w:rPr>
        <w:t xml:space="preserve"> I &amp; II. </w:t>
      </w:r>
      <w:r w:rsidRPr="00C12562">
        <w:rPr>
          <w:spacing w:val="-8"/>
          <w:w w:val="105"/>
          <w:sz w:val="23"/>
          <w:szCs w:val="23"/>
          <w:lang w:val="es-AR"/>
        </w:rPr>
        <w:t xml:space="preserve">Syracuse </w:t>
      </w:r>
      <w:proofErr w:type="spellStart"/>
      <w:r w:rsidRPr="00C12562">
        <w:rPr>
          <w:spacing w:val="-8"/>
          <w:w w:val="105"/>
          <w:sz w:val="23"/>
          <w:szCs w:val="23"/>
          <w:lang w:val="es-AR"/>
        </w:rPr>
        <w:t>University</w:t>
      </w:r>
      <w:proofErr w:type="spellEnd"/>
      <w:r w:rsidRPr="00C12562">
        <w:rPr>
          <w:spacing w:val="-8"/>
          <w:w w:val="105"/>
          <w:sz w:val="23"/>
          <w:szCs w:val="23"/>
          <w:lang w:val="es-AR"/>
        </w:rPr>
        <w:t xml:space="preserve"> </w:t>
      </w:r>
      <w:proofErr w:type="spellStart"/>
      <w:r w:rsidRPr="00C12562">
        <w:rPr>
          <w:spacing w:val="-8"/>
          <w:w w:val="105"/>
          <w:sz w:val="23"/>
          <w:szCs w:val="23"/>
          <w:lang w:val="es-AR"/>
        </w:rPr>
        <w:t>Press</w:t>
      </w:r>
      <w:proofErr w:type="spellEnd"/>
      <w:r w:rsidRPr="00C12562">
        <w:rPr>
          <w:spacing w:val="-8"/>
          <w:w w:val="105"/>
          <w:sz w:val="23"/>
          <w:szCs w:val="23"/>
          <w:lang w:val="es-AR"/>
        </w:rPr>
        <w:t>, Syracuse, NY.</w:t>
      </w:r>
    </w:p>
    <w:p w:rsidR="00AE2781" w:rsidRPr="00C12562" w:rsidRDefault="00AE2781" w:rsidP="00182EE4">
      <w:pPr>
        <w:spacing w:before="324"/>
        <w:ind w:left="360"/>
        <w:rPr>
          <w:spacing w:val="-9"/>
          <w:w w:val="105"/>
          <w:sz w:val="23"/>
          <w:szCs w:val="23"/>
          <w:lang w:val="es-AR"/>
        </w:rPr>
      </w:pPr>
      <w:proofErr w:type="spellStart"/>
      <w:r w:rsidRPr="00C12562">
        <w:rPr>
          <w:spacing w:val="-9"/>
          <w:w w:val="105"/>
          <w:sz w:val="23"/>
          <w:szCs w:val="23"/>
          <w:lang w:val="es-AR"/>
        </w:rPr>
        <w:t>The</w:t>
      </w:r>
      <w:proofErr w:type="spellEnd"/>
      <w:r w:rsidRPr="00C12562">
        <w:rPr>
          <w:spacing w:val="-9"/>
          <w:w w:val="105"/>
          <w:sz w:val="23"/>
          <w:szCs w:val="23"/>
          <w:lang w:val="es-AR"/>
        </w:rPr>
        <w:t xml:space="preserve"> </w:t>
      </w:r>
      <w:r w:rsidR="00AD46C4" w:rsidRPr="00C12562">
        <w:rPr>
          <w:spacing w:val="-9"/>
          <w:w w:val="105"/>
          <w:sz w:val="23"/>
          <w:szCs w:val="23"/>
          <w:lang w:val="es-AR"/>
        </w:rPr>
        <w:t>Asociación de Traviesas para Vías Férreas</w:t>
      </w:r>
      <w:r w:rsidRPr="00C12562">
        <w:rPr>
          <w:spacing w:val="-9"/>
          <w:w w:val="105"/>
          <w:sz w:val="23"/>
          <w:szCs w:val="23"/>
          <w:lang w:val="es-AR"/>
        </w:rPr>
        <w:t xml:space="preserve"> (RTA). 2003. SPECIFICATIONS FOR</w:t>
      </w:r>
    </w:p>
    <w:p w:rsidR="00AE2781" w:rsidRPr="00C12562" w:rsidRDefault="00AE2781" w:rsidP="00182EE4">
      <w:pPr>
        <w:spacing w:before="36"/>
        <w:ind w:left="360"/>
        <w:rPr>
          <w:spacing w:val="-10"/>
          <w:w w:val="105"/>
          <w:sz w:val="23"/>
          <w:szCs w:val="23"/>
          <w:lang w:val="es-AR"/>
        </w:rPr>
      </w:pPr>
      <w:r w:rsidRPr="00C12562">
        <w:rPr>
          <w:spacing w:val="-14"/>
          <w:w w:val="105"/>
          <w:sz w:val="23"/>
          <w:szCs w:val="23"/>
          <w:lang w:val="es-AR"/>
        </w:rPr>
        <w:t xml:space="preserve">TIMBER CROSSTIES &amp; SWITCH TIES. </w:t>
      </w:r>
      <w:proofErr w:type="spellStart"/>
      <w:r w:rsidRPr="00C12562">
        <w:rPr>
          <w:spacing w:val="-14"/>
          <w:w w:val="105"/>
          <w:sz w:val="23"/>
          <w:szCs w:val="23"/>
          <w:lang w:val="es-AR"/>
        </w:rPr>
        <w:t>Published</w:t>
      </w:r>
      <w:proofErr w:type="spellEnd"/>
      <w:r w:rsidRPr="00C12562">
        <w:rPr>
          <w:spacing w:val="-14"/>
          <w:w w:val="105"/>
          <w:sz w:val="23"/>
          <w:szCs w:val="23"/>
          <w:lang w:val="es-AR"/>
        </w:rPr>
        <w:t xml:space="preserve"> </w:t>
      </w:r>
      <w:proofErr w:type="spellStart"/>
      <w:r w:rsidRPr="00C12562">
        <w:rPr>
          <w:spacing w:val="-14"/>
          <w:w w:val="105"/>
          <w:sz w:val="23"/>
          <w:szCs w:val="23"/>
          <w:lang w:val="es-AR"/>
        </w:rPr>
        <w:t>by</w:t>
      </w:r>
      <w:proofErr w:type="spellEnd"/>
      <w:r w:rsidRPr="00C12562">
        <w:rPr>
          <w:spacing w:val="-14"/>
          <w:w w:val="105"/>
          <w:sz w:val="23"/>
          <w:szCs w:val="23"/>
          <w:lang w:val="es-AR"/>
        </w:rPr>
        <w:t xml:space="preserve"> </w:t>
      </w:r>
      <w:proofErr w:type="spellStart"/>
      <w:r w:rsidRPr="00C12562">
        <w:rPr>
          <w:spacing w:val="-14"/>
          <w:w w:val="105"/>
          <w:sz w:val="23"/>
          <w:szCs w:val="23"/>
          <w:lang w:val="es-AR"/>
        </w:rPr>
        <w:t>The</w:t>
      </w:r>
      <w:proofErr w:type="spellEnd"/>
      <w:r w:rsidRPr="00C12562">
        <w:rPr>
          <w:spacing w:val="-14"/>
          <w:w w:val="105"/>
          <w:sz w:val="23"/>
          <w:szCs w:val="23"/>
          <w:lang w:val="es-AR"/>
        </w:rPr>
        <w:t xml:space="preserve"> </w:t>
      </w:r>
      <w:r w:rsidR="00AD46C4" w:rsidRPr="00C12562">
        <w:rPr>
          <w:spacing w:val="-14"/>
          <w:w w:val="105"/>
          <w:sz w:val="23"/>
          <w:szCs w:val="23"/>
          <w:lang w:val="es-AR"/>
        </w:rPr>
        <w:t>Asociación de Traviesas para Vías Férreas</w:t>
      </w:r>
      <w:r w:rsidRPr="00C12562">
        <w:rPr>
          <w:spacing w:val="-14"/>
          <w:w w:val="105"/>
          <w:sz w:val="23"/>
          <w:szCs w:val="23"/>
          <w:lang w:val="es-AR"/>
        </w:rPr>
        <w:t xml:space="preserve">, </w:t>
      </w:r>
      <w:r w:rsidRPr="00C12562">
        <w:rPr>
          <w:spacing w:val="-10"/>
          <w:w w:val="105"/>
          <w:sz w:val="23"/>
          <w:szCs w:val="23"/>
          <w:lang w:val="es-AR"/>
        </w:rPr>
        <w:t>Fayetteville, GA</w:t>
      </w:r>
    </w:p>
    <w:p w:rsidR="00AE2781" w:rsidRPr="00C12562" w:rsidRDefault="00AE2781" w:rsidP="00182EE4">
      <w:pPr>
        <w:spacing w:before="288"/>
        <w:ind w:left="360" w:right="1080"/>
        <w:rPr>
          <w:spacing w:val="-10"/>
          <w:w w:val="105"/>
          <w:sz w:val="23"/>
          <w:szCs w:val="23"/>
          <w:lang w:val="es-AR"/>
        </w:rPr>
      </w:pPr>
      <w:r w:rsidRPr="00C12562">
        <w:rPr>
          <w:spacing w:val="-10"/>
          <w:w w:val="105"/>
          <w:sz w:val="23"/>
          <w:szCs w:val="23"/>
          <w:lang w:val="es-AR"/>
        </w:rPr>
        <w:t xml:space="preserve">USDA </w:t>
      </w:r>
      <w:proofErr w:type="spellStart"/>
      <w:r w:rsidRPr="00C12562">
        <w:rPr>
          <w:spacing w:val="-10"/>
          <w:w w:val="105"/>
          <w:sz w:val="23"/>
          <w:szCs w:val="23"/>
          <w:lang w:val="es-AR"/>
        </w:rPr>
        <w:t>Agriculture</w:t>
      </w:r>
      <w:proofErr w:type="spellEnd"/>
      <w:r w:rsidRPr="00C12562">
        <w:rPr>
          <w:spacing w:val="-10"/>
          <w:w w:val="105"/>
          <w:sz w:val="23"/>
          <w:szCs w:val="23"/>
          <w:lang w:val="es-AR"/>
        </w:rPr>
        <w:t xml:space="preserve"> </w:t>
      </w:r>
      <w:proofErr w:type="spellStart"/>
      <w:r w:rsidRPr="00C12562">
        <w:rPr>
          <w:spacing w:val="-10"/>
          <w:w w:val="105"/>
          <w:sz w:val="23"/>
          <w:szCs w:val="23"/>
          <w:lang w:val="es-AR"/>
        </w:rPr>
        <w:t>Handbook</w:t>
      </w:r>
      <w:proofErr w:type="spellEnd"/>
      <w:r w:rsidRPr="00C12562">
        <w:rPr>
          <w:spacing w:val="-10"/>
          <w:w w:val="105"/>
          <w:sz w:val="23"/>
          <w:szCs w:val="23"/>
          <w:lang w:val="es-AR"/>
        </w:rPr>
        <w:t xml:space="preserve"> No. 40. 1952. PRESERVATIVE </w:t>
      </w:r>
      <w:r w:rsidRPr="00C12562">
        <w:rPr>
          <w:spacing w:val="-12"/>
          <w:w w:val="105"/>
          <w:sz w:val="23"/>
          <w:szCs w:val="23"/>
          <w:lang w:val="es-AR"/>
        </w:rPr>
        <w:t xml:space="preserve">TREATMENT OF WOOD BY PRESSURE METHODS. </w:t>
      </w:r>
      <w:proofErr w:type="spellStart"/>
      <w:r w:rsidRPr="00C12562">
        <w:rPr>
          <w:spacing w:val="-12"/>
          <w:w w:val="105"/>
          <w:sz w:val="23"/>
          <w:szCs w:val="23"/>
          <w:lang w:val="es-AR"/>
        </w:rPr>
        <w:t>Superintendent</w:t>
      </w:r>
      <w:proofErr w:type="spellEnd"/>
      <w:r w:rsidRPr="00C12562">
        <w:rPr>
          <w:spacing w:val="-12"/>
          <w:w w:val="105"/>
          <w:sz w:val="23"/>
          <w:szCs w:val="23"/>
          <w:lang w:val="es-AR"/>
        </w:rPr>
        <w:t xml:space="preserve"> </w:t>
      </w:r>
      <w:r w:rsidRPr="00C12562">
        <w:rPr>
          <w:spacing w:val="-10"/>
          <w:w w:val="105"/>
          <w:sz w:val="23"/>
          <w:szCs w:val="23"/>
          <w:lang w:val="es-AR"/>
        </w:rPr>
        <w:t xml:space="preserve">of </w:t>
      </w:r>
      <w:proofErr w:type="spellStart"/>
      <w:r w:rsidRPr="00C12562">
        <w:rPr>
          <w:spacing w:val="-10"/>
          <w:w w:val="105"/>
          <w:sz w:val="23"/>
          <w:szCs w:val="23"/>
          <w:lang w:val="es-AR"/>
        </w:rPr>
        <w:t>Documents</w:t>
      </w:r>
      <w:proofErr w:type="spellEnd"/>
      <w:r w:rsidRPr="00C12562">
        <w:rPr>
          <w:spacing w:val="-10"/>
          <w:w w:val="105"/>
          <w:sz w:val="23"/>
          <w:szCs w:val="23"/>
          <w:lang w:val="es-AR"/>
        </w:rPr>
        <w:t>, Washington, DC.</w:t>
      </w:r>
    </w:p>
    <w:p w:rsidR="00AE2781" w:rsidRPr="00C12562" w:rsidRDefault="00AE2781" w:rsidP="00182EE4">
      <w:pPr>
        <w:spacing w:before="324"/>
        <w:ind w:left="360" w:right="1584"/>
        <w:rPr>
          <w:spacing w:val="-10"/>
          <w:w w:val="105"/>
          <w:sz w:val="23"/>
          <w:szCs w:val="23"/>
          <w:lang w:val="es-AR"/>
        </w:rPr>
      </w:pPr>
      <w:r w:rsidRPr="00C12562">
        <w:rPr>
          <w:spacing w:val="-15"/>
          <w:w w:val="105"/>
          <w:sz w:val="23"/>
          <w:szCs w:val="23"/>
          <w:lang w:val="es-AR"/>
        </w:rPr>
        <w:t xml:space="preserve">USDA </w:t>
      </w:r>
      <w:proofErr w:type="spellStart"/>
      <w:r w:rsidRPr="00C12562">
        <w:rPr>
          <w:spacing w:val="-15"/>
          <w:w w:val="105"/>
          <w:sz w:val="23"/>
          <w:szCs w:val="23"/>
          <w:lang w:val="es-AR"/>
        </w:rPr>
        <w:t>Agriculture</w:t>
      </w:r>
      <w:proofErr w:type="spellEnd"/>
      <w:r w:rsidRPr="00C12562">
        <w:rPr>
          <w:spacing w:val="-15"/>
          <w:w w:val="105"/>
          <w:sz w:val="23"/>
          <w:szCs w:val="23"/>
          <w:lang w:val="es-AR"/>
        </w:rPr>
        <w:t xml:space="preserve"> </w:t>
      </w:r>
      <w:proofErr w:type="spellStart"/>
      <w:r w:rsidRPr="00C12562">
        <w:rPr>
          <w:spacing w:val="-15"/>
          <w:w w:val="105"/>
          <w:sz w:val="23"/>
          <w:szCs w:val="23"/>
          <w:lang w:val="es-AR"/>
        </w:rPr>
        <w:t>Handbook</w:t>
      </w:r>
      <w:proofErr w:type="spellEnd"/>
      <w:r w:rsidRPr="00C12562">
        <w:rPr>
          <w:spacing w:val="-15"/>
          <w:w w:val="105"/>
          <w:sz w:val="23"/>
          <w:szCs w:val="23"/>
          <w:lang w:val="es-AR"/>
        </w:rPr>
        <w:t xml:space="preserve"> No. 72. 1974. WOOD HANDBOOK: </w:t>
      </w:r>
      <w:r w:rsidRPr="00C12562">
        <w:rPr>
          <w:spacing w:val="-11"/>
          <w:w w:val="105"/>
          <w:sz w:val="23"/>
          <w:szCs w:val="23"/>
          <w:lang w:val="es-AR"/>
        </w:rPr>
        <w:t xml:space="preserve">WOOD AS AN ENGINEERING MATERIAL. </w:t>
      </w:r>
      <w:proofErr w:type="spellStart"/>
      <w:r w:rsidRPr="00C12562">
        <w:rPr>
          <w:spacing w:val="-11"/>
          <w:w w:val="105"/>
          <w:sz w:val="23"/>
          <w:szCs w:val="23"/>
          <w:lang w:val="es-AR"/>
        </w:rPr>
        <w:t>Superintendent</w:t>
      </w:r>
      <w:proofErr w:type="spellEnd"/>
      <w:r w:rsidRPr="00C12562">
        <w:rPr>
          <w:spacing w:val="-11"/>
          <w:w w:val="105"/>
          <w:sz w:val="23"/>
          <w:szCs w:val="23"/>
          <w:lang w:val="es-AR"/>
        </w:rPr>
        <w:t xml:space="preserve"> of </w:t>
      </w:r>
      <w:proofErr w:type="spellStart"/>
      <w:r w:rsidRPr="00C12562">
        <w:rPr>
          <w:spacing w:val="-10"/>
          <w:w w:val="105"/>
          <w:sz w:val="23"/>
          <w:szCs w:val="23"/>
          <w:lang w:val="es-AR"/>
        </w:rPr>
        <w:t>Documents</w:t>
      </w:r>
      <w:proofErr w:type="spellEnd"/>
      <w:r w:rsidRPr="00C12562">
        <w:rPr>
          <w:spacing w:val="-10"/>
          <w:w w:val="105"/>
          <w:sz w:val="23"/>
          <w:szCs w:val="23"/>
          <w:lang w:val="es-AR"/>
        </w:rPr>
        <w:t>, Washington, DC.</w:t>
      </w:r>
    </w:p>
    <w:p w:rsidR="00AE2781" w:rsidRPr="00C12562" w:rsidRDefault="00AE2781" w:rsidP="00182EE4">
      <w:pPr>
        <w:tabs>
          <w:tab w:val="right" w:leader="dot" w:pos="6759"/>
        </w:tabs>
        <w:spacing w:before="324"/>
        <w:ind w:left="360"/>
        <w:rPr>
          <w:spacing w:val="-10"/>
          <w:w w:val="105"/>
          <w:sz w:val="23"/>
          <w:szCs w:val="23"/>
          <w:lang w:val="es-AR"/>
        </w:rPr>
      </w:pPr>
      <w:proofErr w:type="spellStart"/>
      <w:r w:rsidRPr="00C12562">
        <w:rPr>
          <w:spacing w:val="-12"/>
          <w:w w:val="105"/>
          <w:sz w:val="23"/>
          <w:szCs w:val="23"/>
          <w:lang w:val="es-AR"/>
        </w:rPr>
        <w:t>Webster</w:t>
      </w:r>
      <w:proofErr w:type="spellEnd"/>
      <w:r w:rsidRPr="00C12562">
        <w:rPr>
          <w:spacing w:val="-12"/>
          <w:w w:val="105"/>
          <w:sz w:val="23"/>
          <w:szCs w:val="23"/>
          <w:lang w:val="es-AR"/>
        </w:rPr>
        <w:t>, P. D. 1992. THE WOOD CROSSTIE</w:t>
      </w:r>
      <w:r w:rsidRPr="00C12562">
        <w:rPr>
          <w:spacing w:val="-12"/>
          <w:w w:val="105"/>
          <w:sz w:val="23"/>
          <w:szCs w:val="23"/>
          <w:lang w:val="es-AR"/>
        </w:rPr>
        <w:tab/>
      </w:r>
      <w:r w:rsidRPr="00C12562">
        <w:rPr>
          <w:spacing w:val="-10"/>
          <w:w w:val="105"/>
          <w:sz w:val="23"/>
          <w:szCs w:val="23"/>
          <w:lang w:val="es-AR"/>
        </w:rPr>
        <w:t>A THREE QUARTERS</w:t>
      </w:r>
    </w:p>
    <w:p w:rsidR="00AE2781" w:rsidRPr="00C12562" w:rsidRDefault="00AE2781" w:rsidP="00182EE4">
      <w:pPr>
        <w:ind w:left="360" w:right="1224"/>
        <w:rPr>
          <w:spacing w:val="-6"/>
          <w:w w:val="105"/>
          <w:sz w:val="23"/>
          <w:szCs w:val="23"/>
          <w:lang w:val="es-AR"/>
        </w:rPr>
      </w:pPr>
      <w:r w:rsidRPr="00C12562">
        <w:rPr>
          <w:spacing w:val="-15"/>
          <w:w w:val="105"/>
          <w:sz w:val="23"/>
          <w:szCs w:val="23"/>
          <w:lang w:val="es-AR"/>
        </w:rPr>
        <w:t xml:space="preserve">OF A CENTURY HISTORY. </w:t>
      </w:r>
      <w:proofErr w:type="spellStart"/>
      <w:r w:rsidRPr="00C12562">
        <w:rPr>
          <w:spacing w:val="-15"/>
          <w:w w:val="105"/>
          <w:sz w:val="23"/>
          <w:szCs w:val="23"/>
          <w:lang w:val="es-AR"/>
        </w:rPr>
        <w:t>Published</w:t>
      </w:r>
      <w:proofErr w:type="spellEnd"/>
      <w:r w:rsidRPr="00C12562">
        <w:rPr>
          <w:spacing w:val="-15"/>
          <w:w w:val="105"/>
          <w:sz w:val="23"/>
          <w:szCs w:val="23"/>
          <w:lang w:val="es-AR"/>
        </w:rPr>
        <w:t xml:space="preserve"> </w:t>
      </w:r>
      <w:proofErr w:type="spellStart"/>
      <w:r w:rsidRPr="00C12562">
        <w:rPr>
          <w:spacing w:val="-15"/>
          <w:w w:val="105"/>
          <w:sz w:val="23"/>
          <w:szCs w:val="23"/>
          <w:lang w:val="es-AR"/>
        </w:rPr>
        <w:t>by</w:t>
      </w:r>
      <w:proofErr w:type="spellEnd"/>
      <w:r w:rsidRPr="00C12562">
        <w:rPr>
          <w:spacing w:val="-15"/>
          <w:w w:val="105"/>
          <w:sz w:val="23"/>
          <w:szCs w:val="23"/>
          <w:lang w:val="es-AR"/>
        </w:rPr>
        <w:t xml:space="preserve"> </w:t>
      </w:r>
      <w:proofErr w:type="spellStart"/>
      <w:r w:rsidRPr="00C12562">
        <w:rPr>
          <w:spacing w:val="-15"/>
          <w:w w:val="105"/>
          <w:sz w:val="23"/>
          <w:szCs w:val="23"/>
          <w:lang w:val="es-AR"/>
        </w:rPr>
        <w:t>The</w:t>
      </w:r>
      <w:proofErr w:type="spellEnd"/>
      <w:r w:rsidRPr="00C12562">
        <w:rPr>
          <w:spacing w:val="-15"/>
          <w:w w:val="105"/>
          <w:sz w:val="23"/>
          <w:szCs w:val="23"/>
          <w:lang w:val="es-AR"/>
        </w:rPr>
        <w:t xml:space="preserve"> </w:t>
      </w:r>
      <w:r w:rsidR="00AD46C4" w:rsidRPr="00C12562">
        <w:rPr>
          <w:spacing w:val="-15"/>
          <w:w w:val="105"/>
          <w:sz w:val="23"/>
          <w:szCs w:val="23"/>
          <w:lang w:val="es-AR"/>
        </w:rPr>
        <w:t>Asociación de Traviesas para Vías Férreas</w:t>
      </w:r>
      <w:r w:rsidRPr="00C12562">
        <w:rPr>
          <w:spacing w:val="-15"/>
          <w:w w:val="105"/>
          <w:sz w:val="23"/>
          <w:szCs w:val="23"/>
          <w:lang w:val="es-AR"/>
        </w:rPr>
        <w:t xml:space="preserve">, </w:t>
      </w:r>
      <w:proofErr w:type="spellStart"/>
      <w:r w:rsidRPr="00C12562">
        <w:rPr>
          <w:spacing w:val="-6"/>
          <w:w w:val="105"/>
          <w:sz w:val="23"/>
          <w:szCs w:val="23"/>
          <w:lang w:val="es-AR"/>
        </w:rPr>
        <w:t>Gulf</w:t>
      </w:r>
      <w:proofErr w:type="spellEnd"/>
      <w:r w:rsidRPr="00C12562">
        <w:rPr>
          <w:spacing w:val="-6"/>
          <w:w w:val="105"/>
          <w:sz w:val="23"/>
          <w:szCs w:val="23"/>
          <w:lang w:val="es-AR"/>
        </w:rPr>
        <w:t xml:space="preserve"> </w:t>
      </w:r>
      <w:proofErr w:type="spellStart"/>
      <w:r w:rsidRPr="00C12562">
        <w:rPr>
          <w:spacing w:val="-6"/>
          <w:w w:val="105"/>
          <w:sz w:val="23"/>
          <w:szCs w:val="23"/>
          <w:lang w:val="es-AR"/>
        </w:rPr>
        <w:t>Shores</w:t>
      </w:r>
      <w:proofErr w:type="spellEnd"/>
      <w:r w:rsidRPr="00C12562">
        <w:rPr>
          <w:spacing w:val="-6"/>
          <w:w w:val="105"/>
          <w:sz w:val="23"/>
          <w:szCs w:val="23"/>
          <w:lang w:val="es-AR"/>
        </w:rPr>
        <w:t>, AL.</w:t>
      </w:r>
    </w:p>
    <w:p w:rsidR="00AE2781" w:rsidRPr="00C12562" w:rsidRDefault="00AE2781" w:rsidP="00182EE4">
      <w:pPr>
        <w:spacing w:before="252"/>
        <w:ind w:left="360" w:right="1368"/>
        <w:rPr>
          <w:spacing w:val="-8"/>
          <w:w w:val="105"/>
          <w:sz w:val="23"/>
          <w:szCs w:val="23"/>
          <w:lang w:val="es-AR"/>
        </w:rPr>
      </w:pPr>
      <w:proofErr w:type="spellStart"/>
      <w:r w:rsidRPr="00C12562">
        <w:rPr>
          <w:spacing w:val="-14"/>
          <w:w w:val="105"/>
          <w:sz w:val="23"/>
          <w:szCs w:val="23"/>
          <w:lang w:val="es-AR"/>
        </w:rPr>
        <w:t>Youngquist</w:t>
      </w:r>
      <w:proofErr w:type="spellEnd"/>
      <w:r w:rsidRPr="00C12562">
        <w:rPr>
          <w:spacing w:val="-14"/>
          <w:w w:val="105"/>
          <w:sz w:val="23"/>
          <w:szCs w:val="23"/>
          <w:lang w:val="es-AR"/>
        </w:rPr>
        <w:t xml:space="preserve">, W. G. and H. O. </w:t>
      </w:r>
      <w:proofErr w:type="spellStart"/>
      <w:r w:rsidRPr="00C12562">
        <w:rPr>
          <w:spacing w:val="-14"/>
          <w:w w:val="105"/>
          <w:sz w:val="23"/>
          <w:szCs w:val="23"/>
          <w:lang w:val="es-AR"/>
        </w:rPr>
        <w:t>Fleischer</w:t>
      </w:r>
      <w:proofErr w:type="spellEnd"/>
      <w:r w:rsidRPr="00C12562">
        <w:rPr>
          <w:spacing w:val="-14"/>
          <w:w w:val="105"/>
          <w:sz w:val="23"/>
          <w:szCs w:val="23"/>
          <w:lang w:val="es-AR"/>
        </w:rPr>
        <w:t xml:space="preserve">. 1977. WOOD IN AMERICAN </w:t>
      </w:r>
      <w:r w:rsidRPr="00C12562">
        <w:rPr>
          <w:spacing w:val="-8"/>
          <w:w w:val="105"/>
          <w:sz w:val="23"/>
          <w:szCs w:val="23"/>
          <w:lang w:val="es-AR"/>
        </w:rPr>
        <w:t xml:space="preserve">LIFE - 1776 - 2076. </w:t>
      </w:r>
      <w:proofErr w:type="spellStart"/>
      <w:r w:rsidRPr="00C12562">
        <w:rPr>
          <w:spacing w:val="-8"/>
          <w:w w:val="105"/>
          <w:sz w:val="23"/>
          <w:szCs w:val="23"/>
          <w:lang w:val="es-AR"/>
        </w:rPr>
        <w:t>Forest</w:t>
      </w:r>
      <w:proofErr w:type="spellEnd"/>
      <w:r w:rsidRPr="00C12562">
        <w:rPr>
          <w:spacing w:val="-8"/>
          <w:w w:val="105"/>
          <w:sz w:val="23"/>
          <w:szCs w:val="23"/>
          <w:lang w:val="es-AR"/>
        </w:rPr>
        <w:t xml:space="preserve"> </w:t>
      </w:r>
      <w:proofErr w:type="spellStart"/>
      <w:r w:rsidRPr="00C12562">
        <w:rPr>
          <w:spacing w:val="-8"/>
          <w:w w:val="105"/>
          <w:sz w:val="23"/>
          <w:szCs w:val="23"/>
          <w:lang w:val="es-AR"/>
        </w:rPr>
        <w:t>Products</w:t>
      </w:r>
      <w:proofErr w:type="spellEnd"/>
      <w:r w:rsidRPr="00C12562">
        <w:rPr>
          <w:spacing w:val="-8"/>
          <w:w w:val="105"/>
          <w:sz w:val="23"/>
          <w:szCs w:val="23"/>
          <w:lang w:val="es-AR"/>
        </w:rPr>
        <w:t xml:space="preserve"> </w:t>
      </w:r>
      <w:proofErr w:type="spellStart"/>
      <w:r w:rsidRPr="00C12562">
        <w:rPr>
          <w:spacing w:val="-8"/>
          <w:w w:val="105"/>
          <w:sz w:val="23"/>
          <w:szCs w:val="23"/>
          <w:lang w:val="es-AR"/>
        </w:rPr>
        <w:t>Research</w:t>
      </w:r>
      <w:proofErr w:type="spellEnd"/>
      <w:r w:rsidRPr="00C12562">
        <w:rPr>
          <w:spacing w:val="-8"/>
          <w:w w:val="105"/>
          <w:sz w:val="23"/>
          <w:szCs w:val="23"/>
          <w:lang w:val="es-AR"/>
        </w:rPr>
        <w:t xml:space="preserve"> </w:t>
      </w:r>
      <w:proofErr w:type="spellStart"/>
      <w:r w:rsidRPr="00C12562">
        <w:rPr>
          <w:spacing w:val="-8"/>
          <w:w w:val="105"/>
          <w:sz w:val="23"/>
          <w:szCs w:val="23"/>
          <w:lang w:val="es-AR"/>
        </w:rPr>
        <w:t>Society</w:t>
      </w:r>
      <w:proofErr w:type="spellEnd"/>
      <w:r w:rsidRPr="00C12562">
        <w:rPr>
          <w:spacing w:val="-8"/>
          <w:w w:val="105"/>
          <w:sz w:val="23"/>
          <w:szCs w:val="23"/>
          <w:lang w:val="es-AR"/>
        </w:rPr>
        <w:t>, Madison, WI.</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427"/>
          <w:headerReference w:type="default" r:id="rId428"/>
          <w:footerReference w:type="even" r:id="rId429"/>
          <w:footerReference w:type="default" r:id="rId430"/>
          <w:pgSz w:w="12240" w:h="15840" w:code="1"/>
          <w:pgMar w:top="780" w:right="1786" w:bottom="291" w:left="2774" w:header="0" w:footer="376" w:gutter="0"/>
          <w:paperSrc w:first="23951" w:other="23951"/>
          <w:cols w:space="720"/>
          <w:noEndnote/>
        </w:sectPr>
      </w:pPr>
    </w:p>
    <w:p w:rsidR="00AE2781" w:rsidRPr="00C12562" w:rsidRDefault="00260E80" w:rsidP="00182EE4">
      <w:pPr>
        <w:spacing w:before="17" w:after="288"/>
        <w:ind w:left="4340" w:right="4044"/>
        <w:jc w:val="center"/>
        <w:rPr>
          <w:lang w:val="es-AR"/>
        </w:rPr>
      </w:pPr>
      <w:r>
        <w:rPr>
          <w:lang w:val="es-AR"/>
        </w:rPr>
        <w:lastRenderedPageBreak/>
        <w:pict>
          <v:shape id="_x0000_i1086" type="#_x0000_t75" style="width:87.75pt;height:91.5pt" fillcolor="window">
            <v:imagedata r:id="rId431" o:title=""/>
          </v:shape>
        </w:pict>
      </w:r>
    </w:p>
    <w:p w:rsidR="00AE2781" w:rsidRPr="00C12562" w:rsidRDefault="009361C0" w:rsidP="00182EE4">
      <w:pPr>
        <w:spacing w:line="199" w:lineRule="auto"/>
        <w:ind w:left="360"/>
        <w:jc w:val="center"/>
        <w:rPr>
          <w:b/>
          <w:bCs/>
          <w:color w:val="808185"/>
          <w:spacing w:val="-10"/>
          <w:sz w:val="48"/>
          <w:szCs w:val="48"/>
          <w:lang w:val="es-AR"/>
        </w:rPr>
      </w:pPr>
      <w:r w:rsidRPr="00C12562">
        <w:rPr>
          <w:b/>
          <w:bCs/>
          <w:color w:val="808185"/>
          <w:spacing w:val="-10"/>
          <w:sz w:val="48"/>
          <w:szCs w:val="48"/>
          <w:lang w:val="es-AR"/>
        </w:rPr>
        <w:t>ESTA PÁGINA ESTÁ INTENCIALMENTE DEJADO BLANCO</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432"/>
          <w:headerReference w:type="default" r:id="rId433"/>
          <w:footerReference w:type="even" r:id="rId434"/>
          <w:footerReference w:type="default" r:id="rId435"/>
          <w:pgSz w:w="12240" w:h="15840" w:code="1"/>
          <w:pgMar w:top="3540" w:right="1157" w:bottom="282" w:left="1223" w:header="0" w:footer="376" w:gutter="0"/>
          <w:paperSrc w:first="23951" w:other="23951"/>
          <w:cols w:space="720"/>
          <w:noEndnote/>
        </w:sectPr>
      </w:pPr>
    </w:p>
    <w:p w:rsidR="00AE2781" w:rsidRPr="00C12562" w:rsidRDefault="00260E80" w:rsidP="00182EE4">
      <w:pPr>
        <w:spacing w:before="8" w:after="360"/>
        <w:ind w:left="3265" w:right="2872"/>
        <w:jc w:val="center"/>
        <w:rPr>
          <w:lang w:val="es-AR"/>
        </w:rPr>
      </w:pPr>
      <w:r>
        <w:rPr>
          <w:lang w:val="es-AR"/>
        </w:rPr>
        <w:lastRenderedPageBreak/>
        <w:pict>
          <v:shape id="_x0000_i1087" type="#_x0000_t75" style="width:91.5pt;height:93.75pt" fillcolor="window">
            <v:imagedata r:id="rId26" o:title=""/>
          </v:shape>
        </w:pict>
      </w:r>
    </w:p>
    <w:p w:rsidR="00AE2781" w:rsidRPr="00C12562" w:rsidRDefault="00E52587" w:rsidP="00182EE4">
      <w:pPr>
        <w:spacing w:after="216"/>
        <w:ind w:left="366" w:right="6"/>
        <w:jc w:val="center"/>
        <w:rPr>
          <w:lang w:val="es-AR"/>
        </w:rPr>
      </w:pPr>
      <w:r w:rsidRPr="00E52587">
        <w:rPr>
          <w:b/>
          <w:bCs/>
          <w:color w:val="828487"/>
          <w:spacing w:val="-6"/>
          <w:sz w:val="48"/>
          <w:szCs w:val="48"/>
          <w:lang w:val="es-AR"/>
        </w:rPr>
        <w:t xml:space="preserve">EL CONDICIONAMIENTO Y TRATAMIENTO DE TRAVIESAS DE MADERA </w:t>
      </w:r>
      <w:r w:rsidR="00260E80">
        <w:rPr>
          <w:lang w:val="es-AR"/>
        </w:rPr>
        <w:pict>
          <v:shape id="_x0000_i1088" type="#_x0000_t75" style="width:382.5pt;height:210.75pt" fillcolor="window">
            <v:imagedata r:id="rId436" o:title=""/>
          </v:shape>
        </w:pict>
      </w:r>
    </w:p>
    <w:p w:rsidR="00AE2781" w:rsidRPr="00C12562" w:rsidRDefault="00AE2781" w:rsidP="00182EE4">
      <w:pPr>
        <w:spacing w:after="216"/>
        <w:ind w:left="366" w:right="6"/>
        <w:jc w:val="center"/>
        <w:rPr>
          <w:lang w:val="es-AR"/>
        </w:rPr>
        <w:sectPr w:rsidR="00AE2781" w:rsidRPr="00C12562" w:rsidSect="00015EBA">
          <w:headerReference w:type="even" r:id="rId437"/>
          <w:headerReference w:type="default" r:id="rId438"/>
          <w:footerReference w:type="even" r:id="rId439"/>
          <w:footerReference w:type="default" r:id="rId440"/>
          <w:headerReference w:type="first" r:id="rId441"/>
          <w:footerReference w:type="first" r:id="rId442"/>
          <w:pgSz w:w="12240" w:h="15840" w:code="1"/>
          <w:pgMar w:top="760" w:right="2295" w:bottom="573" w:left="2241" w:header="0" w:footer="387" w:gutter="0"/>
          <w:paperSrc w:first="23951" w:other="23951"/>
          <w:cols w:space="720"/>
          <w:noEndnote/>
          <w:titlePg/>
        </w:sectPr>
      </w:pPr>
    </w:p>
    <w:p w:rsidR="008906E4" w:rsidRPr="00C12562" w:rsidRDefault="00F14A34" w:rsidP="008906E4">
      <w:pPr>
        <w:ind w:left="360" w:firstLine="360"/>
        <w:rPr>
          <w:spacing w:val="-10"/>
          <w:w w:val="105"/>
          <w:lang w:val="es-AR"/>
        </w:rPr>
      </w:pPr>
      <w:r w:rsidRPr="00C12562">
        <w:rPr>
          <w:spacing w:val="-12"/>
          <w:w w:val="105"/>
          <w:lang w:val="es-AR"/>
        </w:rPr>
        <w:lastRenderedPageBreak/>
        <w:t>La madera es una materia celulosa que puede ser afectado adversariamente por hongos que descomponen, insectos, y barrenillos marinos. Para todas las especies de madera no durable y la albura de todas maderas, el uso de conservantes químicas tienen que ser aplicadas para proteger la madera de un ataque de estos organismos</w:t>
      </w:r>
      <w:r w:rsidR="00AE2781" w:rsidRPr="00C12562">
        <w:rPr>
          <w:spacing w:val="-10"/>
          <w:w w:val="105"/>
          <w:lang w:val="es-AR"/>
        </w:rPr>
        <w:t>.</w:t>
      </w:r>
    </w:p>
    <w:p w:rsidR="008906E4" w:rsidRPr="00C12562" w:rsidRDefault="00F14A34" w:rsidP="008906E4">
      <w:pPr>
        <w:ind w:left="360" w:firstLine="360"/>
        <w:rPr>
          <w:spacing w:val="-10"/>
          <w:w w:val="105"/>
          <w:lang w:val="es-AR"/>
        </w:rPr>
      </w:pPr>
      <w:r w:rsidRPr="00C12562">
        <w:rPr>
          <w:spacing w:val="-8"/>
          <w:w w:val="105"/>
          <w:lang w:val="es-AR"/>
        </w:rPr>
        <w:t xml:space="preserve">El grado de protección dado a la madera depende en el tipo de conservante usado y penetración y retención propio del conservante. Además, hay una diferencia entre la </w:t>
      </w:r>
      <w:r w:rsidR="00D852DF">
        <w:rPr>
          <w:spacing w:val="-8"/>
          <w:w w:val="105"/>
          <w:lang w:val="es-AR"/>
        </w:rPr>
        <w:t>permeabilidad</w:t>
      </w:r>
      <w:r w:rsidRPr="00C12562">
        <w:rPr>
          <w:spacing w:val="-8"/>
          <w:w w:val="105"/>
          <w:lang w:val="es-AR"/>
        </w:rPr>
        <w:t xml:space="preserve"> de las varias especies de madera. También hay diferencia entre la </w:t>
      </w:r>
      <w:r w:rsidR="00D852DF">
        <w:rPr>
          <w:spacing w:val="-8"/>
          <w:w w:val="105"/>
          <w:lang w:val="es-AR"/>
        </w:rPr>
        <w:t>permeabilidad</w:t>
      </w:r>
      <w:r w:rsidRPr="00C12562">
        <w:rPr>
          <w:spacing w:val="-8"/>
          <w:w w:val="105"/>
          <w:lang w:val="es-AR"/>
        </w:rPr>
        <w:t xml:space="preserve"> de las porciones de la albura y del duramen de las varias especies de madera</w:t>
      </w:r>
      <w:r w:rsidR="00AE2781" w:rsidRPr="00C12562">
        <w:rPr>
          <w:spacing w:val="-10"/>
          <w:w w:val="105"/>
          <w:lang w:val="es-AR"/>
        </w:rPr>
        <w:t>.</w:t>
      </w:r>
    </w:p>
    <w:p w:rsidR="008906E4" w:rsidRPr="00C12562" w:rsidRDefault="00F14A34" w:rsidP="00F14A34">
      <w:pPr>
        <w:ind w:left="360" w:firstLine="360"/>
        <w:rPr>
          <w:spacing w:val="-10"/>
          <w:w w:val="105"/>
          <w:lang w:val="es-AR"/>
        </w:rPr>
      </w:pPr>
      <w:r w:rsidRPr="00C12562">
        <w:rPr>
          <w:spacing w:val="-8"/>
          <w:w w:val="105"/>
          <w:lang w:val="es-AR"/>
        </w:rPr>
        <w:t xml:space="preserve">Con respecto a las traviesas de madera, la Asociación de Madera Preservada Americana (AWPA) </w:t>
      </w:r>
      <w:r w:rsidR="00E52587">
        <w:rPr>
          <w:spacing w:val="-8"/>
          <w:w w:val="105"/>
          <w:lang w:val="es-AR"/>
        </w:rPr>
        <w:lastRenderedPageBreak/>
        <w:t>Estándar de Producto UC4</w:t>
      </w:r>
      <w:r w:rsidRPr="00C12562">
        <w:rPr>
          <w:spacing w:val="-8"/>
          <w:w w:val="105"/>
          <w:lang w:val="es-AR"/>
        </w:rPr>
        <w:t xml:space="preserve"> para las traviesas normales y las de cambio da los requisitos generales de tratamiento conservante por procesos de presión. Además, -el estándar- describe el procesamiento, condicionamiento, tratamiento, resultados del tratamiento (control de calidad), y el almacenaje  de materias de traviesas tratadas</w:t>
      </w:r>
      <w:r w:rsidR="00AE2781" w:rsidRPr="00C12562">
        <w:rPr>
          <w:spacing w:val="-10"/>
          <w:w w:val="105"/>
          <w:lang w:val="es-AR"/>
        </w:rPr>
        <w:t>.</w:t>
      </w:r>
    </w:p>
    <w:p w:rsidR="00AE2781" w:rsidRPr="00C12562" w:rsidRDefault="00F14A34" w:rsidP="008906E4">
      <w:pPr>
        <w:ind w:left="360" w:firstLine="360"/>
        <w:rPr>
          <w:spacing w:val="-4"/>
          <w:w w:val="105"/>
          <w:lang w:val="es-AR"/>
        </w:rPr>
      </w:pPr>
      <w:r w:rsidRPr="00C12562">
        <w:rPr>
          <w:spacing w:val="-4"/>
          <w:w w:val="105"/>
          <w:lang w:val="es-AR"/>
        </w:rPr>
        <w:t xml:space="preserve">Es la intención de este manual es proveer un visión de conjunto del condicionamiento y del tratamiento de traviesas de madera. Se reconoce que hay otras materias de madera tratadas que son usados por la industria de transportación ferrocarril. Estas incluyen palos, pilotes, y otros productos de madera. En términos genéricos, cuando hay una discusión sobre las traviesas de Madera, hará algo de coincidencia con traviesas de cambio y productos </w:t>
      </w:r>
      <w:r w:rsidRPr="00C12562">
        <w:rPr>
          <w:spacing w:val="-4"/>
          <w:w w:val="105"/>
          <w:lang w:val="es-AR"/>
        </w:rPr>
        <w:lastRenderedPageBreak/>
        <w:t>de materias de Madera</w:t>
      </w:r>
      <w:r w:rsidR="00AE2781" w:rsidRPr="00C12562">
        <w:rPr>
          <w:spacing w:val="-4"/>
          <w:w w:val="105"/>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443"/>
          <w:headerReference w:type="default" r:id="rId444"/>
          <w:footerReference w:type="even" r:id="rId445"/>
          <w:footerReference w:type="default" r:id="rId446"/>
          <w:headerReference w:type="first" r:id="rId447"/>
          <w:footerReference w:type="first" r:id="rId448"/>
          <w:type w:val="continuous"/>
          <w:pgSz w:w="12240" w:h="15840" w:code="1"/>
          <w:pgMar w:top="760" w:right="1843" w:bottom="573" w:left="1693" w:header="0" w:footer="387" w:gutter="0"/>
          <w:paperSrc w:first="23951" w:other="23951"/>
          <w:cols w:num="2" w:space="720" w:equalWidth="0">
            <w:col w:w="3960" w:space="724"/>
            <w:col w:w="3960"/>
          </w:cols>
          <w:noEndnote/>
          <w:titlePg/>
        </w:sectPr>
      </w:pPr>
    </w:p>
    <w:p w:rsidR="00AE2781" w:rsidRPr="00C12562" w:rsidRDefault="00260E80" w:rsidP="00182EE4">
      <w:pPr>
        <w:spacing w:before="8" w:after="360"/>
        <w:ind w:left="3796" w:right="3365"/>
        <w:jc w:val="center"/>
        <w:rPr>
          <w:lang w:val="es-AR"/>
        </w:rPr>
      </w:pPr>
      <w:r>
        <w:rPr>
          <w:lang w:val="es-AR"/>
        </w:rPr>
        <w:lastRenderedPageBreak/>
        <w:pict>
          <v:shape id="_x0000_i1089" type="#_x0000_t75" style="width:91.5pt;height:93.75pt" fillcolor="window">
            <v:imagedata r:id="rId26" o:title=""/>
          </v:shape>
        </w:pict>
      </w:r>
    </w:p>
    <w:p w:rsidR="00AE2781" w:rsidRPr="00C12562" w:rsidRDefault="00E52587" w:rsidP="00E52587">
      <w:pPr>
        <w:spacing w:before="8" w:after="360"/>
        <w:ind w:left="180" w:right="64" w:firstLine="450"/>
        <w:jc w:val="center"/>
        <w:rPr>
          <w:lang w:val="es-AR"/>
        </w:rPr>
        <w:sectPr w:rsidR="00AE2781" w:rsidRPr="00C12562" w:rsidSect="00015EBA">
          <w:headerReference w:type="even" r:id="rId449"/>
          <w:headerReference w:type="default" r:id="rId450"/>
          <w:footerReference w:type="even" r:id="rId451"/>
          <w:footerReference w:type="default" r:id="rId452"/>
          <w:headerReference w:type="first" r:id="rId453"/>
          <w:footerReference w:type="first" r:id="rId454"/>
          <w:pgSz w:w="12240" w:h="15840" w:code="1"/>
          <w:pgMar w:top="760" w:right="1845" w:bottom="620" w:left="1691" w:header="0" w:footer="371" w:gutter="0"/>
          <w:paperSrc w:first="23951" w:other="23951"/>
          <w:cols w:space="720"/>
          <w:noEndnote/>
          <w:titlePg/>
          <w:docGrid w:linePitch="326"/>
        </w:sectPr>
      </w:pPr>
      <w:r w:rsidRPr="00E52587">
        <w:rPr>
          <w:b/>
          <w:bCs/>
          <w:color w:val="828487"/>
          <w:sz w:val="48"/>
          <w:szCs w:val="48"/>
          <w:lang w:val="es-AR"/>
        </w:rPr>
        <w:t>PREPARACIÓN DE TRAVIESAS Y MADERAS PARA TRATAMIENTO</w:t>
      </w:r>
    </w:p>
    <w:p w:rsidR="008014E2" w:rsidRPr="00C12562" w:rsidRDefault="008014E2" w:rsidP="00182EE4">
      <w:pPr>
        <w:ind w:left="360" w:right="72" w:firstLine="360"/>
        <w:rPr>
          <w:spacing w:val="-12"/>
          <w:w w:val="105"/>
          <w:lang w:val="es-AR"/>
        </w:rPr>
      </w:pPr>
    </w:p>
    <w:p w:rsidR="00AE2781" w:rsidRPr="00C12562" w:rsidRDefault="00B4660C" w:rsidP="00B4660C">
      <w:pPr>
        <w:spacing w:before="108"/>
        <w:ind w:left="360" w:right="72" w:firstLine="360"/>
        <w:rPr>
          <w:spacing w:val="-10"/>
          <w:w w:val="105"/>
          <w:lang w:val="es-AR"/>
        </w:rPr>
      </w:pPr>
      <w:r w:rsidRPr="00C12562">
        <w:rPr>
          <w:noProof/>
          <w:lang w:val="es-AR"/>
        </w:rPr>
        <w:t xml:space="preserve">Si hay un proceso en el tratamiento de productos de madera que es más importante que cualquier otra, es la preparación y el condicionamiento de la madera antes del tratamiento. Es necesario remover la mayoría del agua-libre de entre las células de madera. Este tiene que ser hecho para poner </w:t>
      </w:r>
      <w:r w:rsidR="005F6911">
        <w:rPr>
          <w:noProof/>
          <w:lang w:val="es-AR"/>
        </w:rPr>
        <w:t>el conservante</w:t>
      </w:r>
      <w:r w:rsidRPr="00C12562">
        <w:rPr>
          <w:noProof/>
          <w:lang w:val="es-AR"/>
        </w:rPr>
        <w:t xml:space="preserve"> de madera entre las células. Cuando todo el agua-libre ha sido removido de entre las células de madera se dice que el </w:t>
      </w:r>
      <w:r w:rsidRPr="00C12562">
        <w:rPr>
          <w:i/>
          <w:noProof/>
          <w:lang w:val="es-AR"/>
        </w:rPr>
        <w:t>punto de saturación de las fibras</w:t>
      </w:r>
      <w:r w:rsidRPr="00C12562">
        <w:rPr>
          <w:noProof/>
          <w:lang w:val="es-AR"/>
        </w:rPr>
        <w:t xml:space="preserve"> ha sido alcanzado. Con la mayoría de las especies de madera este punto es treinta por ciento </w:t>
      </w:r>
      <w:r w:rsidR="00CD6E01">
        <w:rPr>
          <w:noProof/>
          <w:lang w:val="es-AR"/>
        </w:rPr>
        <w:t>humedad</w:t>
      </w:r>
      <w:r w:rsidRPr="00C12562">
        <w:rPr>
          <w:noProof/>
          <w:lang w:val="es-AR"/>
        </w:rPr>
        <w:t xml:space="preserve"> basado en el peso de la madera al ser secado por horno. Es bajo la </w:t>
      </w:r>
      <w:r w:rsidRPr="00C12562">
        <w:rPr>
          <w:i/>
          <w:noProof/>
          <w:lang w:val="es-AR"/>
        </w:rPr>
        <w:t>punto de saturación de las fibras</w:t>
      </w:r>
      <w:r w:rsidRPr="00C12562">
        <w:rPr>
          <w:noProof/>
          <w:lang w:val="es-AR"/>
        </w:rPr>
        <w:t xml:space="preserve"> que la madera empieza encogerse y desarrollar grietas y hendiduras. Este ocurre más notablemente, en maderas grandes como las traviesas</w:t>
      </w:r>
      <w:r w:rsidR="00AE2781" w:rsidRPr="00C12562">
        <w:rPr>
          <w:spacing w:val="-10"/>
          <w:w w:val="105"/>
          <w:lang w:val="es-AR"/>
        </w:rPr>
        <w:t>.</w:t>
      </w:r>
    </w:p>
    <w:p w:rsidR="00AE2781" w:rsidRPr="00C12562" w:rsidRDefault="00B4660C" w:rsidP="00182EE4">
      <w:pPr>
        <w:spacing w:before="360"/>
        <w:ind w:left="360" w:right="864" w:firstLine="360"/>
        <w:rPr>
          <w:spacing w:val="-9"/>
          <w:w w:val="105"/>
          <w:lang w:val="es-AR"/>
        </w:rPr>
      </w:pPr>
      <w:r w:rsidRPr="00C12562">
        <w:rPr>
          <w:spacing w:val="-11"/>
          <w:w w:val="105"/>
          <w:lang w:val="es-AR"/>
        </w:rPr>
        <w:t>El sacamiento de agua puede ser logrado en cuatro maneras</w:t>
      </w:r>
      <w:r w:rsidR="00AE2781" w:rsidRPr="00C12562">
        <w:rPr>
          <w:spacing w:val="-9"/>
          <w:w w:val="105"/>
          <w:lang w:val="es-AR"/>
        </w:rPr>
        <w:t>:</w:t>
      </w:r>
    </w:p>
    <w:p w:rsidR="00AE2781" w:rsidRPr="00C12562" w:rsidRDefault="00260E80" w:rsidP="00182EE4">
      <w:pPr>
        <w:numPr>
          <w:ilvl w:val="0"/>
          <w:numId w:val="16"/>
        </w:numPr>
        <w:tabs>
          <w:tab w:val="clear" w:pos="432"/>
          <w:tab w:val="num" w:pos="792"/>
        </w:tabs>
        <w:ind w:left="360"/>
        <w:rPr>
          <w:spacing w:val="-27"/>
          <w:w w:val="105"/>
          <w:lang w:val="es-AR"/>
        </w:rPr>
      </w:pPr>
      <w:r>
        <w:rPr>
          <w:noProof/>
          <w:lang w:val="es-AR"/>
        </w:rPr>
        <w:pict>
          <v:shape id="_x0000_s1268" type="#_x0000_t75" style="position:absolute;left:0;text-align:left;margin-left:3301.1pt;margin-top:0;width:235.5pt;height:195.65pt;z-index:251672576;mso-position-horizontal:right;mso-position-horizontal-relative:margin;mso-position-vertical:bottom;mso-position-vertical-relative:margin" fillcolor="window">
            <v:imagedata r:id="rId455" o:title=""/>
            <w10:wrap type="square" anchorx="margin" anchory="margin"/>
          </v:shape>
        </w:pict>
      </w:r>
      <w:r w:rsidR="00B4660C" w:rsidRPr="00C12562">
        <w:rPr>
          <w:noProof/>
          <w:lang w:val="es-AR"/>
        </w:rPr>
        <w:t>Desecación por horno</w:t>
      </w:r>
    </w:p>
    <w:p w:rsidR="00AE2781" w:rsidRPr="00C12562" w:rsidRDefault="00B4660C" w:rsidP="00182EE4">
      <w:pPr>
        <w:numPr>
          <w:ilvl w:val="0"/>
          <w:numId w:val="16"/>
        </w:numPr>
        <w:tabs>
          <w:tab w:val="clear" w:pos="432"/>
          <w:tab w:val="num" w:pos="792"/>
        </w:tabs>
        <w:ind w:left="360"/>
        <w:rPr>
          <w:spacing w:val="-22"/>
          <w:w w:val="105"/>
          <w:lang w:val="es-AR"/>
        </w:rPr>
      </w:pPr>
      <w:r w:rsidRPr="00C12562">
        <w:rPr>
          <w:spacing w:val="-22"/>
          <w:w w:val="105"/>
          <w:lang w:val="es-AR"/>
        </w:rPr>
        <w:t>Desecación por aire</w:t>
      </w:r>
    </w:p>
    <w:p w:rsidR="00AE2781" w:rsidRPr="00C12562" w:rsidRDefault="00B4660C" w:rsidP="00182EE4">
      <w:pPr>
        <w:numPr>
          <w:ilvl w:val="0"/>
          <w:numId w:val="16"/>
        </w:numPr>
        <w:tabs>
          <w:tab w:val="clear" w:pos="432"/>
          <w:tab w:val="num" w:pos="792"/>
        </w:tabs>
        <w:ind w:left="360"/>
        <w:rPr>
          <w:spacing w:val="-14"/>
          <w:w w:val="105"/>
          <w:lang w:val="es-AR"/>
        </w:rPr>
      </w:pPr>
      <w:r w:rsidRPr="00C12562">
        <w:rPr>
          <w:spacing w:val="-14"/>
          <w:w w:val="105"/>
          <w:lang w:val="es-AR"/>
        </w:rPr>
        <w:t>Desecación de Boulton</w:t>
      </w:r>
    </w:p>
    <w:p w:rsidR="00AE2781" w:rsidRPr="00C12562" w:rsidRDefault="00B4660C" w:rsidP="00182EE4">
      <w:pPr>
        <w:numPr>
          <w:ilvl w:val="0"/>
          <w:numId w:val="16"/>
        </w:numPr>
        <w:tabs>
          <w:tab w:val="clear" w:pos="432"/>
          <w:tab w:val="num" w:pos="792"/>
        </w:tabs>
        <w:spacing w:after="288"/>
        <w:ind w:left="360"/>
        <w:rPr>
          <w:spacing w:val="-13"/>
          <w:w w:val="105"/>
          <w:lang w:val="es-AR"/>
        </w:rPr>
      </w:pPr>
      <w:r w:rsidRPr="00C12562">
        <w:rPr>
          <w:spacing w:val="-13"/>
          <w:w w:val="105"/>
          <w:lang w:val="es-AR"/>
        </w:rPr>
        <w:t>Condicionamiento por vapor</w:t>
      </w:r>
    </w:p>
    <w:p w:rsidR="00AE2781" w:rsidRPr="00C12562" w:rsidRDefault="003D1341" w:rsidP="00F80A28">
      <w:pPr>
        <w:ind w:left="360"/>
        <w:outlineLvl w:val="0"/>
        <w:rPr>
          <w:b/>
          <w:bCs/>
          <w:i/>
          <w:iCs/>
          <w:spacing w:val="-8"/>
          <w:w w:val="105"/>
          <w:lang w:val="es-AR"/>
        </w:rPr>
      </w:pPr>
      <w:r w:rsidRPr="00C12562">
        <w:rPr>
          <w:b/>
          <w:bCs/>
          <w:i/>
          <w:iCs/>
          <w:spacing w:val="-8"/>
          <w:w w:val="105"/>
          <w:lang w:val="es-AR"/>
        </w:rPr>
        <w:t>Desecación por H</w:t>
      </w:r>
      <w:r w:rsidR="00822567" w:rsidRPr="00C12562">
        <w:rPr>
          <w:b/>
          <w:bCs/>
          <w:i/>
          <w:iCs/>
          <w:spacing w:val="-8"/>
          <w:w w:val="105"/>
          <w:lang w:val="es-AR"/>
        </w:rPr>
        <w:t>orno</w:t>
      </w:r>
    </w:p>
    <w:p w:rsidR="00AE2781" w:rsidRPr="00C12562" w:rsidRDefault="003D1341" w:rsidP="00182EE4">
      <w:pPr>
        <w:ind w:left="360" w:right="360"/>
        <w:rPr>
          <w:spacing w:val="-2"/>
          <w:w w:val="105"/>
          <w:lang w:val="es-AR"/>
        </w:rPr>
      </w:pPr>
      <w:r w:rsidRPr="00C12562">
        <w:rPr>
          <w:lang w:val="es-AR"/>
        </w:rPr>
        <w:t xml:space="preserve">Con respecto a aplicaciones prácticas entre la industria de </w:t>
      </w:r>
      <w:r w:rsidRPr="00C12562">
        <w:rPr>
          <w:lang w:val="es-AR"/>
        </w:rPr>
        <w:lastRenderedPageBreak/>
        <w:t xml:space="preserve">traviesas, el proceso de </w:t>
      </w:r>
      <w:r w:rsidRPr="00C12562">
        <w:rPr>
          <w:b/>
          <w:lang w:val="es-AR"/>
        </w:rPr>
        <w:t>desecación por horno</w:t>
      </w:r>
      <w:r w:rsidRPr="00C12562">
        <w:rPr>
          <w:lang w:val="es-AR"/>
        </w:rPr>
        <w:t xml:space="preserve"> no es usado para sacar agua de maderas grandes con cortes transversales de seis a ocho pulgadas). Hasta ahora, no ha sido considerado ser económico procesar las materias como traviesas y otras maderas grandes de esta manera</w:t>
      </w:r>
      <w:r w:rsidR="00AE2781" w:rsidRPr="00C12562">
        <w:rPr>
          <w:spacing w:val="-2"/>
          <w:w w:val="105"/>
          <w:lang w:val="es-AR"/>
        </w:rPr>
        <w:t>.</w:t>
      </w:r>
    </w:p>
    <w:p w:rsidR="00AE2781" w:rsidRPr="00C12562" w:rsidRDefault="00822567" w:rsidP="00F80A28">
      <w:pPr>
        <w:spacing w:before="36"/>
        <w:ind w:left="360"/>
        <w:outlineLvl w:val="0"/>
        <w:rPr>
          <w:b/>
          <w:bCs/>
          <w:i/>
          <w:iCs/>
          <w:w w:val="105"/>
          <w:lang w:val="es-AR"/>
        </w:rPr>
      </w:pPr>
      <w:r w:rsidRPr="00C12562">
        <w:rPr>
          <w:b/>
          <w:bCs/>
          <w:i/>
          <w:iCs/>
          <w:w w:val="105"/>
          <w:lang w:val="es-AR"/>
        </w:rPr>
        <w:t xml:space="preserve">Desecación por </w:t>
      </w:r>
      <w:r w:rsidR="003D1341" w:rsidRPr="00C12562">
        <w:rPr>
          <w:b/>
          <w:bCs/>
          <w:i/>
          <w:iCs/>
          <w:w w:val="105"/>
          <w:lang w:val="es-AR"/>
        </w:rPr>
        <w:t>A</w:t>
      </w:r>
      <w:r w:rsidRPr="00C12562">
        <w:rPr>
          <w:b/>
          <w:bCs/>
          <w:i/>
          <w:iCs/>
          <w:w w:val="105"/>
          <w:lang w:val="es-AR"/>
        </w:rPr>
        <w:t>ire</w:t>
      </w:r>
    </w:p>
    <w:p w:rsidR="008906E4" w:rsidRPr="00C12562" w:rsidRDefault="003D1341" w:rsidP="008906E4">
      <w:pPr>
        <w:ind w:left="360" w:firstLine="360"/>
        <w:rPr>
          <w:spacing w:val="-10"/>
          <w:w w:val="105"/>
          <w:lang w:val="es-AR"/>
        </w:rPr>
      </w:pPr>
      <w:r w:rsidRPr="00C12562">
        <w:rPr>
          <w:lang w:val="es-AR"/>
        </w:rPr>
        <w:t xml:space="preserve">Este proceso de secar es el método preferido para condicionar las traviesas de madera antes del tratamiento. Es </w:t>
      </w:r>
      <w:r w:rsidR="00FE2F46" w:rsidRPr="00C12562">
        <w:rPr>
          <w:lang w:val="es-AR"/>
        </w:rPr>
        <w:t>la</w:t>
      </w:r>
      <w:r w:rsidRPr="00C12562">
        <w:rPr>
          <w:lang w:val="es-AR"/>
        </w:rPr>
        <w:t xml:space="preserve"> costumbre general segregar la madera según las especies y el tamaño de las maderas. Por propósitos prácticos, le separación de especies tiene dos grupos – los robles y las maderas duras mezcladas (refiérase a la primera sección de este manual para una discusión más profundo). Además, algunos ferrocarriles, por </w:t>
      </w:r>
      <w:r w:rsidRPr="00C12562">
        <w:rPr>
          <w:lang w:val="es-AR"/>
        </w:rPr>
        <w:lastRenderedPageBreak/>
        <w:t>propósitos de uso, piden que las compañías de tratamiento segreguen los robles rojos y los blancos, y posiblemente otras especies</w:t>
      </w:r>
      <w:r w:rsidR="00AE2781" w:rsidRPr="00C12562">
        <w:rPr>
          <w:spacing w:val="-10"/>
          <w:w w:val="105"/>
          <w:lang w:val="es-AR"/>
        </w:rPr>
        <w:t>.</w:t>
      </w:r>
    </w:p>
    <w:p w:rsidR="00AE2781" w:rsidRPr="00C12562" w:rsidRDefault="003D1341" w:rsidP="003D1341">
      <w:pPr>
        <w:widowControl/>
        <w:kinsoku/>
        <w:autoSpaceDE w:val="0"/>
        <w:autoSpaceDN w:val="0"/>
        <w:adjustRightInd w:val="0"/>
        <w:ind w:left="360" w:firstLine="360"/>
        <w:rPr>
          <w:lang w:val="es-AR"/>
        </w:rPr>
        <w:sectPr w:rsidR="00AE2781" w:rsidRPr="00C12562" w:rsidSect="00015EBA">
          <w:headerReference w:type="even" r:id="rId456"/>
          <w:headerReference w:type="default" r:id="rId457"/>
          <w:footerReference w:type="even" r:id="rId458"/>
          <w:footerReference w:type="default" r:id="rId459"/>
          <w:type w:val="continuous"/>
          <w:pgSz w:w="12240" w:h="15840" w:code="1"/>
          <w:pgMar w:top="760" w:right="1845" w:bottom="620" w:left="1691" w:header="0" w:footer="371" w:gutter="0"/>
          <w:paperSrc w:first="23951" w:other="23951"/>
          <w:cols w:num="2" w:space="720" w:equalWidth="0">
            <w:col w:w="3960" w:space="724"/>
            <w:col w:w="3960"/>
          </w:cols>
          <w:noEndnote/>
          <w:docGrid w:linePitch="326"/>
        </w:sectPr>
      </w:pPr>
      <w:r w:rsidRPr="00C12562">
        <w:rPr>
          <w:spacing w:val="-14"/>
          <w:w w:val="105"/>
          <w:lang w:val="es-AR"/>
        </w:rPr>
        <w:t xml:space="preserve">Condiciones climáticas influyen significadamente desecación por aire. En algunas partes del sudeste de los Estados Unidos, donde la temperatura y la humedad son relativamente </w:t>
      </w:r>
      <w:r w:rsidR="00E52587" w:rsidRPr="00C12562">
        <w:rPr>
          <w:spacing w:val="-14"/>
          <w:w w:val="105"/>
          <w:lang w:val="es-AR"/>
        </w:rPr>
        <w:t>altas</w:t>
      </w:r>
      <w:r w:rsidRPr="00C12562">
        <w:rPr>
          <w:spacing w:val="-14"/>
          <w:w w:val="105"/>
          <w:lang w:val="es-AR"/>
        </w:rPr>
        <w:t xml:space="preserve"> durante la mayoría del año, puede ser difícil desecar por aire traviesas y otras maderas. Es imperativo en estas locaciones que desecación por aire sea observado cuidadosamente para evitar descomposición prematura o incipiente. Entre la industria de tratamiento suele llamar eso “stack-burn”. Hay ciertas especies de madera como el almez, por causa de su contenido de azúcar, que debe ser pre tratado con una conservante química para prevenir esta potencial de “stack-burn”/descomposición</w:t>
      </w:r>
    </w:p>
    <w:p w:rsidR="00AE2781" w:rsidRPr="00C12562" w:rsidRDefault="00260E80" w:rsidP="00182EE4">
      <w:pPr>
        <w:spacing w:before="8" w:after="432"/>
        <w:ind w:left="3785" w:right="3376"/>
        <w:jc w:val="center"/>
        <w:rPr>
          <w:lang w:val="es-AR"/>
        </w:rPr>
      </w:pPr>
      <w:r>
        <w:rPr>
          <w:lang w:val="es-AR"/>
        </w:rPr>
        <w:lastRenderedPageBreak/>
        <w:pict>
          <v:shape id="_x0000_i1090" type="#_x0000_t75" style="width:91.5pt;height:93.75pt" fillcolor="window">
            <v:imagedata r:id="rId26" o:title=""/>
          </v:shape>
        </w:pict>
      </w:r>
    </w:p>
    <w:p w:rsidR="000B43B4" w:rsidRPr="00C12562" w:rsidRDefault="007B02B6" w:rsidP="007B02B6">
      <w:pPr>
        <w:keepNext/>
        <w:keepLines/>
        <w:tabs>
          <w:tab w:val="left" w:pos="1199"/>
        </w:tabs>
        <w:ind w:left="540" w:firstLine="180"/>
        <w:jc w:val="center"/>
        <w:outlineLvl w:val="0"/>
        <w:rPr>
          <w:b/>
          <w:bCs/>
          <w:color w:val="828487"/>
          <w:sz w:val="48"/>
          <w:szCs w:val="48"/>
          <w:lang w:val="es-AR"/>
        </w:rPr>
      </w:pPr>
      <w:r w:rsidRPr="007B02B6">
        <w:rPr>
          <w:b/>
          <w:bCs/>
          <w:color w:val="828487"/>
          <w:sz w:val="48"/>
          <w:szCs w:val="48"/>
          <w:lang w:val="es-AR"/>
        </w:rPr>
        <w:t>PREPARACIÓN DE TRAVIESAS Y MADERAS PARA TRATAMIENTO</w:t>
      </w:r>
    </w:p>
    <w:p w:rsidR="00AE2781" w:rsidRPr="00C12562" w:rsidRDefault="00260E80" w:rsidP="00182EE4">
      <w:pPr>
        <w:spacing w:after="144"/>
        <w:ind w:left="871" w:right="539"/>
        <w:jc w:val="center"/>
        <w:rPr>
          <w:lang w:val="es-AR"/>
        </w:rPr>
      </w:pPr>
      <w:r>
        <w:rPr>
          <w:lang w:val="es-AR"/>
        </w:rPr>
        <w:pict>
          <v:shape id="_x0000_i1091" type="#_x0000_t75" style="width:380.25pt;height:281.25pt" fillcolor="window">
            <v:imagedata r:id="rId460" o:title=""/>
          </v:shape>
        </w:pict>
      </w:r>
    </w:p>
    <w:p w:rsidR="00AE2781" w:rsidRPr="00C12562" w:rsidRDefault="00AE2781" w:rsidP="00182EE4">
      <w:pPr>
        <w:spacing w:after="144"/>
        <w:ind w:left="871" w:right="539"/>
        <w:jc w:val="center"/>
        <w:rPr>
          <w:lang w:val="es-AR"/>
        </w:rPr>
        <w:sectPr w:rsidR="00AE2781" w:rsidRPr="00C12562" w:rsidSect="00015EBA">
          <w:headerReference w:type="even" r:id="rId461"/>
          <w:headerReference w:type="default" r:id="rId462"/>
          <w:footerReference w:type="even" r:id="rId463"/>
          <w:footerReference w:type="default" r:id="rId464"/>
          <w:headerReference w:type="first" r:id="rId465"/>
          <w:footerReference w:type="first" r:id="rId466"/>
          <w:pgSz w:w="12240" w:h="15840" w:code="1"/>
          <w:pgMar w:top="760" w:right="1838" w:bottom="501" w:left="1698" w:header="0" w:footer="371" w:gutter="0"/>
          <w:paperSrc w:first="23951" w:other="23951"/>
          <w:cols w:space="720"/>
          <w:noEndnote/>
          <w:titlePg/>
          <w:docGrid w:linePitch="326"/>
        </w:sectPr>
      </w:pPr>
    </w:p>
    <w:p w:rsidR="00AE2781" w:rsidRPr="00C12562" w:rsidRDefault="00C0768B" w:rsidP="00182EE4">
      <w:pPr>
        <w:ind w:left="360"/>
        <w:rPr>
          <w:w w:val="105"/>
          <w:lang w:val="es-AR"/>
        </w:rPr>
      </w:pPr>
      <w:r w:rsidRPr="00C12562">
        <w:rPr>
          <w:spacing w:val="-8"/>
          <w:w w:val="105"/>
          <w:lang w:val="es-AR"/>
        </w:rPr>
        <w:lastRenderedPageBreak/>
        <w:t xml:space="preserve">Tal como con cualquieras procesos de condicionamiento/sazonamiento para sacar </w:t>
      </w:r>
      <w:r w:rsidR="00FE2F46" w:rsidRPr="00C12562">
        <w:rPr>
          <w:spacing w:val="-8"/>
          <w:w w:val="105"/>
          <w:lang w:val="es-AR"/>
        </w:rPr>
        <w:t>la</w:t>
      </w:r>
      <w:r w:rsidRPr="00C12562">
        <w:rPr>
          <w:spacing w:val="-8"/>
          <w:w w:val="105"/>
          <w:lang w:val="es-AR"/>
        </w:rPr>
        <w:t xml:space="preserve"> </w:t>
      </w:r>
      <w:r w:rsidR="00CD6E01">
        <w:rPr>
          <w:spacing w:val="-8"/>
          <w:w w:val="105"/>
          <w:lang w:val="es-AR"/>
        </w:rPr>
        <w:t>humedad</w:t>
      </w:r>
      <w:r w:rsidRPr="00C12562">
        <w:rPr>
          <w:spacing w:val="-8"/>
          <w:w w:val="105"/>
          <w:lang w:val="es-AR"/>
        </w:rPr>
        <w:t xml:space="preserve"> de la madera, hay tanto ventajas como desventajas. El proceso de desecación por aire es el método preferido por cause de ser lo más económico. El tiempo extra en el cilindro de tratamiento para o el Boultonizar o condicionamiento por vapor son considerados más caros de contraste. Por el otro mano, un defecto grave del proceso desecación por aire es el costo inventario de las traviesas y maderas acumuladas sin ser tratadas. Dependiendo en </w:t>
      </w:r>
      <w:r w:rsidR="00FE2F46" w:rsidRPr="00C12562">
        <w:rPr>
          <w:spacing w:val="-8"/>
          <w:w w:val="105"/>
          <w:lang w:val="es-AR"/>
        </w:rPr>
        <w:t>el</w:t>
      </w:r>
      <w:r w:rsidRPr="00C12562">
        <w:rPr>
          <w:spacing w:val="-8"/>
          <w:w w:val="105"/>
          <w:lang w:val="es-AR"/>
        </w:rPr>
        <w:t xml:space="preserve"> clima, la locación regional, y la especie de la madera, el tiempo requerido para desecación por aire puede variar entre cuatro a doce meses y, en algunas instancias, aun </w:t>
      </w:r>
      <w:r w:rsidRPr="00C12562">
        <w:rPr>
          <w:spacing w:val="-8"/>
          <w:w w:val="105"/>
          <w:lang w:val="es-AR"/>
        </w:rPr>
        <w:lastRenderedPageBreak/>
        <w:t>más que doce meses (véase RTA Research Compendium, Volume I, Tab 21)</w:t>
      </w:r>
      <w:r w:rsidR="00AE2781" w:rsidRPr="00C12562">
        <w:rPr>
          <w:w w:val="105"/>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467"/>
          <w:headerReference w:type="default" r:id="rId468"/>
          <w:footerReference w:type="even" r:id="rId469"/>
          <w:footerReference w:type="default" r:id="rId470"/>
          <w:headerReference w:type="first" r:id="rId471"/>
          <w:footerReference w:type="first" r:id="rId472"/>
          <w:type w:val="continuous"/>
          <w:pgSz w:w="12240" w:h="15840" w:code="1"/>
          <w:pgMar w:top="760" w:right="1847" w:bottom="501" w:left="1689" w:header="3004" w:footer="371" w:gutter="0"/>
          <w:paperSrc w:first="23951" w:other="23951"/>
          <w:cols w:num="2" w:space="720" w:equalWidth="0">
            <w:col w:w="3960" w:space="724"/>
            <w:col w:w="3960"/>
          </w:cols>
          <w:noEndnote/>
          <w:titlePg/>
        </w:sectPr>
      </w:pPr>
    </w:p>
    <w:p w:rsidR="00AE2781" w:rsidRPr="00C12562" w:rsidRDefault="00260E80" w:rsidP="00182EE4">
      <w:pPr>
        <w:spacing w:before="8" w:after="432"/>
        <w:ind w:left="3785" w:right="3376"/>
        <w:jc w:val="center"/>
        <w:rPr>
          <w:lang w:val="es-AR"/>
        </w:rPr>
      </w:pPr>
      <w:r>
        <w:rPr>
          <w:lang w:val="es-AR"/>
        </w:rPr>
        <w:lastRenderedPageBreak/>
        <w:pict>
          <v:shape id="_x0000_i1092" type="#_x0000_t75" style="width:91.5pt;height:93.75pt" fillcolor="window">
            <v:imagedata r:id="rId26" o:title=""/>
          </v:shape>
        </w:pict>
      </w:r>
    </w:p>
    <w:p w:rsidR="007B02B6" w:rsidRPr="00C12562" w:rsidRDefault="007B02B6" w:rsidP="007B02B6">
      <w:pPr>
        <w:keepNext/>
        <w:keepLines/>
        <w:tabs>
          <w:tab w:val="left" w:pos="1199"/>
        </w:tabs>
        <w:ind w:left="540" w:firstLine="180"/>
        <w:jc w:val="center"/>
        <w:outlineLvl w:val="0"/>
        <w:rPr>
          <w:b/>
          <w:bCs/>
          <w:color w:val="828487"/>
          <w:sz w:val="48"/>
          <w:szCs w:val="48"/>
          <w:lang w:val="es-AR"/>
        </w:rPr>
      </w:pPr>
      <w:r w:rsidRPr="007B02B6">
        <w:rPr>
          <w:b/>
          <w:bCs/>
          <w:color w:val="828487"/>
          <w:sz w:val="48"/>
          <w:szCs w:val="48"/>
          <w:lang w:val="es-AR"/>
        </w:rPr>
        <w:t>PREPARACIÓN DE TRAVIESAS Y MADERAS PARA TRATAMIENTO</w:t>
      </w:r>
    </w:p>
    <w:p w:rsidR="000B43B4" w:rsidRPr="00C12562" w:rsidRDefault="000B43B4" w:rsidP="00F80A28">
      <w:pPr>
        <w:keepNext/>
        <w:keepLines/>
        <w:tabs>
          <w:tab w:val="left" w:pos="1199"/>
        </w:tabs>
        <w:ind w:left="1080"/>
        <w:outlineLvl w:val="0"/>
        <w:rPr>
          <w:b/>
          <w:bCs/>
          <w:color w:val="828487"/>
          <w:sz w:val="48"/>
          <w:szCs w:val="48"/>
          <w:lang w:val="es-AR"/>
        </w:rPr>
      </w:pPr>
    </w:p>
    <w:p w:rsidR="000B43B4" w:rsidRPr="00C12562" w:rsidRDefault="000B43B4" w:rsidP="00182EE4">
      <w:pPr>
        <w:spacing w:before="8" w:after="432"/>
        <w:ind w:left="3785" w:right="3376"/>
        <w:jc w:val="center"/>
        <w:rPr>
          <w:lang w:val="es-AR"/>
        </w:rPr>
        <w:sectPr w:rsidR="000B43B4" w:rsidRPr="00C12562" w:rsidSect="00015EBA">
          <w:headerReference w:type="even" r:id="rId473"/>
          <w:headerReference w:type="default" r:id="rId474"/>
          <w:footerReference w:type="even" r:id="rId475"/>
          <w:footerReference w:type="default" r:id="rId476"/>
          <w:pgSz w:w="12240" w:h="15840" w:code="1"/>
          <w:pgMar w:top="760" w:right="1810" w:bottom="390" w:left="1726" w:header="0" w:footer="371" w:gutter="0"/>
          <w:paperSrc w:first="23951" w:other="23951"/>
          <w:cols w:space="720"/>
          <w:noEndnote/>
          <w:docGrid w:linePitch="326"/>
        </w:sectPr>
      </w:pPr>
    </w:p>
    <w:p w:rsidR="000B43B4" w:rsidRPr="00C12562" w:rsidRDefault="00260E80" w:rsidP="00182EE4">
      <w:pPr>
        <w:ind w:left="360"/>
        <w:rPr>
          <w:b/>
          <w:bCs/>
          <w:i/>
          <w:iCs/>
          <w:spacing w:val="-2"/>
          <w:w w:val="105"/>
          <w:lang w:val="es-AR"/>
        </w:rPr>
      </w:pPr>
      <w:r>
        <w:rPr>
          <w:noProof/>
          <w:lang w:val="es-AR"/>
        </w:rPr>
        <w:lastRenderedPageBreak/>
        <w:pict>
          <v:shape id="_x0000_s1167" type="#_x0000_t75" style="position:absolute;left:0;text-align:left;margin-left:80.6pt;margin-top:221.6pt;width:435.4pt;height:316.3pt;z-index:-251629568;mso-wrap-distance-left:0;mso-wrap-distance-right:0;mso-position-horizontal-relative:page;mso-position-vertical-relative:page" wrapcoords="11609 0 11609 9897 0 9897 0 21598 9992 21598 9992 12059 21601 12059 21601 0 11609 0" o:allowincell="f">
            <v:imagedata r:id="rId477" o:title=""/>
            <w10:wrap type="through" anchorx="page" anchory="page"/>
          </v:shape>
        </w:pict>
      </w:r>
    </w:p>
    <w:p w:rsidR="00AE2781" w:rsidRPr="00C12562" w:rsidRDefault="006F308F" w:rsidP="00F80A28">
      <w:pPr>
        <w:outlineLvl w:val="0"/>
        <w:rPr>
          <w:b/>
          <w:bCs/>
          <w:i/>
          <w:iCs/>
          <w:spacing w:val="-2"/>
          <w:w w:val="105"/>
          <w:lang w:val="es-AR"/>
        </w:rPr>
      </w:pPr>
      <w:r>
        <w:rPr>
          <w:b/>
          <w:bCs/>
          <w:i/>
          <w:iCs/>
          <w:spacing w:val="-2"/>
          <w:w w:val="105"/>
          <w:lang w:val="es-AR"/>
        </w:rPr>
        <w:t>Método de Condicionamiento Boulton</w:t>
      </w:r>
    </w:p>
    <w:p w:rsidR="00AE2781" w:rsidRPr="00C12562" w:rsidRDefault="00BA5C9E" w:rsidP="008906E4">
      <w:pPr>
        <w:spacing w:before="36"/>
        <w:ind w:right="504"/>
        <w:rPr>
          <w:w w:val="105"/>
          <w:lang w:val="es-AR"/>
        </w:rPr>
      </w:pPr>
      <w:r w:rsidRPr="00C12562">
        <w:rPr>
          <w:spacing w:val="-4"/>
          <w:w w:val="105"/>
          <w:lang w:val="es-AR"/>
        </w:rPr>
        <w:t xml:space="preserve">En regiones secas o más áridas de los Estados Unidos, el secar rápido de la madera puede causar grietas y </w:t>
      </w:r>
      <w:r w:rsidR="006F308F" w:rsidRPr="00C12562">
        <w:rPr>
          <w:spacing w:val="-4"/>
          <w:w w:val="105"/>
          <w:lang w:val="es-AR"/>
        </w:rPr>
        <w:t>rajaduras severas</w:t>
      </w:r>
      <w:r w:rsidRPr="00C12562">
        <w:rPr>
          <w:spacing w:val="-4"/>
          <w:w w:val="105"/>
          <w:lang w:val="es-AR"/>
        </w:rPr>
        <w:t xml:space="preserve">. El procedimiento de condicionar más propio para el sacamiento de agua en estas regiones es el </w:t>
      </w:r>
      <w:r w:rsidRPr="00C12562">
        <w:rPr>
          <w:b/>
          <w:spacing w:val="-4"/>
          <w:w w:val="105"/>
          <w:lang w:val="es-AR"/>
        </w:rPr>
        <w:t>Proceso Boulton</w:t>
      </w:r>
      <w:r w:rsidRPr="00C12562">
        <w:rPr>
          <w:spacing w:val="-4"/>
          <w:w w:val="105"/>
          <w:lang w:val="es-AR"/>
        </w:rPr>
        <w:t>. Además, una ventaja significante del procedimiento de secar de Boulton es que la materia puede ser procesada  rápidamente de la condición “verde”. Acelera el proceso de secamiento.  Como es usado actualmente en la industria, el proceso Boulton puede ser descrito en la manera siguiente</w:t>
      </w:r>
      <w:r w:rsidR="00AE2781" w:rsidRPr="00C12562">
        <w:rPr>
          <w:w w:val="105"/>
          <w:lang w:val="es-AR"/>
        </w:rPr>
        <w:t>:</w:t>
      </w:r>
    </w:p>
    <w:p w:rsidR="008906E4" w:rsidRPr="00C12562" w:rsidRDefault="00BA5C9E" w:rsidP="008906E4">
      <w:pPr>
        <w:spacing w:before="108" w:after="144"/>
        <w:ind w:left="360" w:right="504"/>
        <w:rPr>
          <w:i/>
          <w:iCs/>
          <w:spacing w:val="-4"/>
          <w:w w:val="105"/>
          <w:lang w:val="es-AR"/>
        </w:rPr>
      </w:pPr>
      <w:r w:rsidRPr="00C12562">
        <w:rPr>
          <w:i/>
          <w:iCs/>
          <w:spacing w:val="-6"/>
          <w:w w:val="105"/>
          <w:lang w:val="es-AR"/>
        </w:rPr>
        <w:t xml:space="preserve">Las materiales de madera verdes/mojadas son colocadas en el cilindro de tratamiento que, entonces, es llenado con creosota caliente. Es importante cubrir completamente las maderas con la creosota y que el equipamiento tiene espacio vacío suficiente para la colección de </w:t>
      </w:r>
      <w:r w:rsidR="00CD6E01">
        <w:rPr>
          <w:i/>
          <w:iCs/>
          <w:spacing w:val="-6"/>
          <w:w w:val="105"/>
          <w:lang w:val="es-AR"/>
        </w:rPr>
        <w:t>humedad</w:t>
      </w:r>
      <w:r w:rsidRPr="00C12562">
        <w:rPr>
          <w:i/>
          <w:iCs/>
          <w:spacing w:val="-6"/>
          <w:w w:val="105"/>
          <w:lang w:val="es-AR"/>
        </w:rPr>
        <w:t xml:space="preserve">. La creosota es calentado bajo vacío para sacar </w:t>
      </w:r>
      <w:r w:rsidR="00CD6E01">
        <w:rPr>
          <w:i/>
          <w:iCs/>
          <w:spacing w:val="-6"/>
          <w:w w:val="105"/>
          <w:lang w:val="es-AR"/>
        </w:rPr>
        <w:t>humedad</w:t>
      </w:r>
      <w:r w:rsidRPr="00C12562">
        <w:rPr>
          <w:i/>
          <w:iCs/>
          <w:spacing w:val="-6"/>
          <w:w w:val="105"/>
          <w:lang w:val="es-AR"/>
        </w:rPr>
        <w:t xml:space="preserve"> de las células de madera. Es importante 1) saber el contenido de humedad de la madera antes de tratamiento y 2) que toda la madera adentro del cilindro de tratamiento sea uniforme en contenido de humedad</w:t>
      </w:r>
      <w:r w:rsidR="00AE2781" w:rsidRPr="00C12562">
        <w:rPr>
          <w:i/>
          <w:iCs/>
          <w:spacing w:val="-4"/>
          <w:w w:val="105"/>
          <w:lang w:val="es-AR"/>
        </w:rPr>
        <w:t>.</w:t>
      </w:r>
    </w:p>
    <w:p w:rsidR="000B43B4" w:rsidRPr="00C12562" w:rsidRDefault="00BA5C9E" w:rsidP="008906E4">
      <w:pPr>
        <w:spacing w:before="108" w:after="144"/>
        <w:ind w:left="360" w:right="504"/>
        <w:rPr>
          <w:i/>
          <w:iCs/>
          <w:spacing w:val="-4"/>
          <w:w w:val="105"/>
          <w:lang w:val="es-AR"/>
        </w:rPr>
        <w:sectPr w:rsidR="000B43B4" w:rsidRPr="00C12562" w:rsidSect="00015EBA">
          <w:headerReference w:type="even" r:id="rId478"/>
          <w:headerReference w:type="default" r:id="rId479"/>
          <w:footerReference w:type="even" r:id="rId480"/>
          <w:footerReference w:type="default" r:id="rId481"/>
          <w:type w:val="continuous"/>
          <w:pgSz w:w="12240" w:h="15840" w:code="1"/>
          <w:pgMar w:top="760" w:right="1773" w:bottom="390" w:left="1687" w:header="0" w:footer="371" w:gutter="0"/>
          <w:paperSrc w:first="23951" w:other="23951"/>
          <w:cols w:num="2" w:space="720"/>
          <w:noEndnote/>
          <w:docGrid w:linePitch="326"/>
        </w:sectPr>
      </w:pPr>
      <w:r w:rsidRPr="00C12562">
        <w:rPr>
          <w:i/>
          <w:lang w:val="es-AR"/>
        </w:rPr>
        <w:t>El operador del tratamiento tiene que poder medir la cantidad de agua que ha sido sacado de la carga de las  materiales de madera</w:t>
      </w:r>
      <w:r w:rsidR="000B43B4" w:rsidRPr="00C12562">
        <w:rPr>
          <w:i/>
          <w:iCs/>
          <w:w w:val="105"/>
          <w:lang w:val="es-AR"/>
        </w:rPr>
        <w:t xml:space="preserve">. </w:t>
      </w:r>
      <w:r w:rsidRPr="00C12562">
        <w:rPr>
          <w:i/>
          <w:lang w:val="es-AR"/>
        </w:rPr>
        <w:t>. Además habrá una porción</w:t>
      </w:r>
    </w:p>
    <w:p w:rsidR="00AE2781" w:rsidRPr="00C12562" w:rsidRDefault="00260E80" w:rsidP="00182EE4">
      <w:pPr>
        <w:spacing w:before="8" w:after="432"/>
        <w:ind w:left="3782" w:right="3379"/>
        <w:jc w:val="center"/>
        <w:rPr>
          <w:lang w:val="es-AR"/>
        </w:rPr>
      </w:pPr>
      <w:r>
        <w:rPr>
          <w:lang w:val="es-AR"/>
        </w:rPr>
        <w:lastRenderedPageBreak/>
        <w:pict>
          <v:shape id="_x0000_i1093" type="#_x0000_t75" style="width:91.5pt;height:93.75pt" fillcolor="window">
            <v:imagedata r:id="rId26" o:title=""/>
          </v:shape>
        </w:pict>
      </w:r>
    </w:p>
    <w:p w:rsidR="007B02B6" w:rsidRPr="00C12562" w:rsidRDefault="007B02B6" w:rsidP="007B02B6">
      <w:pPr>
        <w:keepNext/>
        <w:keepLines/>
        <w:tabs>
          <w:tab w:val="left" w:pos="1199"/>
        </w:tabs>
        <w:ind w:left="540" w:firstLine="180"/>
        <w:jc w:val="center"/>
        <w:outlineLvl w:val="0"/>
        <w:rPr>
          <w:b/>
          <w:bCs/>
          <w:color w:val="828487"/>
          <w:sz w:val="48"/>
          <w:szCs w:val="48"/>
          <w:lang w:val="es-AR"/>
        </w:rPr>
      </w:pPr>
      <w:r w:rsidRPr="007B02B6">
        <w:rPr>
          <w:b/>
          <w:bCs/>
          <w:color w:val="828487"/>
          <w:sz w:val="48"/>
          <w:szCs w:val="48"/>
          <w:lang w:val="es-AR"/>
        </w:rPr>
        <w:t>PREPARACIÓN DE TRAVIESAS Y MADERAS PARA TRATAMIENTO</w:t>
      </w:r>
    </w:p>
    <w:p w:rsidR="00AE2781" w:rsidRPr="00C12562" w:rsidRDefault="00AE2781" w:rsidP="008906E4">
      <w:pPr>
        <w:keepNext/>
        <w:keepLines/>
        <w:tabs>
          <w:tab w:val="left" w:pos="1199"/>
        </w:tabs>
        <w:ind w:left="1080"/>
        <w:rPr>
          <w:lang w:val="es-AR"/>
        </w:rPr>
        <w:sectPr w:rsidR="00AE2781" w:rsidRPr="00C12562" w:rsidSect="00015EBA">
          <w:headerReference w:type="even" r:id="rId482"/>
          <w:headerReference w:type="default" r:id="rId483"/>
          <w:footerReference w:type="even" r:id="rId484"/>
          <w:footerReference w:type="default" r:id="rId485"/>
          <w:type w:val="continuous"/>
          <w:pgSz w:w="12240" w:h="15840" w:code="1"/>
          <w:pgMar w:top="760" w:right="1641" w:bottom="453" w:left="1700" w:header="0" w:footer="371" w:gutter="0"/>
          <w:paperSrc w:first="23951" w:other="23951"/>
          <w:cols w:space="720"/>
          <w:noEndnote/>
          <w:docGrid w:linePitch="326"/>
        </w:sectPr>
      </w:pPr>
    </w:p>
    <w:p w:rsidR="008906E4" w:rsidRPr="00C12562" w:rsidRDefault="00260E80" w:rsidP="00182EE4">
      <w:pPr>
        <w:ind w:left="720" w:right="360"/>
        <w:jc w:val="both"/>
        <w:rPr>
          <w:i/>
          <w:iCs/>
          <w:spacing w:val="-12"/>
          <w:w w:val="105"/>
          <w:lang w:val="es-AR"/>
        </w:rPr>
      </w:pPr>
      <w:r>
        <w:rPr>
          <w:noProof/>
          <w:lang w:val="es-AR"/>
        </w:rPr>
        <w:lastRenderedPageBreak/>
        <w:pict>
          <v:shape id="_x0000_s1275" type="#_x0000_t75" style="position:absolute;left:0;text-align:left;margin-left:99.55pt;margin-top:181.75pt;width:355.95pt;height:229pt;z-index:251675648;mso-position-horizontal-relative:margin;mso-position-vertical-relative:margin" fillcolor="window">
            <v:imagedata r:id="rId486" o:title=""/>
            <w10:wrap type="square" anchorx="margin" anchory="margin"/>
          </v:shape>
        </w:pict>
      </w:r>
    </w:p>
    <w:p w:rsidR="008906E4" w:rsidRPr="00C12562" w:rsidRDefault="00260E80" w:rsidP="00C21928">
      <w:pPr>
        <w:ind w:right="360"/>
        <w:rPr>
          <w:i/>
          <w:iCs/>
          <w:spacing w:val="-18"/>
          <w:w w:val="105"/>
          <w:lang w:val="es-AR"/>
        </w:rPr>
      </w:pPr>
      <w:r>
        <w:rPr>
          <w:noProof/>
          <w:lang w:val="es-AR"/>
        </w:rPr>
        <w:pict>
          <v:shape id="_x0000_s1178" type="#_x0000_t202" style="position:absolute;margin-left:5050.95pt;margin-top:0;width:327.15pt;height:215.55pt;z-index:-251628544;mso-wrap-style:none;mso-wrap-edited:f;mso-wrap-distance-left:0;mso-wrap-distance-right:0;mso-position-horizontal:right;mso-position-horizontal-relative:margin;mso-position-vertical:top;mso-position-vertical-relative:margin" wrapcoords="-62 0 -62 21600 21662 21600 21662 0 -62 0" o:allowincell="f" stroked="f">
            <v:fill opacity="0"/>
            <v:textbox style="mso-next-textbox:#_x0000_s1178;mso-fit-shape-to-text:t" inset="0,0,0,0">
              <w:txbxContent>
                <w:p w:rsidR="007B02B6" w:rsidRDefault="007B02B6">
                  <w:pPr>
                    <w:spacing w:before="20" w:after="108"/>
                    <w:ind w:left="144"/>
                  </w:pPr>
                </w:p>
              </w:txbxContent>
            </v:textbox>
            <w10:wrap type="square" anchorx="margin" anchory="margin"/>
          </v:shape>
        </w:pict>
      </w:r>
      <w:r w:rsidR="00BA5C9E" w:rsidRPr="00C12562">
        <w:rPr>
          <w:rFonts w:asciiTheme="minorHAnsi" w:eastAsiaTheme="minorHAnsi" w:hAnsiTheme="minorHAnsi" w:cstheme="minorBidi"/>
          <w:i/>
          <w:sz w:val="22"/>
          <w:szCs w:val="22"/>
          <w:lang w:val="es-AR"/>
        </w:rPr>
        <w:t xml:space="preserve"> </w:t>
      </w:r>
      <w:r w:rsidR="00BA5C9E" w:rsidRPr="00C12562">
        <w:rPr>
          <w:i/>
          <w:noProof/>
          <w:lang w:val="es-AR"/>
        </w:rPr>
        <w:t>volátil de la creosota que se condensará con el agua</w:t>
      </w:r>
      <w:r w:rsidR="00AE2781" w:rsidRPr="00C12562">
        <w:rPr>
          <w:i/>
          <w:iCs/>
          <w:spacing w:val="-18"/>
          <w:w w:val="105"/>
          <w:lang w:val="es-AR"/>
        </w:rPr>
        <w:t>.</w:t>
      </w:r>
    </w:p>
    <w:p w:rsidR="00AE2781" w:rsidRPr="00C12562" w:rsidRDefault="008906E4" w:rsidP="00C21928">
      <w:pPr>
        <w:ind w:right="360"/>
        <w:rPr>
          <w:i/>
          <w:iCs/>
          <w:spacing w:val="-17"/>
          <w:w w:val="105"/>
          <w:lang w:val="es-AR"/>
        </w:rPr>
      </w:pPr>
      <w:r w:rsidRPr="00C12562">
        <w:rPr>
          <w:i/>
          <w:iCs/>
          <w:spacing w:val="-10"/>
          <w:w w:val="105"/>
          <w:lang w:val="es-AR"/>
        </w:rPr>
        <w:t xml:space="preserve">     </w:t>
      </w:r>
      <w:r w:rsidR="00BA5C9E" w:rsidRPr="00C12562">
        <w:rPr>
          <w:i/>
          <w:iCs/>
          <w:spacing w:val="-10"/>
          <w:w w:val="105"/>
          <w:lang w:val="es-AR"/>
        </w:rPr>
        <w:t>Estos debe ser separados del agua y las materiales volátiles deben ser revueltos al tanque de creosota</w:t>
      </w:r>
      <w:r w:rsidR="00AE2781" w:rsidRPr="00C12562">
        <w:rPr>
          <w:i/>
          <w:iCs/>
          <w:spacing w:val="-17"/>
          <w:w w:val="105"/>
          <w:lang w:val="es-AR"/>
        </w:rPr>
        <w:t>.</w:t>
      </w:r>
      <w:r w:rsidR="00C21928" w:rsidRPr="00C12562">
        <w:rPr>
          <w:lang w:val="es-AR"/>
        </w:rPr>
        <w:t xml:space="preserve"> </w:t>
      </w:r>
    </w:p>
    <w:p w:rsidR="00C21928" w:rsidRPr="00C12562" w:rsidRDefault="00C21928" w:rsidP="00BA5C9E">
      <w:pPr>
        <w:spacing w:before="36"/>
        <w:rPr>
          <w:lang w:val="es-AR"/>
        </w:rPr>
      </w:pPr>
      <w:r w:rsidRPr="00C12562">
        <w:rPr>
          <w:spacing w:val="-10"/>
          <w:w w:val="105"/>
          <w:lang w:val="es-AR"/>
        </w:rPr>
        <w:t xml:space="preserve">   </w:t>
      </w:r>
      <w:r w:rsidR="00BA5C9E" w:rsidRPr="00C12562">
        <w:rPr>
          <w:spacing w:val="-10"/>
          <w:w w:val="105"/>
          <w:lang w:val="es-AR"/>
        </w:rPr>
        <w:t>Una vez que el proceso Boulton se ha completado, el tratamiento de presión de la madera con creosota puede proceder. Este proceso será descrito en una sección venidera del papel. Generalmente se considera que el tiempo total del proceso Boulton variará entre seis y diez horas. Las variabilidades en el tiempo de condicionamiento dependerán en la especie de madera y la temperatura. Por ejemplo, puede haber variación entre el tiempo requerido para el abeto de Douglas y los robles. También, una carga de traviesas para ser “boultonizados” en enero  en Ontario, Canadá tomará necesariamente más tiempo comparado con una carga de materias para ser “boultonizados” en julio en una locación como el central de Texas. Hay ventajas y desventajas en usar el proceso Boulton en condicionar madera. Las ventajas mayores se ponen en una lista como lo siguiente</w:t>
      </w:r>
      <w:r w:rsidR="00AE2781" w:rsidRPr="00C12562">
        <w:rPr>
          <w:spacing w:val="-9"/>
          <w:w w:val="105"/>
          <w:lang w:val="es-AR"/>
        </w:rPr>
        <w:t>:</w:t>
      </w:r>
      <w:r w:rsidRPr="00C12562">
        <w:rPr>
          <w:lang w:val="es-AR"/>
        </w:rPr>
        <w:t xml:space="preserve"> </w:t>
      </w:r>
    </w:p>
    <w:p w:rsidR="00AE2781" w:rsidRPr="00C12562" w:rsidRDefault="00BA5C9E" w:rsidP="00BA5C9E">
      <w:pPr>
        <w:spacing w:before="72" w:after="72" w:line="184" w:lineRule="auto"/>
        <w:ind w:firstLine="432"/>
        <w:rPr>
          <w:spacing w:val="-6"/>
          <w:w w:val="105"/>
          <w:lang w:val="es-AR"/>
        </w:rPr>
      </w:pPr>
      <w:r w:rsidRPr="00C12562">
        <w:rPr>
          <w:spacing w:val="-9"/>
          <w:w w:val="105"/>
          <w:lang w:val="es-AR"/>
        </w:rPr>
        <w:t>Las traviesas y madera pueden ser condicionados/sazonados efectivamente en un tiempo mucho más corto en comparación a desecación por aire. Resulta con un tiempo total significadamente reducido para procesar los productos de madera y tratarlos con creosota</w:t>
      </w:r>
      <w:r w:rsidR="00AE2781" w:rsidRPr="00C12562">
        <w:rPr>
          <w:spacing w:val="-6"/>
          <w:w w:val="105"/>
          <w:lang w:val="es-AR"/>
        </w:rPr>
        <w:t>.</w:t>
      </w:r>
    </w:p>
    <w:p w:rsidR="00AE2781" w:rsidRPr="00C12562" w:rsidRDefault="00BA5C9E" w:rsidP="00C21928">
      <w:pPr>
        <w:numPr>
          <w:ilvl w:val="0"/>
          <w:numId w:val="16"/>
        </w:numPr>
        <w:tabs>
          <w:tab w:val="clear" w:pos="432"/>
          <w:tab w:val="num" w:pos="72"/>
        </w:tabs>
        <w:spacing w:before="36"/>
        <w:ind w:left="432" w:right="72" w:hanging="432"/>
        <w:rPr>
          <w:w w:val="105"/>
          <w:lang w:val="es-AR"/>
        </w:rPr>
      </w:pPr>
      <w:r w:rsidRPr="00C12562">
        <w:rPr>
          <w:spacing w:val="-9"/>
          <w:w w:val="105"/>
          <w:lang w:val="es-AR"/>
        </w:rPr>
        <w:t>En comparación al método de condicionamiento por vapor, el proceso Boulton utiliza una temperatura significadamente más moderada con un efecto mínimo en las propiedades de fuerza de la madera</w:t>
      </w:r>
      <w:r w:rsidR="00AE2781" w:rsidRPr="00C12562">
        <w:rPr>
          <w:w w:val="105"/>
          <w:lang w:val="es-AR"/>
        </w:rPr>
        <w:t>.</w:t>
      </w:r>
    </w:p>
    <w:p w:rsidR="00AE2781" w:rsidRPr="00C12562" w:rsidRDefault="00BA5C9E" w:rsidP="00C21928">
      <w:pPr>
        <w:numPr>
          <w:ilvl w:val="0"/>
          <w:numId w:val="16"/>
        </w:numPr>
        <w:tabs>
          <w:tab w:val="clear" w:pos="432"/>
          <w:tab w:val="num" w:pos="792"/>
        </w:tabs>
        <w:spacing w:before="72"/>
        <w:ind w:left="792" w:right="216" w:hanging="432"/>
        <w:rPr>
          <w:spacing w:val="-4"/>
          <w:w w:val="105"/>
          <w:lang w:val="es-AR"/>
        </w:rPr>
      </w:pPr>
      <w:r w:rsidRPr="00C12562">
        <w:rPr>
          <w:spacing w:val="-1"/>
          <w:w w:val="105"/>
          <w:lang w:val="es-AR"/>
        </w:rPr>
        <w:t>Al ser comparado al proceso de vapor, un nivel más bajo de contenido de humedad adentro de la madera puede ser logrado</w:t>
      </w:r>
    </w:p>
    <w:p w:rsidR="00AE2781" w:rsidRPr="00C12562" w:rsidRDefault="00BA5C9E" w:rsidP="00C21928">
      <w:pPr>
        <w:spacing w:before="72"/>
        <w:ind w:right="72" w:firstLine="360"/>
        <w:rPr>
          <w:spacing w:val="-5"/>
          <w:w w:val="105"/>
          <w:lang w:val="es-AR"/>
        </w:rPr>
      </w:pPr>
      <w:r w:rsidRPr="00C12562">
        <w:rPr>
          <w:spacing w:val="-6"/>
          <w:w w:val="105"/>
          <w:lang w:val="es-AR"/>
        </w:rPr>
        <w:t xml:space="preserve">Las desventajas principales del proceso Boulton son que solo es adecuado para creosota y otras conservantes de aceite; suele costar más que desecación por aire; y calienta la </w:t>
      </w:r>
      <w:r w:rsidRPr="00C12562">
        <w:rPr>
          <w:spacing w:val="-6"/>
          <w:w w:val="105"/>
          <w:lang w:val="es-AR"/>
        </w:rPr>
        <w:lastRenderedPageBreak/>
        <w:t>madera más lentamente que el proceso de vapor</w:t>
      </w:r>
      <w:r w:rsidRPr="00C12562">
        <w:rPr>
          <w:spacing w:val="-5"/>
          <w:w w:val="105"/>
          <w:lang w:val="es-AR"/>
        </w:rPr>
        <w:t>.</w:t>
      </w:r>
    </w:p>
    <w:p w:rsidR="00AE2781" w:rsidRPr="00C12562" w:rsidRDefault="00AE2781" w:rsidP="00C21928">
      <w:pPr>
        <w:widowControl/>
        <w:kinsoku/>
        <w:autoSpaceDE w:val="0"/>
        <w:autoSpaceDN w:val="0"/>
        <w:adjustRightInd w:val="0"/>
        <w:rPr>
          <w:lang w:val="es-AR"/>
        </w:rPr>
        <w:sectPr w:rsidR="00AE2781" w:rsidRPr="00C12562" w:rsidSect="00015EBA">
          <w:headerReference w:type="even" r:id="rId487"/>
          <w:headerReference w:type="default" r:id="rId488"/>
          <w:footerReference w:type="even" r:id="rId489"/>
          <w:footerReference w:type="default" r:id="rId490"/>
          <w:type w:val="continuous"/>
          <w:pgSz w:w="12240" w:h="15840" w:code="1"/>
          <w:pgMar w:top="760" w:right="1804" w:bottom="453" w:left="1656" w:header="3004" w:footer="371" w:gutter="0"/>
          <w:paperSrc w:first="23951" w:other="23951"/>
          <w:cols w:num="2" w:space="720" w:equalWidth="0">
            <w:col w:w="4028" w:space="664"/>
            <w:col w:w="4028"/>
          </w:cols>
          <w:noEndnote/>
        </w:sectPr>
      </w:pPr>
    </w:p>
    <w:p w:rsidR="00AE2781" w:rsidRPr="00C12562" w:rsidRDefault="00260E80" w:rsidP="00182EE4">
      <w:pPr>
        <w:spacing w:before="8" w:after="432"/>
        <w:ind w:left="3784" w:right="3377"/>
        <w:jc w:val="center"/>
        <w:rPr>
          <w:lang w:val="es-AR"/>
        </w:rPr>
      </w:pPr>
      <w:r>
        <w:rPr>
          <w:lang w:val="es-AR"/>
        </w:rPr>
        <w:lastRenderedPageBreak/>
        <w:pict>
          <v:shape id="_x0000_i1094" type="#_x0000_t75" style="width:91.5pt;height:93.75pt" fillcolor="window">
            <v:imagedata r:id="rId26" o:title=""/>
          </v:shape>
        </w:pict>
      </w:r>
    </w:p>
    <w:p w:rsidR="0008089D" w:rsidRPr="00C12562" w:rsidRDefault="007B02B6" w:rsidP="007B02B6">
      <w:pPr>
        <w:keepNext/>
        <w:keepLines/>
        <w:tabs>
          <w:tab w:val="left" w:pos="1199"/>
        </w:tabs>
        <w:ind w:left="540" w:firstLine="180"/>
        <w:jc w:val="center"/>
        <w:outlineLvl w:val="0"/>
        <w:rPr>
          <w:b/>
          <w:bCs/>
          <w:color w:val="828487"/>
          <w:sz w:val="48"/>
          <w:szCs w:val="48"/>
          <w:lang w:val="es-AR"/>
        </w:rPr>
      </w:pPr>
      <w:r w:rsidRPr="007B02B6">
        <w:rPr>
          <w:b/>
          <w:bCs/>
          <w:color w:val="828487"/>
          <w:sz w:val="48"/>
          <w:szCs w:val="48"/>
          <w:lang w:val="es-AR"/>
        </w:rPr>
        <w:t>PREPARACIÓN DE TRAVIESAS Y MADERAS PARA TRATAMIENTO</w:t>
      </w:r>
    </w:p>
    <w:p w:rsidR="00AE2781" w:rsidRPr="00C12562" w:rsidRDefault="00AE2781" w:rsidP="00182EE4">
      <w:pPr>
        <w:spacing w:before="8" w:after="432"/>
        <w:ind w:left="3784" w:right="3377"/>
        <w:jc w:val="center"/>
        <w:rPr>
          <w:lang w:val="es-AR"/>
        </w:rPr>
        <w:sectPr w:rsidR="00AE2781" w:rsidRPr="00C12562" w:rsidSect="00015EBA">
          <w:headerReference w:type="even" r:id="rId491"/>
          <w:headerReference w:type="default" r:id="rId492"/>
          <w:footerReference w:type="even" r:id="rId493"/>
          <w:footerReference w:type="default" r:id="rId494"/>
          <w:pgSz w:w="12240" w:h="15840" w:code="1"/>
          <w:pgMar w:top="760" w:right="1809" w:bottom="277" w:left="1727" w:header="0" w:footer="371" w:gutter="0"/>
          <w:paperSrc w:first="23951" w:other="23951"/>
          <w:cols w:space="720"/>
          <w:noEndnote/>
          <w:docGrid w:linePitch="326"/>
        </w:sectPr>
      </w:pPr>
    </w:p>
    <w:p w:rsidR="00AE2781" w:rsidRPr="00C12562" w:rsidRDefault="00AE2781" w:rsidP="00182EE4">
      <w:pPr>
        <w:spacing w:before="969" w:line="288" w:lineRule="exact"/>
        <w:ind w:left="360"/>
        <w:rPr>
          <w:lang w:val="es-AR"/>
        </w:rPr>
      </w:pPr>
    </w:p>
    <w:p w:rsidR="00AE2781" w:rsidRPr="00C12562" w:rsidRDefault="00AE2781" w:rsidP="00182EE4">
      <w:pPr>
        <w:spacing w:before="969" w:line="288" w:lineRule="exact"/>
        <w:ind w:left="360"/>
        <w:rPr>
          <w:lang w:val="es-AR"/>
        </w:rPr>
        <w:sectPr w:rsidR="00AE2781" w:rsidRPr="00C12562" w:rsidSect="00015EBA">
          <w:headerReference w:type="even" r:id="rId495"/>
          <w:headerReference w:type="default" r:id="rId496"/>
          <w:footerReference w:type="even" r:id="rId497"/>
          <w:footerReference w:type="default" r:id="rId498"/>
          <w:type w:val="continuous"/>
          <w:pgSz w:w="12240" w:h="15840" w:code="1"/>
          <w:pgMar w:top="760" w:right="1641" w:bottom="277" w:left="1700" w:header="3004" w:footer="371" w:gutter="0"/>
          <w:paperSrc w:first="23951" w:other="23951"/>
          <w:cols w:space="720"/>
          <w:noEndnote/>
        </w:sectPr>
      </w:pPr>
    </w:p>
    <w:p w:rsidR="00AE2781" w:rsidRPr="00C12562" w:rsidRDefault="002D09AA" w:rsidP="00F80A28">
      <w:pPr>
        <w:ind w:left="360"/>
        <w:outlineLvl w:val="0"/>
        <w:rPr>
          <w:b/>
          <w:bCs/>
          <w:i/>
          <w:iCs/>
          <w:spacing w:val="-4"/>
          <w:w w:val="105"/>
          <w:lang w:val="es-AR"/>
        </w:rPr>
      </w:pPr>
      <w:r w:rsidRPr="00C12562">
        <w:rPr>
          <w:b/>
          <w:bCs/>
          <w:i/>
          <w:iCs/>
          <w:spacing w:val="-4"/>
          <w:w w:val="105"/>
          <w:lang w:val="es-AR"/>
        </w:rPr>
        <w:lastRenderedPageBreak/>
        <w:t>El m</w:t>
      </w:r>
      <w:r w:rsidR="00EA36BD" w:rsidRPr="00C12562">
        <w:rPr>
          <w:b/>
          <w:bCs/>
          <w:i/>
          <w:iCs/>
          <w:spacing w:val="-4"/>
          <w:w w:val="105"/>
          <w:lang w:val="es-AR"/>
        </w:rPr>
        <w:t>étodo de c</w:t>
      </w:r>
      <w:r w:rsidR="00822567" w:rsidRPr="00C12562">
        <w:rPr>
          <w:b/>
          <w:bCs/>
          <w:i/>
          <w:iCs/>
          <w:spacing w:val="-4"/>
          <w:w w:val="105"/>
          <w:lang w:val="es-AR"/>
        </w:rPr>
        <w:t>ondicionamiento por vapor</w:t>
      </w:r>
    </w:p>
    <w:p w:rsidR="00C21928" w:rsidRPr="00C12562" w:rsidRDefault="002D09AA" w:rsidP="00C21928">
      <w:pPr>
        <w:ind w:left="360" w:firstLine="360"/>
        <w:rPr>
          <w:w w:val="105"/>
          <w:lang w:val="es-AR"/>
        </w:rPr>
      </w:pPr>
      <w:r w:rsidRPr="00C12562">
        <w:rPr>
          <w:spacing w:val="-4"/>
          <w:w w:val="105"/>
          <w:lang w:val="es-AR"/>
        </w:rPr>
        <w:t xml:space="preserve">El proceso final de condicionamiento para sacar agua de la madera antes de tratamiento es conocido como el proceso de </w:t>
      </w:r>
      <w:r w:rsidRPr="00C12562">
        <w:rPr>
          <w:b/>
          <w:spacing w:val="-4"/>
          <w:w w:val="105"/>
          <w:lang w:val="es-AR"/>
        </w:rPr>
        <w:t>condicionamiento de vapor</w:t>
      </w:r>
      <w:r w:rsidRPr="00C12562">
        <w:rPr>
          <w:spacing w:val="-4"/>
          <w:w w:val="105"/>
          <w:lang w:val="es-AR"/>
        </w:rPr>
        <w:t>. Al aplicar el proceso de condicionamiento de vapor, como actualmente se usa en la industria, puede ser descrito de la siguiente manera</w:t>
      </w:r>
      <w:r w:rsidR="00AE2781" w:rsidRPr="00C12562">
        <w:rPr>
          <w:w w:val="105"/>
          <w:lang w:val="es-AR"/>
        </w:rPr>
        <w:t>:</w:t>
      </w:r>
    </w:p>
    <w:p w:rsidR="00AE2781" w:rsidRPr="00C12562" w:rsidRDefault="002D09AA" w:rsidP="00182EE4">
      <w:pPr>
        <w:ind w:left="360" w:right="72"/>
        <w:rPr>
          <w:i/>
          <w:iCs/>
          <w:spacing w:val="-6"/>
          <w:w w:val="105"/>
          <w:lang w:val="es-AR"/>
        </w:rPr>
      </w:pPr>
      <w:r w:rsidRPr="00C12562">
        <w:rPr>
          <w:i/>
          <w:iCs/>
          <w:w w:val="105"/>
          <w:lang w:val="es-AR"/>
        </w:rPr>
        <w:t xml:space="preserve">Una carga de materiales de pino verde es colocada en el cilindro y </w:t>
      </w:r>
      <w:r w:rsidR="00FE2F46" w:rsidRPr="00C12562">
        <w:rPr>
          <w:i/>
          <w:iCs/>
          <w:w w:val="105"/>
          <w:lang w:val="es-AR"/>
        </w:rPr>
        <w:t>tratada</w:t>
      </w:r>
      <w:r w:rsidRPr="00C12562">
        <w:rPr>
          <w:i/>
          <w:iCs/>
          <w:w w:val="105"/>
          <w:lang w:val="es-AR"/>
        </w:rPr>
        <w:t xml:space="preserve"> con vapor por muchas horas. El tiempo total para tratar con vapor depende en el tamaño de las maderas. A la conclusión del periodo de tratar con vapor, un vacío es aplicado para sacar </w:t>
      </w:r>
      <w:r w:rsidR="00FE2F46" w:rsidRPr="00C12562">
        <w:rPr>
          <w:i/>
          <w:iCs/>
          <w:w w:val="105"/>
          <w:lang w:val="es-AR"/>
        </w:rPr>
        <w:t>la</w:t>
      </w:r>
      <w:r w:rsidRPr="00C12562">
        <w:rPr>
          <w:i/>
          <w:iCs/>
          <w:w w:val="105"/>
          <w:lang w:val="es-AR"/>
        </w:rPr>
        <w:t xml:space="preserve"> </w:t>
      </w:r>
      <w:r w:rsidR="00CD6E01">
        <w:rPr>
          <w:i/>
          <w:iCs/>
          <w:w w:val="105"/>
          <w:lang w:val="es-AR"/>
        </w:rPr>
        <w:t>humedad</w:t>
      </w:r>
      <w:r w:rsidRPr="00C12562">
        <w:rPr>
          <w:i/>
          <w:iCs/>
          <w:w w:val="105"/>
          <w:lang w:val="es-AR"/>
        </w:rPr>
        <w:t xml:space="preserve"> de la madera. Es importante notar que </w:t>
      </w:r>
      <w:r w:rsidRPr="00C12562">
        <w:rPr>
          <w:i/>
          <w:iCs/>
          <w:w w:val="105"/>
          <w:lang w:val="es-AR"/>
        </w:rPr>
        <w:lastRenderedPageBreak/>
        <w:t>el tiempo de tratar con vapor es dependiente en 1) la temperatura de la madera 2) dimensiones de la corte transversal de la madera 3) densidad de la madera</w:t>
      </w:r>
      <w:r w:rsidR="00AE2781" w:rsidRPr="00C12562">
        <w:rPr>
          <w:i/>
          <w:iCs/>
          <w:spacing w:val="-6"/>
          <w:w w:val="105"/>
          <w:lang w:val="es-AR"/>
        </w:rPr>
        <w:t>.</w:t>
      </w:r>
    </w:p>
    <w:p w:rsidR="00AE2781" w:rsidRPr="00C12562" w:rsidRDefault="002D09AA" w:rsidP="002D09AA">
      <w:pPr>
        <w:spacing w:before="72" w:after="108"/>
        <w:ind w:left="360" w:right="72" w:firstLine="360"/>
        <w:rPr>
          <w:i/>
          <w:iCs/>
          <w:w w:val="105"/>
          <w:lang w:val="es-AR"/>
        </w:rPr>
      </w:pPr>
      <w:r w:rsidRPr="00C12562">
        <w:rPr>
          <w:i/>
          <w:iCs/>
          <w:spacing w:val="-5"/>
          <w:w w:val="105"/>
          <w:lang w:val="es-AR"/>
        </w:rPr>
        <w:t xml:space="preserve">Es importante que el vacío sea </w:t>
      </w:r>
      <w:r w:rsidR="006F308F" w:rsidRPr="00C12562">
        <w:rPr>
          <w:i/>
          <w:iCs/>
          <w:spacing w:val="-5"/>
          <w:w w:val="105"/>
          <w:lang w:val="es-AR"/>
        </w:rPr>
        <w:t>aplicado</w:t>
      </w:r>
      <w:r w:rsidRPr="00C12562">
        <w:rPr>
          <w:i/>
          <w:iCs/>
          <w:spacing w:val="-5"/>
          <w:w w:val="105"/>
          <w:lang w:val="es-AR"/>
        </w:rPr>
        <w:t xml:space="preserve"> lo rápido posible después que el ciclo de tratamiento con vapor es completado. Cuando la temperatura de la superficie de la madera es bajado significadamente, la cantidad de agua promedia sacada durante el vacío será más bajo que si el vacío hubiera sido aplicado inmediatamente después del ciclo de tratamiento con vapor</w:t>
      </w:r>
      <w:r w:rsidR="00AE2781" w:rsidRPr="00C12562">
        <w:rPr>
          <w:i/>
          <w:iCs/>
          <w:w w:val="105"/>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499"/>
          <w:headerReference w:type="default" r:id="rId500"/>
          <w:footerReference w:type="even" r:id="rId501"/>
          <w:footerReference w:type="default" r:id="rId502"/>
          <w:type w:val="continuous"/>
          <w:pgSz w:w="12240" w:h="15840" w:code="1"/>
          <w:pgMar w:top="760" w:right="2177" w:bottom="277" w:left="1733" w:header="3004" w:footer="371" w:gutter="0"/>
          <w:paperSrc w:first="23951" w:other="23951"/>
          <w:cols w:num="2" w:space="720" w:equalWidth="0">
            <w:col w:w="3816" w:space="1219"/>
            <w:col w:w="3235"/>
          </w:cols>
          <w:noEndnote/>
        </w:sectPr>
      </w:pPr>
    </w:p>
    <w:p w:rsidR="00AE2781" w:rsidRPr="00C12562" w:rsidRDefault="00AE2781" w:rsidP="00182EE4">
      <w:pPr>
        <w:spacing w:before="252"/>
        <w:ind w:left="360" w:right="12"/>
        <w:jc w:val="center"/>
        <w:rPr>
          <w:lang w:val="es-AR"/>
        </w:rPr>
      </w:pPr>
    </w:p>
    <w:p w:rsidR="00AE2781" w:rsidRPr="00C12562" w:rsidRDefault="00AE2781" w:rsidP="00182EE4">
      <w:pPr>
        <w:spacing w:before="252"/>
        <w:ind w:left="360" w:right="12"/>
        <w:jc w:val="center"/>
        <w:rPr>
          <w:lang w:val="es-AR"/>
        </w:rPr>
        <w:sectPr w:rsidR="00AE2781" w:rsidRPr="00C12562" w:rsidSect="00015EBA">
          <w:headerReference w:type="even" r:id="rId503"/>
          <w:headerReference w:type="default" r:id="rId504"/>
          <w:footerReference w:type="even" r:id="rId505"/>
          <w:footerReference w:type="default" r:id="rId506"/>
          <w:headerReference w:type="first" r:id="rId507"/>
          <w:footerReference w:type="first" r:id="rId508"/>
          <w:type w:val="continuous"/>
          <w:pgSz w:w="12240" w:h="15840" w:code="1"/>
          <w:pgMar w:top="760" w:right="1761" w:bottom="277" w:left="1699" w:header="3004" w:footer="371" w:gutter="0"/>
          <w:paperSrc w:first="23951" w:other="23951"/>
          <w:cols w:space="720"/>
          <w:noEndnote/>
          <w:titlePg/>
        </w:sectPr>
      </w:pPr>
    </w:p>
    <w:p w:rsidR="00AE2781" w:rsidRPr="00C12562" w:rsidRDefault="00260E80" w:rsidP="00182EE4">
      <w:pPr>
        <w:spacing w:before="8" w:after="396"/>
        <w:ind w:left="3820" w:right="3417"/>
        <w:jc w:val="center"/>
        <w:rPr>
          <w:lang w:val="es-AR"/>
        </w:rPr>
      </w:pPr>
      <w:r>
        <w:rPr>
          <w:lang w:val="es-AR"/>
        </w:rPr>
        <w:lastRenderedPageBreak/>
        <w:pict>
          <v:shape id="_x0000_i1095" type="#_x0000_t75" style="width:91.5pt;height:93.75pt" fillcolor="window">
            <v:imagedata r:id="rId26" o:title=""/>
          </v:shape>
        </w:pict>
      </w:r>
    </w:p>
    <w:p w:rsidR="0008089D" w:rsidRPr="00C12562" w:rsidRDefault="007B02B6" w:rsidP="00F80A28">
      <w:pPr>
        <w:keepNext/>
        <w:keepLines/>
        <w:tabs>
          <w:tab w:val="left" w:pos="1199"/>
        </w:tabs>
        <w:ind w:left="1080"/>
        <w:outlineLvl w:val="0"/>
        <w:rPr>
          <w:b/>
          <w:bCs/>
          <w:color w:val="828487"/>
          <w:sz w:val="48"/>
          <w:szCs w:val="48"/>
          <w:lang w:val="es-AR"/>
        </w:rPr>
      </w:pPr>
      <w:r w:rsidRPr="007B02B6">
        <w:rPr>
          <w:b/>
          <w:bCs/>
          <w:color w:val="828487"/>
          <w:sz w:val="48"/>
          <w:szCs w:val="48"/>
          <w:lang w:val="es-AR"/>
        </w:rPr>
        <w:t>PREPARACIÓN DE TRAVIESAS Y MADERAS PARA TRATAMIENTO</w:t>
      </w:r>
    </w:p>
    <w:p w:rsidR="00AE2781" w:rsidRPr="00C12562" w:rsidRDefault="00AE2781" w:rsidP="00182EE4">
      <w:pPr>
        <w:spacing w:before="8" w:after="396"/>
        <w:ind w:left="3820" w:right="3417"/>
        <w:jc w:val="center"/>
        <w:rPr>
          <w:lang w:val="es-AR"/>
        </w:rPr>
        <w:sectPr w:rsidR="00AE2781" w:rsidRPr="00C12562" w:rsidSect="00015EBA">
          <w:headerReference w:type="even" r:id="rId509"/>
          <w:headerReference w:type="default" r:id="rId510"/>
          <w:footerReference w:type="even" r:id="rId511"/>
          <w:footerReference w:type="default" r:id="rId512"/>
          <w:pgSz w:w="12240" w:h="15840" w:code="1"/>
          <w:pgMar w:top="760" w:right="1797" w:bottom="291" w:left="1663" w:header="0" w:footer="371" w:gutter="0"/>
          <w:paperSrc w:first="23951" w:other="23951"/>
          <w:cols w:space="720"/>
          <w:noEndnote/>
          <w:docGrid w:linePitch="326"/>
        </w:sectPr>
      </w:pPr>
    </w:p>
    <w:p w:rsidR="00AE2781" w:rsidRPr="00C12562" w:rsidRDefault="002D09AA" w:rsidP="002D09AA">
      <w:pPr>
        <w:ind w:left="720" w:right="432" w:firstLine="360"/>
        <w:jc w:val="both"/>
        <w:rPr>
          <w:i/>
          <w:iCs/>
          <w:spacing w:val="-6"/>
          <w:w w:val="105"/>
          <w:lang w:val="es-AR"/>
        </w:rPr>
      </w:pPr>
      <w:r w:rsidRPr="00C12562">
        <w:rPr>
          <w:i/>
          <w:iCs/>
          <w:spacing w:val="-4"/>
          <w:w w:val="105"/>
          <w:lang w:val="es-AR"/>
        </w:rPr>
        <w:lastRenderedPageBreak/>
        <w:t>A menudo, un costumbre común adentro de la industria de tratamiento es aplicar el vapor en un cilindro y sacar la carga del cilindro; y, entonces, continuar con el proceso con el vacío y con el tratamiento con creosota con presión en un segundo cilindro. Esta costumbre no es lo más eficaz porque la cantidad de vapor de agua máxima no puede ser sacada</w:t>
      </w:r>
      <w:r w:rsidR="00AE2781" w:rsidRPr="00C12562">
        <w:rPr>
          <w:i/>
          <w:iCs/>
          <w:spacing w:val="-6"/>
          <w:w w:val="105"/>
          <w:lang w:val="es-AR"/>
        </w:rPr>
        <w:t>.</w:t>
      </w:r>
    </w:p>
    <w:p w:rsidR="002D09AA" w:rsidRPr="00C12562" w:rsidRDefault="002D09AA" w:rsidP="00C60F57">
      <w:pPr>
        <w:spacing w:before="180" w:after="108"/>
        <w:ind w:left="360" w:right="72" w:firstLine="360"/>
        <w:rPr>
          <w:lang w:val="es-AR"/>
        </w:rPr>
      </w:pPr>
      <w:r w:rsidRPr="00C12562">
        <w:rPr>
          <w:spacing w:val="-4"/>
          <w:w w:val="105"/>
          <w:lang w:val="es-AR"/>
        </w:rPr>
        <w:t xml:space="preserve">La costumbre común de tratar con vapor las maderas de los pinos del sur (asumiendo un manómetro de presión de veinte libras) condicionará efectivamente una carga de materiales en un período de tiempo de diez a catorce horas. Esto incluye los períodos del ciclo de condicionamiento de tanto tratar con vapor como con el vacio. Como con el ciclo Boulton, estos tiempos variarán 1) con la temperatura </w:t>
      </w:r>
      <w:r w:rsidRPr="00C12562">
        <w:rPr>
          <w:spacing w:val="-4"/>
          <w:w w:val="105"/>
          <w:lang w:val="es-AR"/>
        </w:rPr>
        <w:lastRenderedPageBreak/>
        <w:t>de la madera y 2) especie de pino y su densidad</w:t>
      </w:r>
      <w:r w:rsidR="00AE2781" w:rsidRPr="00C12562">
        <w:rPr>
          <w:spacing w:val="-5"/>
          <w:w w:val="105"/>
          <w:lang w:val="es-AR"/>
        </w:rPr>
        <w:t>.</w:t>
      </w:r>
      <w:r w:rsidR="0008089D" w:rsidRPr="00C12562">
        <w:rPr>
          <w:lang w:val="es-AR"/>
        </w:rPr>
        <w:t xml:space="preserve"> </w:t>
      </w:r>
    </w:p>
    <w:p w:rsidR="00AE2781" w:rsidRPr="00C12562" w:rsidRDefault="00260E80" w:rsidP="00C60F57">
      <w:pPr>
        <w:spacing w:before="180" w:after="108"/>
        <w:ind w:left="360" w:right="72" w:firstLine="360"/>
        <w:rPr>
          <w:spacing w:val="-4"/>
          <w:w w:val="105"/>
          <w:lang w:val="es-AR"/>
        </w:rPr>
      </w:pPr>
      <w:r>
        <w:rPr>
          <w:noProof/>
          <w:lang w:val="es-AR"/>
        </w:rPr>
        <w:pict>
          <v:shape id="_x0000_s1271" type="#_x0000_t75" style="position:absolute;left:0;text-align:left;margin-left:39.45pt;margin-top:532.7pt;width:371.75pt;height:207.8pt;z-index:251673600;mso-position-horizontal-relative:margin;mso-position-vertical-relative:margin" fillcolor="window">
            <v:imagedata r:id="rId513" o:title=""/>
            <w10:wrap type="square" anchorx="margin" anchory="margin"/>
          </v:shape>
        </w:pict>
      </w:r>
      <w:r w:rsidR="00C60F57" w:rsidRPr="00C12562">
        <w:rPr>
          <w:spacing w:val="-4"/>
          <w:w w:val="105"/>
          <w:lang w:val="es-AR"/>
        </w:rPr>
        <w:t xml:space="preserve">   </w:t>
      </w:r>
      <w:r w:rsidR="002D09AA" w:rsidRPr="00C12562">
        <w:rPr>
          <w:spacing w:val="-4"/>
          <w:w w:val="105"/>
          <w:lang w:val="es-AR"/>
        </w:rPr>
        <w:t xml:space="preserve">Actualmente dentro de la industria solo se usa este proceso generalmente con los pinos del sur y, con menos frecuencia, otros pinos. El razón primaria por lo cual se usa el condicionamiento de vapor es que el proceso de desecación por aire de esta madera no puede ser hecho eficazmente sin algo de descomposición en los climas en los áreas del sur. Hay ventajas y desventajas al usar el proceso de vapor. </w:t>
      </w:r>
      <w:r w:rsidR="00D852DF" w:rsidRPr="00C12562">
        <w:rPr>
          <w:spacing w:val="-4"/>
          <w:w w:val="105"/>
          <w:lang w:val="es-AR"/>
        </w:rPr>
        <w:t>Las</w:t>
      </w:r>
      <w:r w:rsidR="002D09AA" w:rsidRPr="00C12562">
        <w:rPr>
          <w:spacing w:val="-4"/>
          <w:w w:val="105"/>
          <w:lang w:val="es-AR"/>
        </w:rPr>
        <w:t xml:space="preserve"> ventajas principales al usar el proceso de vapor son</w:t>
      </w:r>
      <w:r w:rsidR="00AE2781" w:rsidRPr="00C12562">
        <w:rPr>
          <w:spacing w:val="-4"/>
          <w:w w:val="105"/>
          <w:lang w:val="es-AR"/>
        </w:rPr>
        <w:t>:</w:t>
      </w:r>
    </w:p>
    <w:p w:rsidR="00AE2781" w:rsidRPr="00C12562" w:rsidRDefault="002D09AA" w:rsidP="00182EE4">
      <w:pPr>
        <w:numPr>
          <w:ilvl w:val="0"/>
          <w:numId w:val="16"/>
        </w:numPr>
        <w:tabs>
          <w:tab w:val="clear" w:pos="432"/>
          <w:tab w:val="num" w:pos="792"/>
        </w:tabs>
        <w:ind w:left="792" w:right="504" w:hanging="432"/>
        <w:rPr>
          <w:spacing w:val="-8"/>
          <w:w w:val="105"/>
          <w:lang w:val="es-AR"/>
        </w:rPr>
      </w:pPr>
      <w:r w:rsidRPr="00C12562">
        <w:rPr>
          <w:spacing w:val="-12"/>
          <w:w w:val="105"/>
          <w:lang w:val="es-AR"/>
        </w:rPr>
        <w:t>El vapor se calienta más rápido que cualquier otro medio de calefacción</w:t>
      </w:r>
    </w:p>
    <w:p w:rsidR="00AE2781" w:rsidRPr="00C12562" w:rsidRDefault="002D09AA" w:rsidP="00182EE4">
      <w:pPr>
        <w:numPr>
          <w:ilvl w:val="0"/>
          <w:numId w:val="16"/>
        </w:numPr>
        <w:tabs>
          <w:tab w:val="clear" w:pos="432"/>
          <w:tab w:val="num" w:pos="792"/>
        </w:tabs>
        <w:ind w:left="792" w:right="72" w:hanging="432"/>
        <w:rPr>
          <w:spacing w:val="-4"/>
          <w:w w:val="105"/>
          <w:lang w:val="es-AR"/>
        </w:rPr>
      </w:pPr>
      <w:r w:rsidRPr="00C12562">
        <w:rPr>
          <w:spacing w:val="-5"/>
          <w:w w:val="105"/>
          <w:lang w:val="es-AR"/>
        </w:rPr>
        <w:t>Se aplica fácilmente y no suele requerir equipamiento especial en el cilindro de tratamiento</w:t>
      </w:r>
    </w:p>
    <w:p w:rsidR="00AE2781" w:rsidRPr="00C12562" w:rsidRDefault="002D09AA" w:rsidP="00182EE4">
      <w:pPr>
        <w:numPr>
          <w:ilvl w:val="0"/>
          <w:numId w:val="16"/>
        </w:numPr>
        <w:tabs>
          <w:tab w:val="clear" w:pos="432"/>
          <w:tab w:val="num" w:pos="792"/>
        </w:tabs>
        <w:ind w:left="792" w:right="288" w:hanging="432"/>
        <w:rPr>
          <w:w w:val="105"/>
          <w:lang w:val="es-AR"/>
        </w:rPr>
      </w:pPr>
      <w:r w:rsidRPr="00C12562">
        <w:rPr>
          <w:spacing w:val="-11"/>
          <w:w w:val="105"/>
          <w:lang w:val="es-AR"/>
        </w:rPr>
        <w:t>La temperatura puede ser controlado fácilmente</w:t>
      </w:r>
    </w:p>
    <w:p w:rsidR="00AE2781" w:rsidRPr="00C12562" w:rsidRDefault="002D09AA" w:rsidP="00182EE4">
      <w:pPr>
        <w:spacing w:before="72"/>
        <w:ind w:left="360"/>
        <w:rPr>
          <w:spacing w:val="-4"/>
          <w:w w:val="105"/>
          <w:lang w:val="es-AR"/>
        </w:rPr>
      </w:pPr>
      <w:r w:rsidRPr="00C12562">
        <w:rPr>
          <w:spacing w:val="-4"/>
          <w:w w:val="105"/>
          <w:lang w:val="es-AR"/>
        </w:rPr>
        <w:lastRenderedPageBreak/>
        <w:t>Las desventajas son los siguientes</w:t>
      </w:r>
      <w:r w:rsidR="00AE2781" w:rsidRPr="00C12562">
        <w:rPr>
          <w:spacing w:val="-4"/>
          <w:w w:val="105"/>
          <w:lang w:val="es-AR"/>
        </w:rPr>
        <w:t>:</w:t>
      </w:r>
    </w:p>
    <w:p w:rsidR="00AE2781" w:rsidRPr="00C12562" w:rsidRDefault="00A932C6" w:rsidP="00182EE4">
      <w:pPr>
        <w:widowControl/>
        <w:numPr>
          <w:ilvl w:val="0"/>
          <w:numId w:val="16"/>
        </w:numPr>
        <w:tabs>
          <w:tab w:val="clear" w:pos="432"/>
          <w:tab w:val="num" w:pos="792"/>
        </w:tabs>
        <w:kinsoku/>
        <w:autoSpaceDE w:val="0"/>
        <w:autoSpaceDN w:val="0"/>
        <w:adjustRightInd w:val="0"/>
        <w:spacing w:after="72"/>
        <w:ind w:left="360"/>
        <w:rPr>
          <w:lang w:val="es-AR"/>
        </w:rPr>
        <w:sectPr w:rsidR="00AE2781" w:rsidRPr="00C12562" w:rsidSect="00015EBA">
          <w:headerReference w:type="even" r:id="rId514"/>
          <w:headerReference w:type="default" r:id="rId515"/>
          <w:footerReference w:type="even" r:id="rId516"/>
          <w:footerReference w:type="default" r:id="rId517"/>
          <w:type w:val="continuous"/>
          <w:pgSz w:w="12240" w:h="15840" w:code="1"/>
          <w:pgMar w:top="760" w:right="1804" w:bottom="291" w:left="1656" w:header="3004" w:footer="371" w:gutter="0"/>
          <w:paperSrc w:first="23951" w:other="23951"/>
          <w:cols w:num="2" w:space="720" w:equalWidth="0">
            <w:col w:w="4028" w:space="664"/>
            <w:col w:w="4028"/>
          </w:cols>
          <w:noEndnote/>
        </w:sectPr>
      </w:pPr>
      <w:r w:rsidRPr="00C12562">
        <w:rPr>
          <w:lang w:val="es-AR"/>
        </w:rPr>
        <w:lastRenderedPageBreak/>
        <w:t xml:space="preserve">Solo una cantidad limitada de </w:t>
      </w:r>
      <w:r w:rsidR="00CD6E01">
        <w:rPr>
          <w:lang w:val="es-AR"/>
        </w:rPr>
        <w:t>humedad</w:t>
      </w:r>
      <w:r w:rsidRPr="00C12562">
        <w:rPr>
          <w:lang w:val="es-AR"/>
        </w:rPr>
        <w:t xml:space="preserve"> puede ser sacado en el ciclo de vapor/vacío</w:t>
      </w:r>
    </w:p>
    <w:p w:rsidR="00AE2781" w:rsidRPr="00C12562" w:rsidRDefault="00AE2781" w:rsidP="00182EE4">
      <w:pPr>
        <w:spacing w:before="108"/>
        <w:ind w:left="1182" w:right="919"/>
        <w:jc w:val="center"/>
        <w:rPr>
          <w:lang w:val="es-AR"/>
        </w:rPr>
      </w:pPr>
    </w:p>
    <w:p w:rsidR="00AE2781" w:rsidRPr="00C12562" w:rsidRDefault="00AE2781" w:rsidP="00182EE4">
      <w:pPr>
        <w:spacing w:before="108"/>
        <w:ind w:left="1182" w:right="919"/>
        <w:jc w:val="center"/>
        <w:rPr>
          <w:lang w:val="es-AR"/>
        </w:rPr>
        <w:sectPr w:rsidR="00AE2781" w:rsidRPr="00C12562" w:rsidSect="00015EBA">
          <w:headerReference w:type="even" r:id="rId518"/>
          <w:headerReference w:type="default" r:id="rId519"/>
          <w:footerReference w:type="even" r:id="rId520"/>
          <w:footerReference w:type="default" r:id="rId521"/>
          <w:headerReference w:type="first" r:id="rId522"/>
          <w:footerReference w:type="first" r:id="rId523"/>
          <w:type w:val="continuous"/>
          <w:pgSz w:w="12240" w:h="15840" w:code="1"/>
          <w:pgMar w:top="760" w:right="1804" w:bottom="291" w:left="1656" w:header="3004" w:footer="371" w:gutter="0"/>
          <w:paperSrc w:first="23951" w:other="23951"/>
          <w:cols w:space="720"/>
          <w:noEndnote/>
          <w:titlePg/>
        </w:sectPr>
      </w:pPr>
    </w:p>
    <w:p w:rsidR="00AE2781" w:rsidRPr="00C12562" w:rsidRDefault="00260E80" w:rsidP="00182EE4">
      <w:pPr>
        <w:spacing w:before="8" w:after="396"/>
        <w:ind w:left="3822" w:right="3415"/>
        <w:jc w:val="center"/>
        <w:rPr>
          <w:lang w:val="es-AR"/>
        </w:rPr>
      </w:pPr>
      <w:r>
        <w:rPr>
          <w:lang w:val="es-AR"/>
        </w:rPr>
        <w:lastRenderedPageBreak/>
        <w:pict>
          <v:shape id="_x0000_i1096" type="#_x0000_t75" style="width:91.5pt;height:93.75pt" fillcolor="window">
            <v:imagedata r:id="rId26" o:title=""/>
          </v:shape>
        </w:pict>
      </w:r>
    </w:p>
    <w:p w:rsidR="00AE2781" w:rsidRPr="00C12562" w:rsidRDefault="007B02B6" w:rsidP="00182EE4">
      <w:pPr>
        <w:keepNext/>
        <w:keepLines/>
        <w:tabs>
          <w:tab w:val="left" w:pos="1199"/>
        </w:tabs>
        <w:ind w:left="1080"/>
        <w:rPr>
          <w:lang w:val="es-AR"/>
        </w:rPr>
        <w:sectPr w:rsidR="00AE2781" w:rsidRPr="00C12562" w:rsidSect="00015EBA">
          <w:headerReference w:type="even" r:id="rId524"/>
          <w:headerReference w:type="default" r:id="rId525"/>
          <w:footerReference w:type="even" r:id="rId526"/>
          <w:footerReference w:type="default" r:id="rId527"/>
          <w:pgSz w:w="12240" w:h="15840" w:code="1"/>
          <w:pgMar w:top="760" w:right="1795" w:bottom="525" w:left="1665" w:header="0" w:footer="371" w:gutter="0"/>
          <w:paperSrc w:first="23951" w:other="23951"/>
          <w:cols w:space="720"/>
          <w:noEndnote/>
          <w:docGrid w:linePitch="326"/>
        </w:sectPr>
      </w:pPr>
      <w:r w:rsidRPr="007B02B6">
        <w:rPr>
          <w:b/>
          <w:bCs/>
          <w:color w:val="828487"/>
          <w:sz w:val="48"/>
          <w:szCs w:val="48"/>
          <w:lang w:val="es-AR"/>
        </w:rPr>
        <w:t>PREPARACIÓN DE TRAVIESAS Y MADERAS PARA TRATAMIENTO</w:t>
      </w:r>
    </w:p>
    <w:p w:rsidR="00C60F57" w:rsidRPr="00C12562" w:rsidRDefault="00260E80" w:rsidP="00182EE4">
      <w:pPr>
        <w:ind w:left="720"/>
        <w:rPr>
          <w:spacing w:val="-17"/>
          <w:w w:val="105"/>
          <w:lang w:val="es-AR"/>
        </w:rPr>
      </w:pPr>
      <w:r>
        <w:rPr>
          <w:noProof/>
          <w:lang w:val="es-AR"/>
        </w:rPr>
        <w:lastRenderedPageBreak/>
        <w:pict>
          <v:shape id="_x0000_s1203" type="#_x0000_t202" style="position:absolute;left:0;text-align:left;margin-left:104.1pt;margin-top:59.2pt;width:226.55pt;height:383.25pt;z-index:251668480;mso-wrap-edited:f;mso-wrap-distance-left:0;mso-wrap-distance-right:0" wrapcoords="-62 0 -62 21600 21662 21600 21662 0 -62 0" o:allowincell="f" stroked="f">
            <v:fill opacity="0"/>
            <v:textbox style="mso-next-textbox:#_x0000_s1203" inset="0,0,0,0">
              <w:txbxContent>
                <w:p w:rsidR="007B02B6" w:rsidRDefault="00260E80">
                  <w:pPr>
                    <w:spacing w:before="216" w:after="396"/>
                    <w:jc w:val="center"/>
                  </w:pPr>
                  <w:r>
                    <w:pict>
                      <v:shape id="_x0000_i1098" type="#_x0000_t75" style="width:226.5pt;height:351.75pt" fillcolor="window">
                        <v:imagedata r:id="rId528" o:title=""/>
                      </v:shape>
                    </w:pict>
                  </w:r>
                </w:p>
              </w:txbxContent>
            </v:textbox>
            <w10:wrap type="square"/>
          </v:shape>
        </w:pict>
      </w:r>
    </w:p>
    <w:p w:rsidR="00AE2781" w:rsidRPr="00C12562" w:rsidRDefault="00A932C6" w:rsidP="00C60F57">
      <w:pPr>
        <w:spacing w:before="36"/>
        <w:ind w:left="360" w:right="72"/>
        <w:rPr>
          <w:spacing w:val="-10"/>
          <w:w w:val="105"/>
          <w:lang w:val="es-AR"/>
        </w:rPr>
      </w:pPr>
      <w:r w:rsidRPr="00C12562">
        <w:rPr>
          <w:spacing w:val="-9"/>
          <w:w w:val="105"/>
          <w:lang w:val="es-AR"/>
        </w:rPr>
        <w:t>A menudo es necesario usar temperaturas más altas que las que son usadas, por ejemplo, en el proceso Boulton</w:t>
      </w:r>
      <w:r w:rsidR="003C7A23">
        <w:rPr>
          <w:spacing w:val="-9"/>
          <w:w w:val="105"/>
          <w:lang w:val="es-AR"/>
        </w:rPr>
        <w:t xml:space="preserve"> (nótese que los estándares de AWPA</w:t>
      </w:r>
      <w:r w:rsidRPr="00C12562">
        <w:rPr>
          <w:spacing w:val="-9"/>
          <w:w w:val="105"/>
          <w:lang w:val="es-AR"/>
        </w:rPr>
        <w:t xml:space="preserve"> incluyen tiempos y temperaturas máximas que pueden ser usadas en el proceso de vapor)</w:t>
      </w:r>
      <w:r w:rsidR="00AE2781" w:rsidRPr="00C12562">
        <w:rPr>
          <w:spacing w:val="-10"/>
          <w:w w:val="105"/>
          <w:lang w:val="es-AR"/>
        </w:rPr>
        <w:t>.</w:t>
      </w:r>
    </w:p>
    <w:p w:rsidR="00AE2781" w:rsidRPr="00C12562" w:rsidRDefault="0083439E" w:rsidP="00F80A28">
      <w:pPr>
        <w:spacing w:before="72"/>
        <w:outlineLvl w:val="0"/>
        <w:rPr>
          <w:b/>
          <w:bCs/>
          <w:i/>
          <w:iCs/>
          <w:spacing w:val="-10"/>
          <w:w w:val="105"/>
          <w:lang w:val="es-AR"/>
        </w:rPr>
      </w:pPr>
      <w:r w:rsidRPr="00C12562">
        <w:rPr>
          <w:b/>
          <w:bCs/>
          <w:i/>
          <w:iCs/>
          <w:spacing w:val="-8"/>
          <w:w w:val="105"/>
          <w:lang w:val="es-AR"/>
        </w:rPr>
        <w:t>Preparación Mecánica</w:t>
      </w:r>
    </w:p>
    <w:p w:rsidR="00AE2781" w:rsidRPr="00C12562" w:rsidRDefault="0083439E" w:rsidP="00C60F57">
      <w:pPr>
        <w:spacing w:before="180"/>
        <w:ind w:right="72"/>
        <w:rPr>
          <w:spacing w:val="-6"/>
          <w:w w:val="105"/>
          <w:lang w:val="es-AR"/>
        </w:rPr>
      </w:pPr>
      <w:r w:rsidRPr="00C12562">
        <w:rPr>
          <w:lang w:val="es-AR"/>
        </w:rPr>
        <w:t xml:space="preserve">La primera parte de esta sección se ha enfocado en los métodos de sacar el </w:t>
      </w:r>
      <w:r w:rsidR="00CD6E01">
        <w:rPr>
          <w:lang w:val="es-AR"/>
        </w:rPr>
        <w:t>humedad</w:t>
      </w:r>
      <w:r w:rsidRPr="00C12562">
        <w:rPr>
          <w:lang w:val="es-AR"/>
        </w:rPr>
        <w:t xml:space="preserve"> de las traviesas de madera para condicionarlas antes del tratamiento con la creosota. Sin embargo, es necesario retrocedernos y notar los procedimientos que tienen que ser implementados antes de que los procesos de condicionamiento son iniciados</w:t>
      </w:r>
      <w:r w:rsidR="00AE2781" w:rsidRPr="00C12562">
        <w:rPr>
          <w:spacing w:val="-6"/>
          <w:w w:val="105"/>
          <w:lang w:val="es-AR"/>
        </w:rPr>
        <w:t>.</w:t>
      </w:r>
    </w:p>
    <w:p w:rsidR="00AE2781" w:rsidRPr="00C12562" w:rsidRDefault="0083439E" w:rsidP="00C60F57">
      <w:pPr>
        <w:spacing w:before="36" w:after="72"/>
        <w:ind w:left="360" w:right="216"/>
        <w:rPr>
          <w:spacing w:val="-10"/>
          <w:w w:val="105"/>
          <w:lang w:val="es-AR"/>
        </w:rPr>
      </w:pPr>
      <w:r w:rsidRPr="00C12562">
        <w:rPr>
          <w:lang w:val="es-AR"/>
        </w:rPr>
        <w:t>Es asumido que las traviesas y las maderas para ser condicionadas y subsecuentemente tratadas han sido inspeccionadas para el cliente o por él mismo quien has comprado la materia. Una inspección “</w:t>
      </w:r>
      <w:r w:rsidR="006F308F">
        <w:rPr>
          <w:lang w:val="es-AR"/>
        </w:rPr>
        <w:t>en el blanco”</w:t>
      </w:r>
      <w:r w:rsidRPr="00C12562">
        <w:rPr>
          <w:lang w:val="es-AR"/>
        </w:rPr>
        <w:t xml:space="preserve"> es importante para eliminar los pedazos que tengan defectos. Hay un número de defectos que causarán que se realice una matanza selectiva de una traviesa. Estos incluyen </w:t>
      </w:r>
      <w:r w:rsidR="006F308F">
        <w:rPr>
          <w:lang w:val="es-AR"/>
        </w:rPr>
        <w:t>acebolladuras</w:t>
      </w:r>
      <w:r w:rsidRPr="00C12562">
        <w:rPr>
          <w:lang w:val="es-AR"/>
        </w:rPr>
        <w:t xml:space="preserve">, </w:t>
      </w:r>
      <w:r w:rsidR="00D852DF">
        <w:rPr>
          <w:lang w:val="es-AR"/>
        </w:rPr>
        <w:t>desgaste</w:t>
      </w:r>
      <w:r w:rsidRPr="00C12562">
        <w:rPr>
          <w:lang w:val="es-AR"/>
        </w:rPr>
        <w:t xml:space="preserve">, nudos grandes, descomposición incipiente, y </w:t>
      </w:r>
      <w:r w:rsidR="006F308F">
        <w:rPr>
          <w:lang w:val="es-AR"/>
        </w:rPr>
        <w:t>rajaduras y grietas</w:t>
      </w:r>
      <w:r w:rsidRPr="00C12562">
        <w:rPr>
          <w:lang w:val="es-AR"/>
        </w:rPr>
        <w:t xml:space="preserve"> excesivos. Hay tres procedimientos mecánicos que suelen hacer a las traviesas y maderas; son las siguientes</w:t>
      </w:r>
      <w:r w:rsidR="00AE2781" w:rsidRPr="00C12562">
        <w:rPr>
          <w:spacing w:val="-10"/>
          <w:w w:val="105"/>
          <w:lang w:val="es-AR"/>
        </w:rPr>
        <w:t>:</w:t>
      </w:r>
    </w:p>
    <w:p w:rsidR="00AE2781" w:rsidRPr="00C12562" w:rsidRDefault="0083439E" w:rsidP="00C60F57">
      <w:pPr>
        <w:numPr>
          <w:ilvl w:val="0"/>
          <w:numId w:val="17"/>
        </w:numPr>
        <w:spacing w:before="72"/>
        <w:ind w:right="432"/>
        <w:rPr>
          <w:spacing w:val="-11"/>
          <w:w w:val="105"/>
          <w:lang w:val="es-AR"/>
        </w:rPr>
      </w:pPr>
      <w:r w:rsidRPr="00C12562">
        <w:rPr>
          <w:w w:val="105"/>
          <w:lang w:val="es-AR"/>
        </w:rPr>
        <w:t>Aparatos anti-grietas</w:t>
      </w:r>
    </w:p>
    <w:p w:rsidR="00AE2781" w:rsidRPr="00C12562" w:rsidRDefault="00AE2781" w:rsidP="00C60F57">
      <w:pPr>
        <w:numPr>
          <w:ilvl w:val="0"/>
          <w:numId w:val="17"/>
        </w:numPr>
        <w:tabs>
          <w:tab w:val="clear" w:pos="288"/>
          <w:tab w:val="num" w:pos="648"/>
        </w:tabs>
        <w:spacing w:before="72"/>
        <w:ind w:right="144"/>
        <w:rPr>
          <w:spacing w:val="-10"/>
          <w:w w:val="105"/>
          <w:lang w:val="es-AR"/>
        </w:rPr>
      </w:pPr>
      <w:r w:rsidRPr="00C12562">
        <w:rPr>
          <w:spacing w:val="4"/>
          <w:w w:val="105"/>
          <w:lang w:val="es-AR"/>
        </w:rPr>
        <w:t xml:space="preserve">framing, </w:t>
      </w:r>
      <w:r w:rsidR="00CA0FB6">
        <w:rPr>
          <w:spacing w:val="4"/>
          <w:w w:val="105"/>
          <w:lang w:val="es-AR"/>
        </w:rPr>
        <w:t>azolar y barrenar</w:t>
      </w:r>
    </w:p>
    <w:p w:rsidR="0083439E" w:rsidRPr="00C12562" w:rsidRDefault="0083439E" w:rsidP="00C60F57">
      <w:pPr>
        <w:numPr>
          <w:ilvl w:val="0"/>
          <w:numId w:val="17"/>
        </w:numPr>
        <w:tabs>
          <w:tab w:val="clear" w:pos="288"/>
          <w:tab w:val="num" w:pos="648"/>
        </w:tabs>
        <w:ind w:right="144"/>
        <w:rPr>
          <w:spacing w:val="-5"/>
          <w:w w:val="105"/>
          <w:lang w:val="es-AR"/>
        </w:rPr>
      </w:pPr>
      <w:r w:rsidRPr="00C12562">
        <w:rPr>
          <w:spacing w:val="18"/>
          <w:w w:val="105"/>
          <w:lang w:val="es-AR"/>
        </w:rPr>
        <w:t>Hacer incisiones</w:t>
      </w:r>
      <w:r w:rsidR="00AE2781" w:rsidRPr="00C12562">
        <w:rPr>
          <w:spacing w:val="18"/>
          <w:w w:val="105"/>
          <w:lang w:val="es-AR"/>
        </w:rPr>
        <w:t xml:space="preserve"> </w:t>
      </w:r>
    </w:p>
    <w:p w:rsidR="0083439E" w:rsidRPr="00C12562" w:rsidRDefault="0083439E" w:rsidP="0083439E">
      <w:pPr>
        <w:ind w:right="144"/>
        <w:rPr>
          <w:spacing w:val="18"/>
          <w:w w:val="105"/>
          <w:lang w:val="es-AR"/>
        </w:rPr>
      </w:pPr>
    </w:p>
    <w:p w:rsidR="00AE2781" w:rsidRPr="00C12562" w:rsidRDefault="0083439E" w:rsidP="00CD1FF0">
      <w:pPr>
        <w:ind w:right="144"/>
        <w:rPr>
          <w:spacing w:val="-5"/>
          <w:w w:val="105"/>
          <w:lang w:val="es-AR"/>
        </w:rPr>
        <w:sectPr w:rsidR="00AE2781" w:rsidRPr="00C12562" w:rsidSect="00015EBA">
          <w:headerReference w:type="even" r:id="rId529"/>
          <w:headerReference w:type="default" r:id="rId530"/>
          <w:footerReference w:type="even" r:id="rId531"/>
          <w:footerReference w:type="default" r:id="rId532"/>
          <w:type w:val="continuous"/>
          <w:pgSz w:w="12240" w:h="15840" w:code="1"/>
          <w:pgMar w:top="760" w:right="1798" w:bottom="525" w:left="1662" w:header="3004" w:footer="371" w:gutter="0"/>
          <w:paperSrc w:first="23951" w:other="23951"/>
          <w:cols w:num="2" w:space="720" w:equalWidth="0">
            <w:col w:w="4028" w:space="664"/>
            <w:col w:w="4028"/>
          </w:cols>
          <w:noEndnote/>
        </w:sectPr>
      </w:pPr>
      <w:r w:rsidRPr="00C12562">
        <w:rPr>
          <w:lang w:val="es-AR"/>
        </w:rPr>
        <w:t xml:space="preserve">Históricamente, hierros de </w:t>
      </w:r>
      <w:r w:rsidR="006F308F">
        <w:rPr>
          <w:lang w:val="es-AR"/>
        </w:rPr>
        <w:t>anti-grieta</w:t>
      </w:r>
      <w:r w:rsidRPr="00C12562">
        <w:rPr>
          <w:lang w:val="es-AR"/>
        </w:rPr>
        <w:t xml:space="preserve"> conocidos comúnmente como hierro-S y hierro-C eran usadas para reducir </w:t>
      </w:r>
      <w:r w:rsidR="00CA0FB6">
        <w:rPr>
          <w:lang w:val="es-AR"/>
        </w:rPr>
        <w:t>rajaduras de los extremos</w:t>
      </w:r>
      <w:r w:rsidR="00CA0FB6" w:rsidRPr="00C12562">
        <w:rPr>
          <w:lang w:val="es-AR"/>
        </w:rPr>
        <w:t xml:space="preserve"> severos</w:t>
      </w:r>
      <w:r w:rsidRPr="00C12562">
        <w:rPr>
          <w:lang w:val="es-AR"/>
        </w:rPr>
        <w:t xml:space="preserve"> en las traviesas normales y de cambio. Hoy d</w:t>
      </w:r>
      <w:r w:rsidR="00FE2F46">
        <w:rPr>
          <w:lang w:val="es-AR"/>
        </w:rPr>
        <w:t xml:space="preserve">ía un producto conocido como una placa </w:t>
      </w:r>
      <w:r w:rsidR="00FE2F46">
        <w:rPr>
          <w:lang w:val="es-AR"/>
        </w:rPr>
        <w:lastRenderedPageBreak/>
        <w:t xml:space="preserve">antirajadura </w:t>
      </w:r>
      <w:r w:rsidRPr="00C12562">
        <w:rPr>
          <w:lang w:val="es-AR"/>
        </w:rPr>
        <w:t xml:space="preserve">también se usa ampliamente. Generalmente es creído que </w:t>
      </w:r>
      <w:r w:rsidR="00992A1D">
        <w:rPr>
          <w:lang w:val="es-AR"/>
        </w:rPr>
        <w:t>placas antirajaduras</w:t>
      </w:r>
      <w:r w:rsidRPr="00C12562">
        <w:rPr>
          <w:lang w:val="es-AR"/>
        </w:rPr>
        <w:t xml:space="preserve"> son eficaces en reducir la cantidad de </w:t>
      </w:r>
      <w:r w:rsidR="00CA0FB6">
        <w:rPr>
          <w:lang w:val="es-AR"/>
        </w:rPr>
        <w:t>rajaduras de los extremos</w:t>
      </w:r>
      <w:r w:rsidRPr="00C12562">
        <w:rPr>
          <w:lang w:val="es-AR"/>
        </w:rPr>
        <w:t xml:space="preserve">. </w:t>
      </w:r>
      <w:r w:rsidR="00CA0FB6">
        <w:rPr>
          <w:lang w:val="es-AR"/>
        </w:rPr>
        <w:t>Placa antirajaduras</w:t>
      </w:r>
      <w:r w:rsidRPr="00C12562">
        <w:rPr>
          <w:lang w:val="es-AR"/>
        </w:rPr>
        <w:t xml:space="preserve"> generalmente son insertados en las traviesas que son determinados por un inspector tener la potencial de hendi</w:t>
      </w:r>
      <w:r w:rsidR="00CD1FF0" w:rsidRPr="00C12562">
        <w:rPr>
          <w:lang w:val="es-AR"/>
        </w:rPr>
        <w:t>rse a la punta.</w:t>
      </w:r>
    </w:p>
    <w:p w:rsidR="00AE2781" w:rsidRPr="00C12562" w:rsidRDefault="00260E80" w:rsidP="00182EE4">
      <w:pPr>
        <w:spacing w:before="8" w:after="324"/>
        <w:ind w:left="3823" w:right="3414"/>
        <w:jc w:val="center"/>
        <w:rPr>
          <w:lang w:val="es-AR"/>
        </w:rPr>
      </w:pPr>
      <w:r>
        <w:rPr>
          <w:lang w:val="es-AR"/>
        </w:rPr>
        <w:lastRenderedPageBreak/>
        <w:pict>
          <v:shape id="_x0000_i1099" type="#_x0000_t75" style="width:91.5pt;height:93.75pt" fillcolor="window">
            <v:imagedata r:id="rId26" o:title=""/>
          </v:shape>
        </w:pict>
      </w:r>
    </w:p>
    <w:p w:rsidR="0008089D" w:rsidRPr="00C12562" w:rsidRDefault="007B02B6" w:rsidP="007B02B6">
      <w:pPr>
        <w:keepNext/>
        <w:keepLines/>
        <w:tabs>
          <w:tab w:val="left" w:pos="373"/>
        </w:tabs>
        <w:ind w:left="360"/>
        <w:jc w:val="center"/>
        <w:outlineLvl w:val="0"/>
        <w:rPr>
          <w:b/>
          <w:bCs/>
          <w:color w:val="828487"/>
          <w:sz w:val="48"/>
          <w:szCs w:val="48"/>
          <w:lang w:val="es-AR"/>
        </w:rPr>
      </w:pPr>
      <w:r w:rsidRPr="007B02B6">
        <w:rPr>
          <w:b/>
          <w:bCs/>
          <w:color w:val="828487"/>
          <w:sz w:val="48"/>
          <w:szCs w:val="48"/>
          <w:lang w:val="es-AR"/>
        </w:rPr>
        <w:t>PREPARACIÓN DE TRAVIESAS Y MADERAS PARA TRATAMIENTO</w:t>
      </w:r>
    </w:p>
    <w:p w:rsidR="00AE2781" w:rsidRPr="00C12562" w:rsidRDefault="00260E80" w:rsidP="00182EE4">
      <w:pPr>
        <w:spacing w:after="144"/>
        <w:ind w:left="1447" w:right="1110"/>
        <w:jc w:val="center"/>
        <w:rPr>
          <w:lang w:val="es-AR"/>
        </w:rPr>
      </w:pPr>
      <w:r>
        <w:rPr>
          <w:lang w:val="es-AR"/>
        </w:rPr>
        <w:pict>
          <v:shape id="_x0000_i1100" type="#_x0000_t75" style="width:327.75pt;height:228pt" fillcolor="window">
            <v:imagedata r:id="rId533" o:title=""/>
          </v:shape>
        </w:pict>
      </w:r>
    </w:p>
    <w:p w:rsidR="00AE2781" w:rsidRPr="00C12562" w:rsidRDefault="00AE2781" w:rsidP="00182EE4">
      <w:pPr>
        <w:spacing w:after="144"/>
        <w:ind w:left="1447" w:right="1110"/>
        <w:jc w:val="center"/>
        <w:rPr>
          <w:lang w:val="es-AR"/>
        </w:rPr>
        <w:sectPr w:rsidR="00AE2781" w:rsidRPr="00C12562" w:rsidSect="00015EBA">
          <w:headerReference w:type="even" r:id="rId534"/>
          <w:headerReference w:type="default" r:id="rId535"/>
          <w:footerReference w:type="even" r:id="rId536"/>
          <w:footerReference w:type="default" r:id="rId537"/>
          <w:headerReference w:type="first" r:id="rId538"/>
          <w:footerReference w:type="first" r:id="rId539"/>
          <w:pgSz w:w="12240" w:h="15840" w:code="1"/>
          <w:pgMar w:top="760" w:right="1786" w:bottom="348" w:left="1674" w:header="0" w:footer="387" w:gutter="0"/>
          <w:paperSrc w:first="23951" w:other="23951"/>
          <w:cols w:space="720"/>
          <w:noEndnote/>
          <w:titlePg/>
          <w:docGrid w:linePitch="326"/>
        </w:sectPr>
      </w:pPr>
    </w:p>
    <w:p w:rsidR="00C60F57" w:rsidRPr="00C12562" w:rsidRDefault="00CD1FF0" w:rsidP="00C60F57">
      <w:pPr>
        <w:ind w:firstLine="360"/>
        <w:jc w:val="both"/>
        <w:rPr>
          <w:spacing w:val="-4"/>
          <w:w w:val="105"/>
          <w:lang w:val="es-AR"/>
        </w:rPr>
      </w:pPr>
      <w:r w:rsidRPr="00C12562">
        <w:rPr>
          <w:spacing w:val="-3"/>
          <w:w w:val="105"/>
          <w:lang w:val="es-AR"/>
        </w:rPr>
        <w:lastRenderedPageBreak/>
        <w:t xml:space="preserve">Cuando sea práctica, </w:t>
      </w:r>
      <w:r w:rsidR="00CA0FB6">
        <w:rPr>
          <w:spacing w:val="-3"/>
          <w:w w:val="105"/>
          <w:lang w:val="es-AR"/>
        </w:rPr>
        <w:t>se debe (frame)</w:t>
      </w:r>
      <w:r w:rsidRPr="00C12562">
        <w:rPr>
          <w:spacing w:val="-3"/>
          <w:w w:val="105"/>
          <w:lang w:val="es-AR"/>
        </w:rPr>
        <w:t xml:space="preserve">, </w:t>
      </w:r>
      <w:r w:rsidR="00CA0FB6">
        <w:rPr>
          <w:spacing w:val="-3"/>
          <w:w w:val="105"/>
          <w:lang w:val="es-AR"/>
        </w:rPr>
        <w:t>azolar y barrenar</w:t>
      </w:r>
      <w:r w:rsidRPr="00C12562">
        <w:rPr>
          <w:spacing w:val="-3"/>
          <w:w w:val="105"/>
          <w:lang w:val="es-AR"/>
        </w:rPr>
        <w:t xml:space="preserve"> las traviesas y maderas antes del proceso de tratamiento con presión. El cortar las maderas después del tratamiento puede exponer madera no tratada. Como costumbre normal, la traviesa normal de 7X9 pulgares no será cortada ni taladrada; sin embargo, a menudo puede haber (considerable framing), etc., que se hará a las traviesas y maderas de puentes. Es importante tener completado todo este trabajo antes del tratamiento</w:t>
      </w:r>
      <w:r w:rsidR="00AE2781" w:rsidRPr="00C12562">
        <w:rPr>
          <w:spacing w:val="-4"/>
          <w:w w:val="105"/>
          <w:lang w:val="es-AR"/>
        </w:rPr>
        <w:t>.</w:t>
      </w:r>
    </w:p>
    <w:p w:rsidR="00AE2781" w:rsidRPr="00C12562" w:rsidRDefault="00CD1FF0" w:rsidP="00CD1FF0">
      <w:pPr>
        <w:ind w:right="72" w:firstLine="360"/>
        <w:rPr>
          <w:w w:val="105"/>
          <w:lang w:val="es-AR"/>
        </w:rPr>
      </w:pPr>
      <w:r w:rsidRPr="00C12562">
        <w:rPr>
          <w:spacing w:val="-6"/>
          <w:w w:val="105"/>
          <w:lang w:val="es-AR"/>
        </w:rPr>
        <w:t xml:space="preserve">El hacer de incisiones de las traviesas y maderas ha sido un costumbre común para usar con aquellas especies que son resistentes a la penetración de conservantes liquidas. En particular, las especies del oeste y de las montañas rocosas, como los abetos de Douglas, han sido pasadas por una máquina equipada con dientes para cortar que protruyan de los rodillos. A esto es lo que </w:t>
      </w:r>
      <w:r w:rsidRPr="00C12562">
        <w:rPr>
          <w:spacing w:val="-6"/>
          <w:w w:val="105"/>
          <w:lang w:val="es-AR"/>
        </w:rPr>
        <w:lastRenderedPageBreak/>
        <w:t>se refiere como el proceso de hacer incisiones</w:t>
      </w:r>
      <w:r w:rsidR="00AE2781" w:rsidRPr="00C12562">
        <w:rPr>
          <w:w w:val="105"/>
          <w:lang w:val="es-AR"/>
        </w:rPr>
        <w:t>.</w:t>
      </w:r>
    </w:p>
    <w:p w:rsidR="00AE2781" w:rsidRPr="00C12562" w:rsidRDefault="00CD1FF0" w:rsidP="00CD1FF0">
      <w:pPr>
        <w:ind w:right="72" w:firstLine="360"/>
        <w:rPr>
          <w:spacing w:val="-4"/>
          <w:w w:val="105"/>
          <w:lang w:val="es-AR"/>
        </w:rPr>
      </w:pPr>
      <w:r w:rsidRPr="00C12562">
        <w:rPr>
          <w:spacing w:val="-1"/>
          <w:w w:val="105"/>
          <w:lang w:val="es-AR"/>
        </w:rPr>
        <w:t>El beneficio primario de hacer incisiones</w:t>
      </w:r>
      <w:r w:rsidR="00CA0FB6">
        <w:rPr>
          <w:spacing w:val="-1"/>
          <w:w w:val="105"/>
          <w:lang w:val="es-AR"/>
        </w:rPr>
        <w:t xml:space="preserve"> en las</w:t>
      </w:r>
      <w:r w:rsidRPr="00C12562">
        <w:rPr>
          <w:spacing w:val="-1"/>
          <w:w w:val="105"/>
          <w:lang w:val="es-AR"/>
        </w:rPr>
        <w:t xml:space="preserve"> maderas que son difíciles tratar es poder cortar las fibras y exponer </w:t>
      </w:r>
      <w:r w:rsidR="003726E7">
        <w:rPr>
          <w:spacing w:val="-1"/>
          <w:w w:val="105"/>
          <w:lang w:val="es-AR"/>
        </w:rPr>
        <w:t>el grano del extremo</w:t>
      </w:r>
      <w:r w:rsidRPr="00C12562">
        <w:rPr>
          <w:spacing w:val="-1"/>
          <w:w w:val="105"/>
          <w:lang w:val="es-AR"/>
        </w:rPr>
        <w:t xml:space="preserve"> para dejar penetración </w:t>
      </w:r>
      <w:r w:rsidR="005F6911">
        <w:rPr>
          <w:spacing w:val="-1"/>
          <w:w w:val="105"/>
          <w:lang w:val="es-AR"/>
        </w:rPr>
        <w:t>del conservante</w:t>
      </w:r>
      <w:r w:rsidRPr="00C12562">
        <w:rPr>
          <w:spacing w:val="-1"/>
          <w:w w:val="105"/>
          <w:lang w:val="es-AR"/>
        </w:rPr>
        <w:t xml:space="preserve"> en la madera. Hay un beneficio adicional. Al hacer incisiones en las traviesas y maderas grandes en el estado original verde, es posible lograr un secamiento/condicionamiento más uniforme de la madera. El uso de hacer incisiones minimiza grietas y rajaduras severas que ocurren a menudo en maderas grandes. Es por eso que la mayoría de traviesas hoy son hechos con incisiones tanto si son resistentes a la penetración de conservantes liquidas como si no lo son</w:t>
      </w:r>
      <w:r w:rsidR="00AE2781" w:rsidRPr="00C12562">
        <w:rPr>
          <w:spacing w:val="-4"/>
          <w:w w:val="105"/>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540"/>
          <w:headerReference w:type="default" r:id="rId541"/>
          <w:footerReference w:type="even" r:id="rId542"/>
          <w:footerReference w:type="default" r:id="rId543"/>
          <w:headerReference w:type="first" r:id="rId544"/>
          <w:footerReference w:type="first" r:id="rId545"/>
          <w:type w:val="continuous"/>
          <w:pgSz w:w="12240" w:h="15840" w:code="1"/>
          <w:pgMar w:top="760" w:right="1784" w:bottom="348" w:left="1676" w:header="3004" w:footer="387" w:gutter="0"/>
          <w:paperSrc w:first="23951" w:other="23951"/>
          <w:cols w:num="2" w:space="720" w:equalWidth="0">
            <w:col w:w="4028" w:space="664"/>
            <w:col w:w="4028"/>
          </w:cols>
          <w:noEndnote/>
          <w:titlePg/>
        </w:sectPr>
      </w:pPr>
    </w:p>
    <w:p w:rsidR="00AE2781" w:rsidRPr="00C12562" w:rsidRDefault="00260E80" w:rsidP="00182EE4">
      <w:pPr>
        <w:spacing w:before="8" w:after="360"/>
        <w:ind w:left="3818" w:right="3419"/>
        <w:jc w:val="center"/>
        <w:rPr>
          <w:lang w:val="es-AR"/>
        </w:rPr>
      </w:pPr>
      <w:r>
        <w:rPr>
          <w:lang w:val="es-AR"/>
        </w:rPr>
        <w:lastRenderedPageBreak/>
        <w:pict>
          <v:shape id="_x0000_i1101" type="#_x0000_t75" style="width:91.5pt;height:93.75pt" fillcolor="window">
            <v:imagedata r:id="rId26" o:title=""/>
          </v:shape>
        </w:pict>
      </w:r>
    </w:p>
    <w:p w:rsidR="00AE2781" w:rsidRPr="00C12562" w:rsidRDefault="007B02B6" w:rsidP="007B02B6">
      <w:pPr>
        <w:spacing w:before="144" w:after="180" w:line="196" w:lineRule="auto"/>
        <w:ind w:left="90" w:right="-220" w:firstLine="270"/>
        <w:jc w:val="center"/>
        <w:rPr>
          <w:b/>
          <w:bCs/>
          <w:color w:val="828487"/>
          <w:sz w:val="48"/>
          <w:szCs w:val="48"/>
          <w:lang w:val="es-AR"/>
        </w:rPr>
      </w:pPr>
      <w:r w:rsidRPr="007B02B6">
        <w:rPr>
          <w:b/>
          <w:bCs/>
          <w:color w:val="828487"/>
          <w:sz w:val="48"/>
          <w:szCs w:val="48"/>
          <w:lang w:val="es-AR"/>
        </w:rPr>
        <w:t>EFECTOS DE LA ESTRUCTURA DE LA MADERA SOBRE EL TRATAMIENTO</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546"/>
          <w:headerReference w:type="default" r:id="rId547"/>
          <w:footerReference w:type="even" r:id="rId548"/>
          <w:footerReference w:type="default" r:id="rId549"/>
          <w:headerReference w:type="first" r:id="rId550"/>
          <w:footerReference w:type="first" r:id="rId551"/>
          <w:pgSz w:w="12240" w:h="15840" w:code="1"/>
          <w:pgMar w:top="760" w:right="1795" w:bottom="620" w:left="1665" w:header="0" w:footer="376" w:gutter="0"/>
          <w:paperSrc w:first="23951" w:other="23951"/>
          <w:cols w:space="720"/>
          <w:noEndnote/>
          <w:titlePg/>
        </w:sectPr>
      </w:pPr>
    </w:p>
    <w:p w:rsidR="00AE2781" w:rsidRPr="00C12562" w:rsidRDefault="00D173BA" w:rsidP="00D173BA">
      <w:pPr>
        <w:spacing w:before="36"/>
        <w:ind w:right="72" w:firstLine="360"/>
        <w:rPr>
          <w:spacing w:val="-15"/>
          <w:lang w:val="es-AR"/>
        </w:rPr>
      </w:pPr>
      <w:r w:rsidRPr="00C12562">
        <w:rPr>
          <w:noProof/>
          <w:lang w:val="es-AR"/>
        </w:rPr>
        <w:lastRenderedPageBreak/>
        <w:t xml:space="preserve">Hay mucha variación en la estructura de la madera. Las maderas duras son diferentes de las maderas blandas y entre estos dos grupos las especies individuales son diferentes. No es el intento de este manual proveer una lección sobre la tecnología de la madera,  no obstante es importante notar algunas de las diferencias estructurales de la madera que afectan la </w:t>
      </w:r>
      <w:r w:rsidR="00D852DF">
        <w:rPr>
          <w:noProof/>
          <w:lang w:val="es-AR"/>
        </w:rPr>
        <w:t>permeabilidad</w:t>
      </w:r>
      <w:r w:rsidRPr="00C12562">
        <w:rPr>
          <w:noProof/>
          <w:lang w:val="es-AR"/>
        </w:rPr>
        <w:t xml:space="preserve"> de varias especies de madera</w:t>
      </w:r>
      <w:r w:rsidR="00AE2781" w:rsidRPr="00C12562">
        <w:rPr>
          <w:spacing w:val="-15"/>
          <w:lang w:val="es-AR"/>
        </w:rPr>
        <w:t>.</w:t>
      </w:r>
    </w:p>
    <w:p w:rsidR="00AE2781" w:rsidRPr="00C12562" w:rsidRDefault="00D173BA" w:rsidP="00B609A9">
      <w:pPr>
        <w:spacing w:before="36"/>
        <w:ind w:right="72" w:firstLine="360"/>
        <w:jc w:val="both"/>
        <w:rPr>
          <w:spacing w:val="-11"/>
          <w:lang w:val="es-AR"/>
        </w:rPr>
      </w:pPr>
      <w:r w:rsidRPr="00C12562">
        <w:rPr>
          <w:lang w:val="es-AR"/>
        </w:rPr>
        <w:t>Apuntado siguientemente son algunas de las características que tienen alguna posibilidad de influir el tratamiento de conservante</w:t>
      </w:r>
      <w:r w:rsidR="00AE2781" w:rsidRPr="00C12562">
        <w:rPr>
          <w:spacing w:val="-11"/>
          <w:lang w:val="es-AR"/>
        </w:rPr>
        <w:t>:</w:t>
      </w:r>
    </w:p>
    <w:p w:rsidR="00AE2781" w:rsidRPr="00C12562" w:rsidRDefault="00D173BA" w:rsidP="00B609A9">
      <w:pPr>
        <w:numPr>
          <w:ilvl w:val="0"/>
          <w:numId w:val="16"/>
        </w:numPr>
        <w:ind w:left="432" w:right="72" w:hanging="432"/>
        <w:rPr>
          <w:spacing w:val="-12"/>
          <w:lang w:val="es-AR"/>
        </w:rPr>
      </w:pPr>
      <w:r w:rsidRPr="00C12562">
        <w:rPr>
          <w:spacing w:val="-12"/>
          <w:lang w:val="es-AR"/>
        </w:rPr>
        <w:t>Adentro de una especie de madera específica generalmente se acepta que la albura es tratada más fácilmente que el duramen. El duramen puede contener gomas, resinas, y materiales extractivas y de pigmenta. Por estas materiales, el duramen es de color más oscuro</w:t>
      </w:r>
      <w:r w:rsidR="00AE2781" w:rsidRPr="00C12562">
        <w:rPr>
          <w:spacing w:val="-12"/>
          <w:lang w:val="es-AR"/>
        </w:rPr>
        <w:t>.</w:t>
      </w:r>
    </w:p>
    <w:p w:rsidR="00D173BA" w:rsidRPr="00C12562" w:rsidRDefault="00D173BA" w:rsidP="00D173BA">
      <w:pPr>
        <w:numPr>
          <w:ilvl w:val="0"/>
          <w:numId w:val="16"/>
        </w:numPr>
        <w:tabs>
          <w:tab w:val="clear" w:pos="432"/>
          <w:tab w:val="num" w:pos="792"/>
        </w:tabs>
        <w:spacing w:before="72"/>
        <w:ind w:left="432" w:hanging="432"/>
        <w:rPr>
          <w:spacing w:val="-14"/>
          <w:lang w:val="es-AR"/>
        </w:rPr>
      </w:pPr>
      <w:r w:rsidRPr="00C12562">
        <w:rPr>
          <w:spacing w:val="-13"/>
          <w:lang w:val="es-AR"/>
        </w:rPr>
        <w:t xml:space="preserve">La densidad de la madera no influye significadamente la </w:t>
      </w:r>
      <w:r w:rsidR="00D852DF">
        <w:rPr>
          <w:spacing w:val="-13"/>
          <w:lang w:val="es-AR"/>
        </w:rPr>
        <w:t>permeabilidad</w:t>
      </w:r>
      <w:r w:rsidRPr="00C12562">
        <w:rPr>
          <w:spacing w:val="-13"/>
          <w:lang w:val="es-AR"/>
        </w:rPr>
        <w:t xml:space="preserve"> de una especie de madera. Hay demasiado de otras consideraciones como los poros abiertos en los robles rojos, tilosis encontrado en los robles blancos, la presencia de resinas en el duramen de varias maderas blandas</w:t>
      </w:r>
      <w:r w:rsidR="00AE2781" w:rsidRPr="00C12562">
        <w:rPr>
          <w:spacing w:val="-14"/>
          <w:lang w:val="es-AR"/>
        </w:rPr>
        <w:t>.</w:t>
      </w:r>
    </w:p>
    <w:p w:rsidR="00AE2781" w:rsidRPr="00C12562" w:rsidRDefault="00D173BA" w:rsidP="00D173BA">
      <w:pPr>
        <w:numPr>
          <w:ilvl w:val="0"/>
          <w:numId w:val="16"/>
        </w:numPr>
        <w:tabs>
          <w:tab w:val="clear" w:pos="432"/>
          <w:tab w:val="num" w:pos="792"/>
        </w:tabs>
        <w:spacing w:before="72"/>
        <w:ind w:left="432" w:hanging="432"/>
        <w:rPr>
          <w:spacing w:val="-14"/>
          <w:lang w:val="es-AR"/>
        </w:rPr>
      </w:pPr>
      <w:r w:rsidRPr="00C12562">
        <w:rPr>
          <w:spacing w:val="-13"/>
          <w:lang w:val="es-AR"/>
        </w:rPr>
        <w:t xml:space="preserve">Las células longitudinales de madera en las maderas blandas (terminada traqueidas o fibras que tienen puntos cerrados) y maderas duras que tienen células abiertas puesto punto a punto y sabido como vasijas. Se puede pensar en las células longitudinales de madera como </w:t>
      </w:r>
      <w:r w:rsidRPr="00C12562">
        <w:rPr>
          <w:spacing w:val="-13"/>
          <w:lang w:val="es-AR"/>
        </w:rPr>
        <w:lastRenderedPageBreak/>
        <w:t xml:space="preserve">un “grupo de pajitas”. Las fibras de las maderas blandas tienen </w:t>
      </w:r>
      <w:r w:rsidR="005A2517">
        <w:rPr>
          <w:spacing w:val="-13"/>
          <w:lang w:val="es-AR"/>
        </w:rPr>
        <w:t>punteaduras areoladas</w:t>
      </w:r>
      <w:r w:rsidRPr="00C12562">
        <w:rPr>
          <w:spacing w:val="-13"/>
          <w:lang w:val="es-AR"/>
        </w:rPr>
        <w:t xml:space="preserve"> en las paredes de las células que dejan que  los líquidos pasen fácilmente entre las células. Las maderas duras no tienen este tipo de estructura celular. La penetrabilidad </w:t>
      </w:r>
      <w:r w:rsidR="005F6911">
        <w:rPr>
          <w:spacing w:val="-13"/>
          <w:lang w:val="es-AR"/>
        </w:rPr>
        <w:t>del conservante</w:t>
      </w:r>
      <w:r w:rsidRPr="00C12562">
        <w:rPr>
          <w:spacing w:val="-13"/>
          <w:lang w:val="es-AR"/>
        </w:rPr>
        <w:t xml:space="preserve"> líquida depende de gran manera en la condición de las células longitudinales de estar abiertos o cerrados</w:t>
      </w:r>
      <w:r w:rsidR="00AE2781" w:rsidRPr="00C12562">
        <w:rPr>
          <w:spacing w:val="-8"/>
          <w:lang w:val="es-AR"/>
        </w:rPr>
        <w:t>.</w:t>
      </w:r>
    </w:p>
    <w:p w:rsidR="00AE2781" w:rsidRPr="00C12562" w:rsidRDefault="00D173BA" w:rsidP="00D173BA">
      <w:pPr>
        <w:numPr>
          <w:ilvl w:val="0"/>
          <w:numId w:val="32"/>
        </w:numPr>
        <w:spacing w:before="144"/>
        <w:ind w:right="144"/>
        <w:rPr>
          <w:spacing w:val="-7"/>
          <w:lang w:val="es-AR"/>
        </w:rPr>
      </w:pPr>
      <w:r w:rsidRPr="00C12562">
        <w:rPr>
          <w:spacing w:val="-5"/>
          <w:lang w:val="es-AR"/>
        </w:rPr>
        <w:t>Las diferencias entre la estructura direccional entre una corte transversal de madera influyen la penetración de líquidos. Junto con la dirección longitudinal de las fibras de las células de madera previamente mencionadas, hay la dirección tangencial en corriente con los anillos de crecimiento y la tercera dirección radial que pasan por los anillos de crecimiento y paralelo a los radios medulares. Las fibras más fácilmente penetrados son los en la dirección longitudinal</w:t>
      </w:r>
      <w:r w:rsidR="00AE2781" w:rsidRPr="00C12562">
        <w:rPr>
          <w:spacing w:val="-7"/>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552"/>
          <w:headerReference w:type="default" r:id="rId553"/>
          <w:footerReference w:type="even" r:id="rId554"/>
          <w:footerReference w:type="default" r:id="rId555"/>
          <w:headerReference w:type="first" r:id="rId556"/>
          <w:footerReference w:type="first" r:id="rId557"/>
          <w:type w:val="continuous"/>
          <w:pgSz w:w="12240" w:h="15840" w:code="1"/>
          <w:pgMar w:top="760" w:right="1808" w:bottom="620" w:left="1652" w:header="0" w:footer="376" w:gutter="0"/>
          <w:paperSrc w:first="23951" w:other="23951"/>
          <w:cols w:num="2" w:space="720" w:equalWidth="0">
            <w:col w:w="4028" w:space="664"/>
            <w:col w:w="4028"/>
          </w:cols>
          <w:noEndnote/>
          <w:titlePg/>
        </w:sectPr>
      </w:pPr>
    </w:p>
    <w:p w:rsidR="00AE2781" w:rsidRPr="00C12562" w:rsidRDefault="00260E80" w:rsidP="00182EE4">
      <w:pPr>
        <w:spacing w:before="8" w:after="324"/>
        <w:ind w:left="3837" w:right="3400"/>
        <w:jc w:val="center"/>
        <w:rPr>
          <w:lang w:val="es-AR"/>
        </w:rPr>
      </w:pPr>
      <w:r>
        <w:rPr>
          <w:lang w:val="es-AR"/>
        </w:rPr>
        <w:lastRenderedPageBreak/>
        <w:pict>
          <v:shape id="_x0000_i1102" type="#_x0000_t75" style="width:91.5pt;height:93.75pt" fillcolor="window">
            <v:imagedata r:id="rId26" o:title=""/>
          </v:shape>
        </w:pict>
      </w:r>
    </w:p>
    <w:p w:rsidR="00AE2781" w:rsidRPr="00C12562" w:rsidRDefault="007B02B6" w:rsidP="00182EE4">
      <w:pPr>
        <w:spacing w:after="432"/>
        <w:ind w:left="385" w:right="26"/>
        <w:jc w:val="center"/>
        <w:rPr>
          <w:lang w:val="es-AR"/>
        </w:rPr>
        <w:sectPr w:rsidR="00AE2781" w:rsidRPr="00C12562" w:rsidSect="00015EBA">
          <w:headerReference w:type="even" r:id="rId558"/>
          <w:headerReference w:type="default" r:id="rId559"/>
          <w:footerReference w:type="even" r:id="rId560"/>
          <w:footerReference w:type="default" r:id="rId561"/>
          <w:headerReference w:type="first" r:id="rId562"/>
          <w:footerReference w:type="first" r:id="rId563"/>
          <w:pgSz w:w="12240" w:h="15840" w:code="1"/>
          <w:pgMar w:top="760" w:right="1786" w:bottom="525" w:left="1674" w:header="0" w:footer="387" w:gutter="0"/>
          <w:paperSrc w:first="23951" w:other="23951"/>
          <w:cols w:space="720"/>
          <w:noEndnote/>
          <w:titlePg/>
          <w:docGrid w:linePitch="326"/>
        </w:sectPr>
      </w:pPr>
      <w:r w:rsidRPr="007B02B6">
        <w:rPr>
          <w:b/>
          <w:bCs/>
          <w:color w:val="828487"/>
          <w:sz w:val="48"/>
          <w:szCs w:val="48"/>
          <w:lang w:val="es-AR"/>
        </w:rPr>
        <w:t>CONTENIDO DE HUMEDAD Y SU EFECTO SOBRE EL TRATAMIENTO</w:t>
      </w:r>
      <w:r w:rsidRPr="00C12562">
        <w:rPr>
          <w:lang w:val="es-AR"/>
        </w:rPr>
        <w:t xml:space="preserve"> </w:t>
      </w:r>
      <w:r w:rsidR="00260E80">
        <w:rPr>
          <w:lang w:val="es-AR"/>
        </w:rPr>
        <w:pict>
          <v:shape id="_x0000_i1103" type="#_x0000_t75" style="width:430.5pt;height:209.25pt" fillcolor="window">
            <v:imagedata r:id="rId564" o:title=""/>
          </v:shape>
        </w:pict>
      </w:r>
    </w:p>
    <w:p w:rsidR="00182EE4" w:rsidRPr="00C12562" w:rsidRDefault="00BF4937" w:rsidP="00B609A9">
      <w:pPr>
        <w:ind w:firstLine="360"/>
        <w:rPr>
          <w:w w:val="105"/>
          <w:lang w:val="es-AR"/>
        </w:rPr>
      </w:pPr>
      <w:r w:rsidRPr="00C12562">
        <w:rPr>
          <w:lang w:val="es-AR"/>
        </w:rPr>
        <w:lastRenderedPageBreak/>
        <w:t xml:space="preserve">Al principio del papel, una definición de la </w:t>
      </w:r>
      <w:r w:rsidRPr="00C12562">
        <w:rPr>
          <w:i/>
          <w:lang w:val="es-AR"/>
        </w:rPr>
        <w:t>punto de saturación de las fibras</w:t>
      </w:r>
      <w:r w:rsidRPr="00C12562">
        <w:rPr>
          <w:lang w:val="es-AR"/>
        </w:rPr>
        <w:t xml:space="preserve"> fue dado de más o menos treinta (30</w:t>
      </w:r>
      <w:r w:rsidR="00D852DF" w:rsidRPr="00C12562">
        <w:rPr>
          <w:lang w:val="es-AR"/>
        </w:rPr>
        <w:t>) %</w:t>
      </w:r>
      <w:r w:rsidRPr="00C12562">
        <w:rPr>
          <w:lang w:val="es-AR"/>
        </w:rPr>
        <w:t xml:space="preserve"> contenido de </w:t>
      </w:r>
      <w:r w:rsidR="00CD6E01">
        <w:rPr>
          <w:lang w:val="es-AR"/>
        </w:rPr>
        <w:t>humedad</w:t>
      </w:r>
      <w:r w:rsidRPr="00C12562">
        <w:rPr>
          <w:lang w:val="es-AR"/>
        </w:rPr>
        <w:t xml:space="preserve">. Eso es una definición importante para tener en mente. Por ejemplo, cuando los arboles son recién cortados, el verde contenido de </w:t>
      </w:r>
      <w:r w:rsidR="00CD6E01">
        <w:rPr>
          <w:lang w:val="es-AR"/>
        </w:rPr>
        <w:t>humedad</w:t>
      </w:r>
      <w:r w:rsidRPr="00C12562">
        <w:rPr>
          <w:lang w:val="es-AR"/>
        </w:rPr>
        <w:t xml:space="preserve"> para la albura de los abetos de Douglas es 115%; el del duramen en 37%. La albura de los robles blancos tiene un contenido de </w:t>
      </w:r>
      <w:r w:rsidR="00CD6E01">
        <w:rPr>
          <w:lang w:val="es-AR"/>
        </w:rPr>
        <w:t>humedad</w:t>
      </w:r>
      <w:r w:rsidRPr="00C12562">
        <w:rPr>
          <w:lang w:val="es-AR"/>
        </w:rPr>
        <w:t xml:space="preserve"> de 78% y el del duramen es 64%</w:t>
      </w:r>
      <w:r w:rsidR="00AE2781" w:rsidRPr="00C12562">
        <w:rPr>
          <w:w w:val="105"/>
          <w:lang w:val="es-AR"/>
        </w:rPr>
        <w:t>.</w:t>
      </w:r>
    </w:p>
    <w:p w:rsidR="006D72D5" w:rsidRPr="00C12562" w:rsidRDefault="00BF4937" w:rsidP="006D72D5">
      <w:pPr>
        <w:ind w:firstLine="360"/>
        <w:rPr>
          <w:spacing w:val="-8"/>
          <w:w w:val="105"/>
          <w:lang w:val="es-AR"/>
        </w:rPr>
      </w:pPr>
      <w:r w:rsidRPr="00C12562">
        <w:rPr>
          <w:lang w:val="es-AR"/>
        </w:rPr>
        <w:t xml:space="preserve">El agua adentro de las células en la madera llena completamente los espacios vacíos en la célula. Se llama eso </w:t>
      </w:r>
      <w:r w:rsidRPr="00C12562">
        <w:rPr>
          <w:i/>
          <w:lang w:val="es-AR"/>
        </w:rPr>
        <w:t>agua libre</w:t>
      </w:r>
      <w:r w:rsidRPr="00C12562">
        <w:rPr>
          <w:lang w:val="es-AR"/>
        </w:rPr>
        <w:t xml:space="preserve">. Las paredes de las células quedan saturados; pues, el término </w:t>
      </w:r>
      <w:r w:rsidRPr="00C12562">
        <w:rPr>
          <w:i/>
          <w:lang w:val="es-AR"/>
        </w:rPr>
        <w:t>saturación de fibras</w:t>
      </w:r>
      <w:r w:rsidRPr="00C12562">
        <w:rPr>
          <w:lang w:val="es-AR"/>
        </w:rPr>
        <w:t xml:space="preserve">. Mientras que </w:t>
      </w:r>
      <w:r w:rsidR="00992A1D" w:rsidRPr="00C12562">
        <w:rPr>
          <w:lang w:val="es-AR"/>
        </w:rPr>
        <w:t>la</w:t>
      </w:r>
      <w:r w:rsidRPr="00C12562">
        <w:rPr>
          <w:lang w:val="es-AR"/>
        </w:rPr>
        <w:t xml:space="preserve"> </w:t>
      </w:r>
      <w:r w:rsidR="00CD6E01">
        <w:rPr>
          <w:lang w:val="es-AR"/>
        </w:rPr>
        <w:t>humedad</w:t>
      </w:r>
      <w:r w:rsidRPr="00C12562">
        <w:rPr>
          <w:lang w:val="es-AR"/>
        </w:rPr>
        <w:t xml:space="preserve"> es </w:t>
      </w:r>
      <w:r w:rsidR="00992A1D" w:rsidRPr="00C12562">
        <w:rPr>
          <w:lang w:val="es-AR"/>
        </w:rPr>
        <w:t>sacada</w:t>
      </w:r>
      <w:r w:rsidRPr="00C12562">
        <w:rPr>
          <w:lang w:val="es-AR"/>
        </w:rPr>
        <w:t xml:space="preserve"> de las fibras de la madera, ocurrirá una contracción de la madera. Es importante controlar </w:t>
      </w:r>
      <w:r w:rsidR="00992A1D" w:rsidRPr="00C12562">
        <w:rPr>
          <w:lang w:val="es-AR"/>
        </w:rPr>
        <w:t>esa</w:t>
      </w:r>
      <w:r w:rsidRPr="00C12562">
        <w:rPr>
          <w:lang w:val="es-AR"/>
        </w:rPr>
        <w:t xml:space="preserve"> pérdida de </w:t>
      </w:r>
      <w:r w:rsidR="00CD6E01">
        <w:rPr>
          <w:lang w:val="es-AR"/>
        </w:rPr>
        <w:t>humedad</w:t>
      </w:r>
      <w:r w:rsidRPr="00C12562">
        <w:rPr>
          <w:lang w:val="es-AR"/>
        </w:rPr>
        <w:t xml:space="preserve"> para minimizar las grietas y rajaduras en la madera. Este hecho fue </w:t>
      </w:r>
      <w:r w:rsidRPr="00C12562">
        <w:rPr>
          <w:lang w:val="es-AR"/>
        </w:rPr>
        <w:lastRenderedPageBreak/>
        <w:t>ilustrado en las secciones previas en la discusión de procesos de condicionamiento y el uso de hacer incisiones en la preparación mecánica de las traviesas y maderas</w:t>
      </w:r>
      <w:r w:rsidR="006D72D5" w:rsidRPr="00C12562">
        <w:rPr>
          <w:spacing w:val="-8"/>
          <w:w w:val="105"/>
          <w:lang w:val="es-AR"/>
        </w:rPr>
        <w:t>.</w:t>
      </w:r>
    </w:p>
    <w:p w:rsidR="00182EE4" w:rsidRPr="00C12562" w:rsidRDefault="00BF4937" w:rsidP="006D72D5">
      <w:pPr>
        <w:ind w:firstLine="360"/>
        <w:rPr>
          <w:w w:val="105"/>
          <w:lang w:val="es-AR"/>
        </w:rPr>
      </w:pPr>
      <w:r w:rsidRPr="00C12562">
        <w:rPr>
          <w:lang w:val="es-AR"/>
        </w:rPr>
        <w:t xml:space="preserve">La presencia de </w:t>
      </w:r>
      <w:r w:rsidR="00CD6E01">
        <w:rPr>
          <w:lang w:val="es-AR"/>
        </w:rPr>
        <w:t>humedad</w:t>
      </w:r>
      <w:r w:rsidRPr="00C12562">
        <w:rPr>
          <w:lang w:val="es-AR"/>
        </w:rPr>
        <w:t xml:space="preserve"> en la madera puede ser un factor determinante de </w:t>
      </w:r>
      <w:r w:rsidR="00D852DF">
        <w:rPr>
          <w:lang w:val="es-AR"/>
        </w:rPr>
        <w:t>permeabilidad</w:t>
      </w:r>
      <w:r w:rsidRPr="00C12562">
        <w:rPr>
          <w:lang w:val="es-AR"/>
        </w:rPr>
        <w:t xml:space="preserve">. Si la madera no ha sido condicionada y las células están llenos de agua pues no hay lugar para el conservante de entrar en la madera. Maderas grandes, como las traviesas normales y de cambios, no tienen que reducir su contenido de </w:t>
      </w:r>
      <w:r w:rsidR="00CD6E01">
        <w:rPr>
          <w:lang w:val="es-AR"/>
        </w:rPr>
        <w:t>humedad</w:t>
      </w:r>
      <w:r w:rsidRPr="00C12562">
        <w:rPr>
          <w:lang w:val="es-AR"/>
        </w:rPr>
        <w:t xml:space="preserve"> hasta el punto de saturación de las fibras  cuando el tratamiento será la creosota o un </w:t>
      </w:r>
      <w:r w:rsidR="00413B1F">
        <w:rPr>
          <w:lang w:val="es-AR"/>
        </w:rPr>
        <w:t>óleo-soluble</w:t>
      </w:r>
      <w:r w:rsidRPr="00C12562">
        <w:rPr>
          <w:lang w:val="es-AR"/>
        </w:rPr>
        <w:t xml:space="preserve"> conservante. Penetración satisfactoria y retención del conservante pueden ser logradas con un contenido de </w:t>
      </w:r>
      <w:r w:rsidR="00CD6E01">
        <w:rPr>
          <w:lang w:val="es-AR"/>
        </w:rPr>
        <w:t>humedad</w:t>
      </w:r>
      <w:r w:rsidRPr="00C12562">
        <w:rPr>
          <w:lang w:val="es-AR"/>
        </w:rPr>
        <w:t xml:space="preserve"> entre 40 a 45%</w:t>
      </w:r>
      <w:r w:rsidR="00AE2781" w:rsidRPr="00C12562">
        <w:rPr>
          <w:w w:val="105"/>
          <w:lang w:val="es-AR"/>
        </w:rPr>
        <w:t>.</w:t>
      </w:r>
    </w:p>
    <w:p w:rsidR="00AE2781" w:rsidRPr="00C12562" w:rsidRDefault="00BF4937" w:rsidP="006D72D5">
      <w:pPr>
        <w:ind w:firstLine="360"/>
        <w:jc w:val="both"/>
        <w:rPr>
          <w:spacing w:val="-8"/>
          <w:w w:val="105"/>
          <w:lang w:val="es-AR"/>
        </w:rPr>
      </w:pPr>
      <w:r w:rsidRPr="00C12562">
        <w:rPr>
          <w:lang w:val="es-AR"/>
        </w:rPr>
        <w:t xml:space="preserve">Hay que tomar en consideración el hecho que al tratar con creosota la madera puede llegar a ser </w:t>
      </w:r>
      <w:r w:rsidRPr="00C12562">
        <w:rPr>
          <w:b/>
          <w:i/>
          <w:lang w:val="es-AR"/>
        </w:rPr>
        <w:t xml:space="preserve">demasiado </w:t>
      </w:r>
      <w:r w:rsidRPr="00C12562">
        <w:rPr>
          <w:b/>
          <w:i/>
          <w:lang w:val="es-AR"/>
        </w:rPr>
        <w:lastRenderedPageBreak/>
        <w:t>seco.</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565"/>
          <w:headerReference w:type="default" r:id="rId566"/>
          <w:footerReference w:type="even" r:id="rId567"/>
          <w:footerReference w:type="default" r:id="rId568"/>
          <w:headerReference w:type="first" r:id="rId569"/>
          <w:footerReference w:type="first" r:id="rId570"/>
          <w:type w:val="continuous"/>
          <w:pgSz w:w="12240" w:h="15840" w:code="1"/>
          <w:pgMar w:top="760" w:right="1778" w:bottom="525" w:left="1682" w:header="3004" w:footer="387" w:gutter="0"/>
          <w:paperSrc w:first="23951" w:other="23951"/>
          <w:cols w:num="2" w:space="720" w:equalWidth="0">
            <w:col w:w="4028" w:space="664"/>
            <w:col w:w="4028"/>
          </w:cols>
          <w:noEndnote/>
          <w:titlePg/>
        </w:sectPr>
      </w:pPr>
    </w:p>
    <w:p w:rsidR="00AE2781" w:rsidRPr="00C12562" w:rsidRDefault="00260E80" w:rsidP="00182EE4">
      <w:pPr>
        <w:spacing w:before="8" w:after="324"/>
        <w:ind w:left="3820" w:right="3417"/>
        <w:jc w:val="center"/>
        <w:rPr>
          <w:lang w:val="es-AR"/>
        </w:rPr>
      </w:pPr>
      <w:r>
        <w:rPr>
          <w:lang w:val="es-AR"/>
        </w:rPr>
        <w:lastRenderedPageBreak/>
        <w:pict>
          <v:shape id="_x0000_i1104" type="#_x0000_t75" style="width:91.5pt;height:93.75pt" fillcolor="window">
            <v:imagedata r:id="rId26" o:title=""/>
          </v:shape>
        </w:pict>
      </w:r>
    </w:p>
    <w:p w:rsidR="00182EE4" w:rsidRPr="00C12562" w:rsidRDefault="007B02B6" w:rsidP="007B02B6">
      <w:pPr>
        <w:keepNext/>
        <w:keepLines/>
        <w:tabs>
          <w:tab w:val="left" w:pos="540"/>
        </w:tabs>
        <w:ind w:left="540" w:right="-220"/>
        <w:jc w:val="center"/>
        <w:outlineLvl w:val="0"/>
        <w:rPr>
          <w:b/>
          <w:bCs/>
          <w:color w:val="828487"/>
          <w:sz w:val="48"/>
          <w:szCs w:val="48"/>
          <w:lang w:val="es-AR"/>
        </w:rPr>
      </w:pPr>
      <w:r w:rsidRPr="007B02B6">
        <w:rPr>
          <w:b/>
          <w:bCs/>
          <w:color w:val="828487"/>
          <w:sz w:val="48"/>
          <w:szCs w:val="48"/>
          <w:lang w:val="es-AR"/>
        </w:rPr>
        <w:t>CONTENIDO DE HUMEDAD Y SU EFECTO SOBRE EL TRATAMIENTO</w:t>
      </w:r>
    </w:p>
    <w:p w:rsidR="00182EE4" w:rsidRPr="00C12562" w:rsidRDefault="00182EE4" w:rsidP="00182EE4">
      <w:pPr>
        <w:spacing w:before="8" w:after="324"/>
        <w:ind w:left="3820" w:right="3417"/>
        <w:jc w:val="center"/>
        <w:rPr>
          <w:lang w:val="es-AR"/>
        </w:rPr>
        <w:sectPr w:rsidR="00182EE4" w:rsidRPr="00C12562" w:rsidSect="00015EBA">
          <w:headerReference w:type="even" r:id="rId571"/>
          <w:headerReference w:type="default" r:id="rId572"/>
          <w:footerReference w:type="even" r:id="rId573"/>
          <w:footerReference w:type="default" r:id="rId574"/>
          <w:headerReference w:type="first" r:id="rId575"/>
          <w:footerReference w:type="first" r:id="rId576"/>
          <w:pgSz w:w="12240" w:h="15840" w:code="1"/>
          <w:pgMar w:top="760" w:right="1798" w:bottom="277" w:left="1662" w:header="0" w:footer="372" w:gutter="0"/>
          <w:paperSrc w:first="23951" w:other="23951"/>
          <w:cols w:space="720"/>
          <w:noEndnote/>
          <w:titlePg/>
          <w:docGrid w:linePitch="326"/>
        </w:sectPr>
      </w:pPr>
    </w:p>
    <w:p w:rsidR="00182EE4" w:rsidRPr="00C12562" w:rsidRDefault="00182EE4" w:rsidP="00182EE4">
      <w:pPr>
        <w:ind w:left="360"/>
        <w:rPr>
          <w:spacing w:val="-9"/>
          <w:w w:val="105"/>
          <w:lang w:val="es-AR"/>
        </w:rPr>
      </w:pPr>
    </w:p>
    <w:p w:rsidR="00AE2781" w:rsidRPr="00C12562" w:rsidRDefault="00BF4937" w:rsidP="00182EE4">
      <w:pPr>
        <w:ind w:left="360"/>
        <w:rPr>
          <w:spacing w:val="-10"/>
          <w:w w:val="105"/>
          <w:lang w:val="es-AR"/>
        </w:rPr>
      </w:pPr>
      <w:r w:rsidRPr="00C12562">
        <w:rPr>
          <w:spacing w:val="-9"/>
          <w:w w:val="105"/>
          <w:lang w:val="es-AR"/>
        </w:rPr>
        <w:t xml:space="preserve">Con el énfasis hoy en día en productos </w:t>
      </w:r>
      <w:r w:rsidRPr="00C12562">
        <w:rPr>
          <w:spacing w:val="-9"/>
          <w:w w:val="105"/>
          <w:u w:val="single"/>
          <w:lang w:val="es-AR"/>
        </w:rPr>
        <w:t>limpias y secas</w:t>
      </w:r>
      <w:r w:rsidRPr="00C12562">
        <w:rPr>
          <w:spacing w:val="-9"/>
          <w:w w:val="105"/>
          <w:lang w:val="es-AR"/>
        </w:rPr>
        <w:t xml:space="preserve">, maderas laminadas de puentes que tienen un contenido de </w:t>
      </w:r>
      <w:r w:rsidR="00CD6E01">
        <w:rPr>
          <w:spacing w:val="-9"/>
          <w:w w:val="105"/>
          <w:lang w:val="es-AR"/>
        </w:rPr>
        <w:t>humedad</w:t>
      </w:r>
      <w:r w:rsidRPr="00C12562">
        <w:rPr>
          <w:spacing w:val="-9"/>
          <w:w w:val="105"/>
          <w:lang w:val="es-AR"/>
        </w:rPr>
        <w:t xml:space="preserve"> de 15% pueden ser significadamente </w:t>
      </w:r>
      <w:r w:rsidR="00D852DF" w:rsidRPr="00C12562">
        <w:rPr>
          <w:spacing w:val="-9"/>
          <w:w w:val="105"/>
          <w:lang w:val="es-AR"/>
        </w:rPr>
        <w:t>sobre tratados</w:t>
      </w:r>
      <w:r w:rsidRPr="00C12562">
        <w:rPr>
          <w:spacing w:val="-9"/>
          <w:w w:val="105"/>
          <w:lang w:val="es-AR"/>
        </w:rPr>
        <w:t xml:space="preserve">. Hay procedimientos que pueden ser usados para minimizar el </w:t>
      </w:r>
      <w:r w:rsidR="00D852DF" w:rsidRPr="00C12562">
        <w:rPr>
          <w:spacing w:val="-9"/>
          <w:w w:val="105"/>
          <w:lang w:val="es-AR"/>
        </w:rPr>
        <w:t>sobre tratamiento</w:t>
      </w:r>
      <w:r w:rsidRPr="00C12562">
        <w:rPr>
          <w:spacing w:val="-9"/>
          <w:w w:val="105"/>
          <w:lang w:val="es-AR"/>
        </w:rPr>
        <w:t>. Estos serán discutidos en la sección sobre los procesos del tratamiento</w:t>
      </w:r>
      <w:r w:rsidR="00AE2781" w:rsidRPr="00C12562">
        <w:rPr>
          <w:spacing w:val="-10"/>
          <w:w w:val="105"/>
          <w:lang w:val="es-AR"/>
        </w:rPr>
        <w:t>.</w:t>
      </w:r>
    </w:p>
    <w:p w:rsidR="00AE2781" w:rsidRPr="00C12562" w:rsidRDefault="00BF4937" w:rsidP="00182EE4">
      <w:pPr>
        <w:spacing w:before="36"/>
        <w:ind w:left="360" w:right="144" w:firstLine="360"/>
        <w:rPr>
          <w:spacing w:val="-4"/>
          <w:w w:val="105"/>
          <w:lang w:val="es-AR"/>
        </w:rPr>
      </w:pPr>
      <w:r w:rsidRPr="00C12562">
        <w:rPr>
          <w:spacing w:val="-10"/>
          <w:w w:val="105"/>
          <w:lang w:val="es-AR"/>
        </w:rPr>
        <w:t>El contenido de humedad del producto de madera es un pedazo de información importante que tiene que ser sabido por el operador del tratamiento antes de que la carga de materiales sea por ser tratada. A lo siguiente son solo algunos ejemplos</w:t>
      </w:r>
      <w:r w:rsidR="00AE2781" w:rsidRPr="00C12562">
        <w:rPr>
          <w:spacing w:val="-4"/>
          <w:w w:val="105"/>
          <w:lang w:val="es-AR"/>
        </w:rPr>
        <w:t>:</w:t>
      </w:r>
    </w:p>
    <w:p w:rsidR="006D72D5" w:rsidRPr="00C12562" w:rsidRDefault="00260E80" w:rsidP="00182EE4">
      <w:pPr>
        <w:numPr>
          <w:ilvl w:val="0"/>
          <w:numId w:val="18"/>
        </w:numPr>
        <w:tabs>
          <w:tab w:val="clear" w:pos="360"/>
          <w:tab w:val="num" w:pos="720"/>
        </w:tabs>
        <w:spacing w:before="36"/>
        <w:ind w:left="360" w:right="288" w:firstLine="720"/>
        <w:rPr>
          <w:spacing w:val="-6"/>
          <w:w w:val="105"/>
          <w:lang w:val="es-AR"/>
        </w:rPr>
      </w:pPr>
      <w:r>
        <w:rPr>
          <w:noProof/>
          <w:lang w:val="es-AR"/>
        </w:rPr>
        <w:pict>
          <v:shape id="_x0000_s1272" type="#_x0000_t75" style="position:absolute;left:0;text-align:left;margin-left:197.05pt;margin-top:415.75pt;width:260.85pt;height:310.45pt;z-index:251674624;mso-position-horizontal-relative:margin;mso-position-vertical-relative:margin" fillcolor="window">
            <v:imagedata r:id="rId577" o:title=""/>
            <w10:wrap type="square" anchorx="margin" anchory="margin"/>
          </v:shape>
        </w:pict>
      </w:r>
      <w:r w:rsidR="00BF4937" w:rsidRPr="00C12562">
        <w:rPr>
          <w:lang w:val="es-AR"/>
        </w:rPr>
        <w:t xml:space="preserve"> Para traviesas verdes por ser Boultonizados, ¿cuánto agua es necesario sacar?</w:t>
      </w:r>
    </w:p>
    <w:p w:rsidR="00AE2781" w:rsidRPr="00C12562" w:rsidRDefault="006D72D5" w:rsidP="006D72D5">
      <w:pPr>
        <w:numPr>
          <w:ilvl w:val="0"/>
          <w:numId w:val="18"/>
        </w:numPr>
        <w:spacing w:before="36"/>
        <w:ind w:right="288" w:firstLine="720"/>
        <w:rPr>
          <w:spacing w:val="-6"/>
          <w:w w:val="105"/>
          <w:lang w:val="es-AR"/>
        </w:rPr>
      </w:pPr>
      <w:r w:rsidRPr="00C12562">
        <w:rPr>
          <w:spacing w:val="-7"/>
          <w:w w:val="105"/>
          <w:lang w:val="es-AR"/>
        </w:rPr>
        <w:br w:type="column"/>
      </w:r>
      <w:r w:rsidR="00BF4937" w:rsidRPr="00C12562">
        <w:rPr>
          <w:lang w:val="es-AR"/>
        </w:rPr>
        <w:lastRenderedPageBreak/>
        <w:t xml:space="preserve">Para las maderas secadas por aire que son por ser tratadas con creosota, ¿se ha sacado </w:t>
      </w:r>
      <w:r w:rsidR="00D852DF" w:rsidRPr="00C12562">
        <w:rPr>
          <w:lang w:val="es-AR"/>
        </w:rPr>
        <w:t>la</w:t>
      </w:r>
      <w:r w:rsidR="00BF4937" w:rsidRPr="00C12562">
        <w:rPr>
          <w:lang w:val="es-AR"/>
        </w:rPr>
        <w:t xml:space="preserve"> </w:t>
      </w:r>
      <w:r w:rsidR="00CD6E01">
        <w:rPr>
          <w:lang w:val="es-AR"/>
        </w:rPr>
        <w:t>humedad</w:t>
      </w:r>
      <w:r w:rsidR="00BF4937" w:rsidRPr="00C12562">
        <w:rPr>
          <w:lang w:val="es-AR"/>
        </w:rPr>
        <w:t xml:space="preserve"> suficiente para dejar la penetración propia del conservante?</w:t>
      </w:r>
    </w:p>
    <w:p w:rsidR="00AE2781" w:rsidRPr="00C12562" w:rsidRDefault="00BF4937" w:rsidP="006D72D5">
      <w:pPr>
        <w:numPr>
          <w:ilvl w:val="0"/>
          <w:numId w:val="18"/>
        </w:numPr>
        <w:spacing w:after="36"/>
        <w:ind w:right="144"/>
        <w:rPr>
          <w:w w:val="105"/>
          <w:lang w:val="es-AR"/>
        </w:rPr>
      </w:pPr>
      <w:r w:rsidRPr="00C12562">
        <w:rPr>
          <w:lang w:val="es-AR"/>
        </w:rPr>
        <w:t xml:space="preserve">¿Cuál es el contenido de humedad de las maderas de pino? ¿Es necesario que sean condicionadas por vapor? Es importante recordar que el proceso conocido como </w:t>
      </w:r>
      <w:r w:rsidRPr="00C12562">
        <w:rPr>
          <w:b/>
          <w:i/>
          <w:lang w:val="es-AR"/>
        </w:rPr>
        <w:t>tratamiento negativa</w:t>
      </w:r>
      <w:r w:rsidRPr="00C12562">
        <w:rPr>
          <w:lang w:val="es-AR"/>
        </w:rPr>
        <w:t xml:space="preserve"> solo puede ser usado con especies </w:t>
      </w:r>
      <w:r w:rsidR="005A2517">
        <w:rPr>
          <w:lang w:val="es-AR"/>
        </w:rPr>
        <w:t>refractarias</w:t>
      </w:r>
      <w:r w:rsidRPr="00C12562">
        <w:rPr>
          <w:lang w:val="es-AR"/>
        </w:rPr>
        <w:t xml:space="preserve"> de madera como los abetos de Douglas y pinos blancos</w:t>
      </w:r>
      <w:r w:rsidR="00AE2781" w:rsidRPr="00C12562">
        <w:rPr>
          <w:w w:val="105"/>
          <w:lang w:val="es-AR"/>
        </w:rPr>
        <w:t>.</w:t>
      </w:r>
    </w:p>
    <w:p w:rsidR="00AE2781" w:rsidRPr="00C12562" w:rsidRDefault="00AE2781" w:rsidP="00182EE4">
      <w:pPr>
        <w:widowControl/>
        <w:kinsoku/>
        <w:autoSpaceDE w:val="0"/>
        <w:autoSpaceDN w:val="0"/>
        <w:adjustRightInd w:val="0"/>
        <w:ind w:left="360"/>
        <w:rPr>
          <w:lang w:val="es-AR"/>
        </w:rPr>
        <w:sectPr w:rsidR="00AE2781" w:rsidRPr="00C12562" w:rsidSect="00015EBA">
          <w:headerReference w:type="even" r:id="rId578"/>
          <w:headerReference w:type="default" r:id="rId579"/>
          <w:footerReference w:type="even" r:id="rId580"/>
          <w:footerReference w:type="default" r:id="rId581"/>
          <w:type w:val="continuous"/>
          <w:pgSz w:w="12240" w:h="15840" w:code="1"/>
          <w:pgMar w:top="760" w:right="1796" w:bottom="277" w:left="1664" w:header="3004" w:footer="0" w:gutter="0"/>
          <w:paperSrc w:first="23951" w:other="23951"/>
          <w:cols w:num="2" w:space="720" w:equalWidth="0">
            <w:col w:w="4028" w:space="664"/>
            <w:col w:w="4028"/>
          </w:cols>
          <w:noEndnote/>
        </w:sectPr>
      </w:pPr>
    </w:p>
    <w:p w:rsidR="00AE2781" w:rsidRPr="00C12562" w:rsidRDefault="00AE2781" w:rsidP="00182EE4">
      <w:pPr>
        <w:spacing w:before="29"/>
        <w:ind w:left="1976" w:right="1651"/>
        <w:jc w:val="center"/>
        <w:rPr>
          <w:lang w:val="es-AR"/>
        </w:rPr>
      </w:pPr>
    </w:p>
    <w:p w:rsidR="00AE2781" w:rsidRPr="00C12562" w:rsidRDefault="00AE2781" w:rsidP="00182EE4">
      <w:pPr>
        <w:spacing w:before="29"/>
        <w:ind w:left="1976" w:right="1651"/>
        <w:jc w:val="center"/>
        <w:rPr>
          <w:lang w:val="es-AR"/>
        </w:rPr>
        <w:sectPr w:rsidR="00AE2781" w:rsidRPr="00C12562" w:rsidSect="00015EBA">
          <w:headerReference w:type="even" r:id="rId582"/>
          <w:headerReference w:type="default" r:id="rId583"/>
          <w:footerReference w:type="even" r:id="rId584"/>
          <w:footerReference w:type="default" r:id="rId585"/>
          <w:headerReference w:type="first" r:id="rId586"/>
          <w:footerReference w:type="first" r:id="rId587"/>
          <w:type w:val="continuous"/>
          <w:pgSz w:w="12240" w:h="15840" w:code="1"/>
          <w:pgMar w:top="760" w:right="1798" w:bottom="277" w:left="1662" w:header="3004" w:footer="372" w:gutter="0"/>
          <w:paperSrc w:first="23951" w:other="23951"/>
          <w:cols w:space="720"/>
          <w:noEndnote/>
          <w:titlePg/>
        </w:sectPr>
      </w:pPr>
    </w:p>
    <w:p w:rsidR="00AE2781" w:rsidRPr="00C12562" w:rsidRDefault="00260E80" w:rsidP="00182EE4">
      <w:pPr>
        <w:spacing w:before="8" w:after="324"/>
        <w:ind w:left="3825" w:right="3412"/>
        <w:jc w:val="center"/>
        <w:rPr>
          <w:lang w:val="es-AR"/>
        </w:rPr>
      </w:pPr>
      <w:r>
        <w:rPr>
          <w:lang w:val="es-AR"/>
        </w:rPr>
        <w:lastRenderedPageBreak/>
        <w:pict>
          <v:shape id="_x0000_i1105" type="#_x0000_t75" style="width:91.5pt;height:93.75pt" fillcolor="window">
            <v:imagedata r:id="rId26" o:title=""/>
          </v:shape>
        </w:pict>
      </w:r>
    </w:p>
    <w:p w:rsidR="00182EE4" w:rsidRPr="00C12562" w:rsidRDefault="00260E80" w:rsidP="006D72D5">
      <w:pPr>
        <w:keepNext/>
        <w:keepLines/>
        <w:tabs>
          <w:tab w:val="left" w:pos="875"/>
        </w:tabs>
        <w:ind w:left="875"/>
        <w:jc w:val="center"/>
        <w:rPr>
          <w:lang w:val="es-AR"/>
        </w:rPr>
      </w:pPr>
      <w:r>
        <w:rPr>
          <w:lang w:val="es-AR"/>
        </w:rPr>
        <w:lastRenderedPageBreak/>
        <w:pict>
          <v:shape id="_x0000_i1106" type="#_x0000_t75" style="width:91.5pt;height:93.75pt" fillcolor="window">
            <v:imagedata r:id="rId26" o:title=""/>
          </v:shape>
        </w:pict>
      </w:r>
    </w:p>
    <w:p w:rsidR="006D72D5" w:rsidRPr="00C12562" w:rsidRDefault="006D72D5" w:rsidP="006D72D5">
      <w:pPr>
        <w:keepNext/>
        <w:keepLines/>
        <w:tabs>
          <w:tab w:val="left" w:pos="875"/>
        </w:tabs>
        <w:ind w:left="875"/>
        <w:jc w:val="center"/>
        <w:rPr>
          <w:lang w:val="es-AR"/>
        </w:rPr>
      </w:pPr>
    </w:p>
    <w:p w:rsidR="00182EE4" w:rsidRPr="007B02B6" w:rsidRDefault="007B02B6" w:rsidP="006D72D5">
      <w:pPr>
        <w:keepNext/>
        <w:keepLines/>
        <w:tabs>
          <w:tab w:val="left" w:pos="875"/>
        </w:tabs>
        <w:ind w:left="875"/>
        <w:jc w:val="center"/>
        <w:rPr>
          <w:b/>
          <w:bCs/>
          <w:color w:val="828487"/>
          <w:sz w:val="48"/>
          <w:szCs w:val="48"/>
          <w:lang w:val="es-AR"/>
        </w:rPr>
      </w:pPr>
      <w:r w:rsidRPr="007B02B6">
        <w:rPr>
          <w:b/>
          <w:bCs/>
          <w:color w:val="828487"/>
          <w:sz w:val="48"/>
          <w:szCs w:val="48"/>
          <w:lang w:val="es-AR"/>
        </w:rPr>
        <w:t>CONSERVANTE PARA MADERA Y EL PROCESO A PRESIÓN</w:t>
      </w:r>
    </w:p>
    <w:p w:rsidR="00AE2781" w:rsidRPr="007B02B6" w:rsidRDefault="00AE2781" w:rsidP="006D72D5">
      <w:pPr>
        <w:spacing w:before="1060" w:line="288" w:lineRule="exact"/>
        <w:ind w:left="83"/>
        <w:rPr>
          <w:lang w:val="es-AR"/>
        </w:rPr>
        <w:sectPr w:rsidR="00AE2781" w:rsidRPr="007B02B6" w:rsidSect="00015EBA">
          <w:headerReference w:type="even" r:id="rId588"/>
          <w:headerReference w:type="default" r:id="rId589"/>
          <w:footerReference w:type="even" r:id="rId590"/>
          <w:footerReference w:type="default" r:id="rId591"/>
          <w:type w:val="continuous"/>
          <w:pgSz w:w="12240" w:h="15840" w:code="1"/>
          <w:pgMar w:top="760" w:right="1640" w:bottom="525" w:left="1700" w:header="0" w:footer="0" w:gutter="0"/>
          <w:paperSrc w:first="23951" w:other="23951"/>
          <w:cols w:space="720"/>
          <w:noEndnote/>
          <w:docGrid w:linePitch="326"/>
        </w:sectPr>
      </w:pPr>
    </w:p>
    <w:p w:rsidR="00182EE4" w:rsidRPr="00C12562" w:rsidRDefault="00260E80" w:rsidP="006D72D5">
      <w:pPr>
        <w:spacing w:before="144"/>
        <w:ind w:left="83"/>
        <w:rPr>
          <w:spacing w:val="-11"/>
          <w:w w:val="105"/>
          <w:lang w:val="es-AR"/>
        </w:rPr>
      </w:pPr>
      <w:r>
        <w:rPr>
          <w:noProof/>
          <w:lang w:val="es-AR"/>
        </w:rPr>
        <w:pict>
          <v:shape id="Picture 1" o:spid="_x0000_s1573" type="#_x0000_t75" style="position:absolute;left:0;text-align:left;margin-left:86.75pt;margin-top:171pt;width:273pt;height:185.25pt;z-index:251681792;visibility:visible;mso-position-horizontal-relative:margin;mso-position-vertical-relative:margin">
            <v:imagedata r:id="rId592" o:title=""/>
            <w10:wrap type="square" anchorx="margin" anchory="margin"/>
          </v:shape>
        </w:pict>
      </w:r>
      <w:r w:rsidR="00DC05A8" w:rsidRPr="00C12562">
        <w:rPr>
          <w:noProof/>
          <w:lang w:val="es-AR"/>
        </w:rPr>
        <w:t>El procesamiento y tratamiento de traviesas de madera, de cambio, y otras maderas son algo único. Este producto como usado por la industria ferrocarril de Norteamérica históricamente ha sido tratado con una solución de creosota que cumple con los requisitos del Estándar de AWPA P2. También hay ocasiones cuando las traviesas y otros productos de madera como las materiales de los puentes serán tratadas usando el Estándar de AWPA P1/P3</w:t>
      </w:r>
      <w:r w:rsidR="00AE2781" w:rsidRPr="00C12562">
        <w:rPr>
          <w:spacing w:val="-11"/>
          <w:w w:val="105"/>
          <w:lang w:val="es-AR"/>
        </w:rPr>
        <w:t>.</w:t>
      </w:r>
    </w:p>
    <w:p w:rsidR="00182EE4" w:rsidRPr="00C12562" w:rsidRDefault="00DC05A8" w:rsidP="006D72D5">
      <w:pPr>
        <w:spacing w:before="144"/>
        <w:ind w:left="83" w:firstLine="360"/>
        <w:rPr>
          <w:spacing w:val="-10"/>
          <w:w w:val="105"/>
          <w:lang w:val="es-AR"/>
        </w:rPr>
      </w:pPr>
      <w:r w:rsidRPr="00C12562">
        <w:rPr>
          <w:spacing w:val="-9"/>
          <w:w w:val="105"/>
          <w:lang w:val="es-AR"/>
        </w:rPr>
        <w:t xml:space="preserve">Además, otra materia mezclada de una conservante de creosota ha sido </w:t>
      </w:r>
      <w:r w:rsidR="00D852DF" w:rsidRPr="00C12562">
        <w:rPr>
          <w:spacing w:val="-9"/>
          <w:w w:val="105"/>
          <w:lang w:val="es-AR"/>
        </w:rPr>
        <w:t>usada</w:t>
      </w:r>
      <w:r w:rsidRPr="00C12562">
        <w:rPr>
          <w:spacing w:val="-9"/>
          <w:w w:val="105"/>
          <w:lang w:val="es-AR"/>
        </w:rPr>
        <w:t xml:space="preserve"> por la industria para tratar a las traviesas y maderas. En estas regiones de Norteamérica que tienen un clima árido o en las zonas del norte donde son menores la potencial de descomposición y los ataques por insectos, un aceite pesada de petróleo que cumple con el Estándar de AWPA P4 ha sido usado con creosota. Esta solución de creosota y petróleo ha sido </w:t>
      </w:r>
      <w:r w:rsidR="005A2517" w:rsidRPr="00C12562">
        <w:rPr>
          <w:spacing w:val="-9"/>
          <w:w w:val="105"/>
          <w:lang w:val="es-AR"/>
        </w:rPr>
        <w:t>usada</w:t>
      </w:r>
      <w:r w:rsidRPr="00C12562">
        <w:rPr>
          <w:spacing w:val="-9"/>
          <w:w w:val="105"/>
          <w:lang w:val="es-AR"/>
        </w:rPr>
        <w:t xml:space="preserve"> extensivamente por muchos años para reducir el costo de la solución conservante. Ha sido usado primariamente en el oeste de los Estados Unidos y de Canadá en que las condiciones de uso son menos conductivas a la deterioración de la </w:t>
      </w:r>
      <w:r w:rsidRPr="00C12562">
        <w:rPr>
          <w:spacing w:val="-9"/>
          <w:w w:val="105"/>
          <w:lang w:val="es-AR"/>
        </w:rPr>
        <w:lastRenderedPageBreak/>
        <w:t>madera</w:t>
      </w:r>
      <w:r w:rsidR="00AE2781" w:rsidRPr="00C12562">
        <w:rPr>
          <w:spacing w:val="-10"/>
          <w:w w:val="105"/>
          <w:lang w:val="es-AR"/>
        </w:rPr>
        <w:t>.</w:t>
      </w:r>
    </w:p>
    <w:p w:rsidR="00AE2781" w:rsidRPr="00C12562" w:rsidRDefault="00DC05A8" w:rsidP="00DC05A8">
      <w:pPr>
        <w:spacing w:before="36" w:after="144"/>
        <w:ind w:right="72" w:firstLine="360"/>
        <w:rPr>
          <w:spacing w:val="-7"/>
          <w:w w:val="105"/>
          <w:lang w:val="es-AR"/>
        </w:rPr>
      </w:pPr>
      <w:r w:rsidRPr="00C12562">
        <w:rPr>
          <w:spacing w:val="-9"/>
          <w:w w:val="105"/>
          <w:lang w:val="es-AR"/>
        </w:rPr>
        <w:t xml:space="preserve">Creosota y sus soluciones son </w:t>
      </w:r>
      <w:r w:rsidR="005F6911">
        <w:rPr>
          <w:spacing w:val="-9"/>
          <w:w w:val="105"/>
          <w:lang w:val="es-AR"/>
        </w:rPr>
        <w:t>los conservantes</w:t>
      </w:r>
      <w:r w:rsidRPr="00C12562">
        <w:rPr>
          <w:spacing w:val="-9"/>
          <w:w w:val="105"/>
          <w:lang w:val="es-AR"/>
        </w:rPr>
        <w:t xml:space="preserve"> usadas más ampliamente. Las traviesas son tratadas por presión usando el método de célula vacía (Proceso de Lowry o Rueping). La retención neta de creosota especificada suele ser entre 96.11 y 160.18 kilogramos por metro cúbico (kg/m</w:t>
      </w:r>
      <w:r w:rsidRPr="00C12562">
        <w:rPr>
          <w:spacing w:val="-9"/>
          <w:w w:val="105"/>
          <w:vertAlign w:val="superscript"/>
          <w:lang w:val="es-AR"/>
        </w:rPr>
        <w:t>3</w:t>
      </w:r>
      <w:r w:rsidRPr="00C12562">
        <w:rPr>
          <w:spacing w:val="-9"/>
          <w:w w:val="105"/>
          <w:lang w:val="es-AR"/>
        </w:rPr>
        <w:t>)</w:t>
      </w:r>
      <w:r w:rsidR="00AE2781" w:rsidRPr="00C12562">
        <w:rPr>
          <w:spacing w:val="-7"/>
          <w:w w:val="105"/>
          <w:lang w:val="es-AR"/>
        </w:rPr>
        <w:t>.</w:t>
      </w:r>
    </w:p>
    <w:p w:rsidR="00AE2781" w:rsidRPr="00C12562" w:rsidRDefault="00DC05A8" w:rsidP="00182EE4">
      <w:pPr>
        <w:ind w:left="360" w:firstLine="360"/>
        <w:rPr>
          <w:spacing w:val="-8"/>
          <w:w w:val="105"/>
          <w:lang w:val="es-AR"/>
        </w:rPr>
      </w:pPr>
      <w:r w:rsidRPr="00C12562">
        <w:rPr>
          <w:spacing w:val="-9"/>
          <w:w w:val="105"/>
          <w:lang w:val="es-AR"/>
        </w:rPr>
        <w:t xml:space="preserve">Como fue previamente discutida, antes del tratamiento las traviesas de madera y otras maderas tienen que ser propiamente condicionadas para lograr la penetración y retención de conservante deseada. Como referencia, debe ser notada que los varios métodos y procedimientos de condicionamiento están descritos en el </w:t>
      </w:r>
      <w:r w:rsidRPr="00C12562">
        <w:rPr>
          <w:i/>
          <w:spacing w:val="-9"/>
          <w:w w:val="105"/>
          <w:lang w:val="es-AR"/>
        </w:rPr>
        <w:t>AWPA Book of Standards</w:t>
      </w:r>
      <w:r w:rsidRPr="00C12562">
        <w:rPr>
          <w:spacing w:val="-9"/>
          <w:w w:val="105"/>
          <w:lang w:val="es-AR"/>
        </w:rPr>
        <w:t>. Una copia recién de los Estándares de AWPA debe ser fácilmente disponible a cualquier que sea involucrado en el tratamiento y uso de traviesas de madera</w:t>
      </w:r>
      <w:r w:rsidR="00AE2781" w:rsidRPr="00C12562">
        <w:rPr>
          <w:spacing w:val="-8"/>
          <w:w w:val="105"/>
          <w:lang w:val="es-AR"/>
        </w:rPr>
        <w:t>.</w:t>
      </w:r>
    </w:p>
    <w:p w:rsidR="00AE2781" w:rsidRPr="00C12562" w:rsidRDefault="00DC05A8" w:rsidP="00DC05A8">
      <w:pPr>
        <w:widowControl/>
        <w:kinsoku/>
        <w:autoSpaceDE w:val="0"/>
        <w:autoSpaceDN w:val="0"/>
        <w:adjustRightInd w:val="0"/>
        <w:ind w:left="360" w:firstLine="360"/>
        <w:rPr>
          <w:lang w:val="es-AR"/>
        </w:rPr>
        <w:sectPr w:rsidR="00AE2781" w:rsidRPr="00C12562" w:rsidSect="00015EBA">
          <w:headerReference w:type="even" r:id="rId593"/>
          <w:headerReference w:type="default" r:id="rId594"/>
          <w:footerReference w:type="even" r:id="rId595"/>
          <w:footerReference w:type="default" r:id="rId596"/>
          <w:type w:val="continuous"/>
          <w:pgSz w:w="12240" w:h="15840" w:code="1"/>
          <w:pgMar w:top="760" w:right="1799" w:bottom="525" w:left="1661" w:header="3004" w:footer="0" w:gutter="0"/>
          <w:paperSrc w:first="23951" w:other="23951"/>
          <w:cols w:num="2" w:space="720" w:equalWidth="0">
            <w:col w:w="4028" w:space="664"/>
            <w:col w:w="4028"/>
          </w:cols>
          <w:noEndnote/>
        </w:sectPr>
      </w:pPr>
      <w:r w:rsidRPr="00C12562">
        <w:rPr>
          <w:spacing w:val="-9"/>
          <w:w w:val="105"/>
          <w:lang w:val="es-AR"/>
        </w:rPr>
        <w:t xml:space="preserve">Antes de iniciar una discusión del proceso de tratamiento de presión debe ser notado que muchos de los clientes del ferrocarril especifican, y muchas de las plantas de tratamiento que producen traviesas usan, un ciclo de esterilización justo antes de tratamiento de presión. </w:t>
      </w:r>
      <w:r w:rsidRPr="00C12562">
        <w:rPr>
          <w:spacing w:val="-9"/>
          <w:w w:val="105"/>
          <w:lang w:val="es-AR"/>
        </w:rPr>
        <w:lastRenderedPageBreak/>
        <w:t xml:space="preserve">Para lograr esterilización, investigaciones laboratorios han mostrado que las condiciones de calefacción requerida para matar hongos que destruyen la madera requieren tanto una temperatura específica como </w:t>
      </w:r>
      <w:r w:rsidR="005A2517" w:rsidRPr="00C12562">
        <w:rPr>
          <w:spacing w:val="-9"/>
          <w:w w:val="105"/>
          <w:lang w:val="es-AR"/>
        </w:rPr>
        <w:t>una</w:t>
      </w:r>
      <w:r w:rsidRPr="00C12562">
        <w:rPr>
          <w:spacing w:val="-9"/>
          <w:w w:val="105"/>
          <w:lang w:val="es-AR"/>
        </w:rPr>
        <w:t xml:space="preserve"> duración de tiempo especifica. También los resultados indican que no es práctica esterilizar  la madera a temperaturas menos de 150 grados F (65.56 grados C). </w:t>
      </w:r>
      <w:r w:rsidR="00A76DD1" w:rsidRPr="00C12562">
        <w:rPr>
          <w:spacing w:val="-9"/>
          <w:w w:val="105"/>
          <w:lang w:val="es-AR"/>
        </w:rPr>
        <w:t>La</w:t>
      </w:r>
      <w:r w:rsidRPr="00C12562">
        <w:rPr>
          <w:spacing w:val="-9"/>
          <w:w w:val="105"/>
          <w:lang w:val="es-AR"/>
        </w:rPr>
        <w:t xml:space="preserve"> tabla siguiente muestra las temperaturas y los tiempos para lograr esterilización en madera</w:t>
      </w:r>
      <w:r w:rsidR="00A76DD1" w:rsidRPr="00C12562">
        <w:rPr>
          <w:spacing w:val="-9"/>
          <w:w w:val="105"/>
          <w:lang w:val="es-AR"/>
        </w:rPr>
        <w:t>:</w:t>
      </w:r>
    </w:p>
    <w:p w:rsidR="00AE2781" w:rsidRPr="00C12562" w:rsidRDefault="00260E80" w:rsidP="007B02B6">
      <w:pPr>
        <w:spacing w:before="8" w:after="324"/>
        <w:ind w:left="3825" w:right="3412"/>
        <w:jc w:val="center"/>
        <w:rPr>
          <w:lang w:val="es-AR"/>
        </w:rPr>
      </w:pPr>
      <w:r>
        <w:rPr>
          <w:lang w:val="es-AR"/>
        </w:rPr>
        <w:lastRenderedPageBreak/>
        <w:pict>
          <v:shape id="_x0000_i1107" type="#_x0000_t75" style="width:91.5pt;height:93.75pt" fillcolor="window">
            <v:imagedata r:id="rId26" o:title=""/>
          </v:shape>
        </w:pict>
      </w:r>
    </w:p>
    <w:p w:rsidR="00182EE4" w:rsidRPr="00C12562" w:rsidRDefault="007B02B6" w:rsidP="007B02B6">
      <w:pPr>
        <w:keepNext/>
        <w:keepLines/>
        <w:tabs>
          <w:tab w:val="left" w:pos="1703"/>
        </w:tabs>
        <w:ind w:left="720"/>
        <w:jc w:val="center"/>
        <w:outlineLvl w:val="0"/>
        <w:rPr>
          <w:b/>
          <w:bCs/>
          <w:color w:val="828487"/>
          <w:sz w:val="48"/>
          <w:szCs w:val="48"/>
          <w:lang w:val="es-AR"/>
        </w:rPr>
        <w:sectPr w:rsidR="00182EE4" w:rsidRPr="00C12562" w:rsidSect="00015EBA">
          <w:headerReference w:type="even" r:id="rId597"/>
          <w:headerReference w:type="default" r:id="rId598"/>
          <w:footerReference w:type="even" r:id="rId599"/>
          <w:footerReference w:type="default" r:id="rId600"/>
          <w:headerReference w:type="first" r:id="rId601"/>
          <w:footerReference w:type="first" r:id="rId602"/>
          <w:pgSz w:w="12240" w:h="15840" w:code="1"/>
          <w:pgMar w:top="760" w:right="1602" w:bottom="6002" w:left="1858" w:header="0" w:footer="372" w:gutter="0"/>
          <w:paperSrc w:first="23951" w:other="23951"/>
          <w:cols w:space="720"/>
          <w:noEndnote/>
          <w:titlePg/>
          <w:docGrid w:linePitch="326"/>
        </w:sectPr>
      </w:pPr>
      <w:r w:rsidRPr="007B02B6">
        <w:rPr>
          <w:b/>
          <w:bCs/>
          <w:color w:val="828487"/>
          <w:sz w:val="48"/>
          <w:szCs w:val="48"/>
          <w:lang w:val="es-AR"/>
        </w:rPr>
        <w:t>CONSERVANTE PARA MADERA Y EL PROCESO A PRESIÓN</w:t>
      </w:r>
    </w:p>
    <w:p w:rsidR="00AE2781" w:rsidRPr="00C12562" w:rsidRDefault="00260E80" w:rsidP="007C053E">
      <w:pPr>
        <w:ind w:right="144"/>
        <w:rPr>
          <w:spacing w:val="-13"/>
          <w:w w:val="105"/>
          <w:lang w:val="es-AR"/>
        </w:rPr>
      </w:pPr>
      <w:r>
        <w:rPr>
          <w:noProof/>
          <w:lang w:val="es-AR"/>
        </w:rPr>
        <w:lastRenderedPageBreak/>
        <w:pict>
          <v:shape id="_x0000_s1218" type="#_x0000_t202" style="position:absolute;margin-left:-9.35pt;margin-top:258.7pt;width:445.95pt;height:281.5pt;z-index:-251627520;mso-wrap-edited:f;mso-wrap-distance-left:0;mso-wrap-distance-right:0" wrapcoords="-62 0 -62 21600 21662 21600 21662 0 -62 0" o:allowincell="f" stroked="f">
            <v:fill opacity="0"/>
            <v:textbox style="mso-next-textbox:#_x0000_s1218" inset="0,0,0,0">
              <w:txbxContent>
                <w:p w:rsidR="007B02B6" w:rsidRDefault="007B02B6"/>
              </w:txbxContent>
            </v:textbox>
            <w10:wrap type="square"/>
          </v:shape>
        </w:pict>
      </w:r>
      <w:r>
        <w:rPr>
          <w:noProof/>
          <w:lang w:val="es-AR"/>
        </w:rPr>
        <w:pict>
          <v:shape id="_x0000_s1221" type="#_x0000_t202" style="position:absolute;margin-left:-9.35pt;margin-top:383.7pt;width:234pt;height:155.6pt;z-index:251669504;mso-wrap-edited:f;mso-wrap-distance-left:0;mso-wrap-distance-right:0" wrapcoords="-62 0 -62 21600 21662 21600 21662 0 -62 0" o:allowincell="f" stroked="f">
            <v:fill opacity="0"/>
            <v:textbox style="mso-next-textbox:#_x0000_s1221" inset="0,0,0,0">
              <w:txbxContent>
                <w:p w:rsidR="007B02B6" w:rsidRPr="00416C03" w:rsidRDefault="007B02B6" w:rsidP="007C053E">
                  <w:pPr>
                    <w:ind w:right="504"/>
                    <w:rPr>
                      <w:b/>
                      <w:bCs/>
                      <w:w w:val="110"/>
                      <w:sz w:val="16"/>
                      <w:szCs w:val="16"/>
                      <w:lang w:val="es-AR"/>
                    </w:rPr>
                  </w:pPr>
                  <w:r w:rsidRPr="00416C03">
                    <w:rPr>
                      <w:b/>
                      <w:bCs/>
                      <w:spacing w:val="7"/>
                      <w:w w:val="110"/>
                      <w:sz w:val="16"/>
                      <w:szCs w:val="16"/>
                      <w:lang w:val="es-AR"/>
                    </w:rPr>
                    <w:t xml:space="preserve">* </w:t>
                  </w:r>
                  <w:r w:rsidRPr="00416C03">
                    <w:rPr>
                      <w:b/>
                      <w:sz w:val="16"/>
                      <w:szCs w:val="16"/>
                      <w:lang w:val="es-AR"/>
                    </w:rPr>
                    <w:t>Nótese que la temperatura inicial de la Madera fue 15.56 grados C. con la fuente de ca</w:t>
                  </w:r>
                  <w:r>
                    <w:rPr>
                      <w:b/>
                      <w:sz w:val="16"/>
                      <w:szCs w:val="16"/>
                      <w:lang w:val="es-AR"/>
                    </w:rPr>
                    <w:t>lefacción externa a 93.33°</w:t>
                  </w:r>
                  <w:r w:rsidRPr="00416C03">
                    <w:rPr>
                      <w:b/>
                      <w:sz w:val="16"/>
                      <w:szCs w:val="16"/>
                      <w:lang w:val="es-AR"/>
                    </w:rPr>
                    <w:t xml:space="preserve"> C</w:t>
                  </w:r>
                  <w:r w:rsidRPr="00416C03">
                    <w:rPr>
                      <w:b/>
                      <w:bCs/>
                      <w:w w:val="110"/>
                      <w:sz w:val="16"/>
                      <w:szCs w:val="16"/>
                      <w:lang w:val="es-AR"/>
                    </w:rPr>
                    <w:t>.</w:t>
                  </w:r>
                </w:p>
                <w:p w:rsidR="007B02B6" w:rsidRPr="00D80559" w:rsidRDefault="007B02B6" w:rsidP="007C053E">
                  <w:pPr>
                    <w:spacing w:before="252"/>
                    <w:ind w:right="1008" w:firstLine="360"/>
                    <w:rPr>
                      <w:spacing w:val="-14"/>
                      <w:w w:val="105"/>
                      <w:lang w:val="es-AR"/>
                    </w:rPr>
                  </w:pPr>
                  <w:r w:rsidRPr="00D80559">
                    <w:rPr>
                      <w:spacing w:val="-12"/>
                      <w:w w:val="105"/>
                      <w:lang w:val="es-AR"/>
                    </w:rPr>
                    <w:t>El proceso del tratamiento de presión es brevemente bosquejado como lo siguiente</w:t>
                  </w:r>
                  <w:r w:rsidRPr="00D80559">
                    <w:rPr>
                      <w:spacing w:val="-14"/>
                      <w:w w:val="105"/>
                      <w:lang w:val="es-AR"/>
                    </w:rPr>
                    <w:t>:</w:t>
                  </w:r>
                </w:p>
                <w:p w:rsidR="007B02B6" w:rsidRPr="00D80559" w:rsidRDefault="007B02B6" w:rsidP="007C053E">
                  <w:pPr>
                    <w:numPr>
                      <w:ilvl w:val="0"/>
                      <w:numId w:val="16"/>
                    </w:numPr>
                    <w:tabs>
                      <w:tab w:val="clear" w:pos="432"/>
                      <w:tab w:val="num" w:pos="216"/>
                    </w:tabs>
                    <w:ind w:left="792" w:right="576" w:hanging="432"/>
                    <w:rPr>
                      <w:spacing w:val="-6"/>
                      <w:w w:val="105"/>
                      <w:lang w:val="es-AR"/>
                    </w:rPr>
                  </w:pPr>
                  <w:r w:rsidRPr="00D80559">
                    <w:rPr>
                      <w:spacing w:val="-15"/>
                      <w:w w:val="105"/>
                      <w:lang w:val="es-AR"/>
                    </w:rPr>
                    <w:t>Condicionar propiamente la madera que será tratada (los procedimientos previamente descritos)</w:t>
                  </w:r>
                  <w:r w:rsidRPr="00D80559">
                    <w:rPr>
                      <w:spacing w:val="-6"/>
                      <w:w w:val="105"/>
                      <w:lang w:val="es-AR"/>
                    </w:rPr>
                    <w:t>,</w:t>
                  </w:r>
                </w:p>
                <w:p w:rsidR="007B02B6" w:rsidRPr="004F6261" w:rsidRDefault="007B02B6" w:rsidP="007C053E">
                  <w:pPr>
                    <w:numPr>
                      <w:ilvl w:val="0"/>
                      <w:numId w:val="16"/>
                    </w:numPr>
                    <w:spacing w:after="252"/>
                    <w:ind w:left="792" w:right="576" w:hanging="432"/>
                    <w:rPr>
                      <w:spacing w:val="-12"/>
                      <w:w w:val="105"/>
                      <w:lang w:val="es-AR"/>
                    </w:rPr>
                  </w:pPr>
                  <w:r w:rsidRPr="00D80559">
                    <w:rPr>
                      <w:spacing w:val="-12"/>
                      <w:w w:val="105"/>
                      <w:lang w:val="es-AR"/>
                    </w:rPr>
                    <w:t>Determinar el proceso de presión que ha de ser usado. Célula o llena o vacía</w:t>
                  </w:r>
                  <w:r w:rsidRPr="004F6261">
                    <w:rPr>
                      <w:spacing w:val="-12"/>
                      <w:w w:val="105"/>
                      <w:lang w:val="es-AR"/>
                    </w:rPr>
                    <w:t>,</w:t>
                  </w:r>
                </w:p>
              </w:txbxContent>
            </v:textbox>
            <w10:wrap type="square"/>
          </v:shape>
        </w:pict>
      </w:r>
      <w:r>
        <w:rPr>
          <w:noProof/>
          <w:lang w:val="es-AR"/>
        </w:rPr>
        <w:pict>
          <v:shape id="_x0000_s1222" type="#_x0000_t202" style="position:absolute;margin-left:234.6pt;margin-top:258.7pt;width:202pt;height:280.6pt;z-index:251670528;mso-wrap-edited:f;mso-wrap-distance-left:0;mso-wrap-distance-right:0" wrapcoords="-62 0 -62 21600 21662 21600 21662 0 -62 0" o:allowincell="f" stroked="f">
            <v:fill opacity="0"/>
            <v:textbox style="mso-next-textbox:#_x0000_s1222" inset="0,0,0,0">
              <w:txbxContent>
                <w:p w:rsidR="007B02B6" w:rsidRDefault="00260E80">
                  <w:pPr>
                    <w:spacing w:before="44"/>
                    <w:ind w:left="12"/>
                    <w:jc w:val="center"/>
                  </w:pPr>
                  <w:r>
                    <w:pict>
                      <v:shape id="_x0000_i1109" type="#_x0000_t75" style="width:201.75pt;height:278.25pt" fillcolor="window">
                        <v:imagedata r:id="rId603" o:title=""/>
                      </v:shape>
                    </w:pict>
                  </w:r>
                </w:p>
              </w:txbxContent>
            </v:textbox>
            <w10:wrap type="square"/>
          </v:shape>
        </w:pict>
      </w:r>
    </w:p>
    <w:p w:rsidR="00AE2781" w:rsidRPr="00C12562" w:rsidRDefault="00260E80" w:rsidP="007C053E">
      <w:pPr>
        <w:spacing w:before="288"/>
        <w:ind w:firstLine="360"/>
        <w:rPr>
          <w:spacing w:val="-12"/>
          <w:w w:val="105"/>
          <w:lang w:val="es-AR"/>
        </w:rPr>
      </w:pPr>
      <w:r>
        <w:rPr>
          <w:noProof/>
          <w:lang w:val="es-AR"/>
        </w:rPr>
        <w:pict>
          <v:shape id="_x0000_s1219" type="#_x0000_t202" style="position:absolute;left:0;text-align:left;margin-left:0;margin-top:26.65pt;width:217.4pt;height:85.65pt;z-index:251679744;mso-wrap-edited:f;mso-wrap-distance-left:0;mso-wrap-distance-right:0" wrapcoords="-62 0 -62 21600 21662 21600 21662 0 -62 0" o:allowincell="f" stroked="f">
            <v:fill opacity="0"/>
            <v:textbox style="mso-next-textbox:#_x0000_s1219" inset="0,0,0,0">
              <w:txbxContent>
                <w:tbl>
                  <w:tblPr>
                    <w:tblW w:w="0" w:type="auto"/>
                    <w:tblLayout w:type="fixed"/>
                    <w:tblCellMar>
                      <w:left w:w="0" w:type="dxa"/>
                      <w:right w:w="0" w:type="dxa"/>
                    </w:tblCellMar>
                    <w:tblLook w:val="0000" w:firstRow="0" w:lastRow="0" w:firstColumn="0" w:lastColumn="0" w:noHBand="0" w:noVBand="0"/>
                  </w:tblPr>
                  <w:tblGrid>
                    <w:gridCol w:w="2108"/>
                    <w:gridCol w:w="3345"/>
                  </w:tblGrid>
                  <w:tr w:rsidR="007B02B6" w:rsidRPr="007F197F" w:rsidTr="007C053E">
                    <w:trPr>
                      <w:trHeight w:hRule="exact" w:val="278"/>
                    </w:trPr>
                    <w:tc>
                      <w:tcPr>
                        <w:tcW w:w="2108" w:type="dxa"/>
                        <w:tcBorders>
                          <w:top w:val="nil"/>
                          <w:left w:val="nil"/>
                          <w:bottom w:val="nil"/>
                          <w:right w:val="nil"/>
                        </w:tcBorders>
                        <w:vAlign w:val="center"/>
                      </w:tcPr>
                      <w:p w:rsidR="007B02B6" w:rsidRPr="007F7B6C" w:rsidRDefault="007B02B6" w:rsidP="00A76DD1">
                        <w:pPr>
                          <w:ind w:right="360"/>
                          <w:jc w:val="right"/>
                          <w:rPr>
                            <w:b/>
                            <w:bCs/>
                            <w:i/>
                            <w:iCs/>
                            <w:spacing w:val="-8"/>
                            <w:w w:val="105"/>
                          </w:rPr>
                        </w:pPr>
                        <w:proofErr w:type="spellStart"/>
                        <w:r>
                          <w:rPr>
                            <w:b/>
                            <w:bCs/>
                            <w:i/>
                            <w:iCs/>
                            <w:spacing w:val="-8"/>
                            <w:w w:val="105"/>
                          </w:rPr>
                          <w:t>Temperatura</w:t>
                        </w:r>
                        <w:proofErr w:type="spellEnd"/>
                        <w:r w:rsidRPr="007F7B6C">
                          <w:rPr>
                            <w:b/>
                            <w:bCs/>
                            <w:i/>
                            <w:iCs/>
                            <w:spacing w:val="-8"/>
                            <w:w w:val="105"/>
                          </w:rPr>
                          <w:t xml:space="preserve"> (</w:t>
                        </w:r>
                        <w:r>
                          <w:rPr>
                            <w:b/>
                            <w:bCs/>
                            <w:i/>
                            <w:iCs/>
                            <w:spacing w:val="-8"/>
                            <w:w w:val="105"/>
                          </w:rPr>
                          <w:t>C</w:t>
                        </w:r>
                        <w:r w:rsidRPr="007F7B6C">
                          <w:rPr>
                            <w:b/>
                            <w:bCs/>
                            <w:i/>
                            <w:iCs/>
                            <w:spacing w:val="-8"/>
                            <w:w w:val="105"/>
                          </w:rPr>
                          <w:t>)</w:t>
                        </w:r>
                      </w:p>
                    </w:tc>
                    <w:tc>
                      <w:tcPr>
                        <w:tcW w:w="3345" w:type="dxa"/>
                        <w:tcBorders>
                          <w:top w:val="nil"/>
                          <w:left w:val="nil"/>
                          <w:bottom w:val="nil"/>
                          <w:right w:val="nil"/>
                        </w:tcBorders>
                        <w:vAlign w:val="center"/>
                      </w:tcPr>
                      <w:p w:rsidR="007B02B6" w:rsidRPr="007F7B6C" w:rsidRDefault="007B02B6" w:rsidP="00A76DD1">
                        <w:pPr>
                          <w:tabs>
                            <w:tab w:val="right" w:pos="3062"/>
                          </w:tabs>
                          <w:ind w:right="283"/>
                          <w:jc w:val="right"/>
                        </w:pPr>
                        <w:proofErr w:type="spellStart"/>
                        <w:r w:rsidRPr="007F7B6C">
                          <w:rPr>
                            <w:b/>
                            <w:bCs/>
                            <w:i/>
                            <w:iCs/>
                            <w:spacing w:val="-6"/>
                            <w:w w:val="105"/>
                          </w:rPr>
                          <w:t>Ti</w:t>
                        </w:r>
                        <w:r>
                          <w:rPr>
                            <w:b/>
                            <w:bCs/>
                            <w:i/>
                            <w:iCs/>
                            <w:spacing w:val="-6"/>
                            <w:w w:val="105"/>
                          </w:rPr>
                          <w:t>empo</w:t>
                        </w:r>
                        <w:proofErr w:type="spellEnd"/>
                        <w:r>
                          <w:rPr>
                            <w:b/>
                            <w:bCs/>
                            <w:i/>
                            <w:iCs/>
                            <w:spacing w:val="-6"/>
                            <w:w w:val="105"/>
                          </w:rPr>
                          <w:t xml:space="preserve"> (</w:t>
                        </w:r>
                        <w:proofErr w:type="spellStart"/>
                        <w:r>
                          <w:rPr>
                            <w:b/>
                            <w:bCs/>
                            <w:i/>
                            <w:iCs/>
                            <w:spacing w:val="-6"/>
                            <w:w w:val="105"/>
                          </w:rPr>
                          <w:t>minuto</w:t>
                        </w:r>
                        <w:r w:rsidRPr="007F7B6C">
                          <w:rPr>
                            <w:b/>
                            <w:bCs/>
                            <w:i/>
                            <w:iCs/>
                            <w:spacing w:val="-6"/>
                            <w:w w:val="105"/>
                          </w:rPr>
                          <w:t>s</w:t>
                        </w:r>
                        <w:proofErr w:type="spellEnd"/>
                        <w:r w:rsidRPr="007F7B6C">
                          <w:rPr>
                            <w:b/>
                            <w:bCs/>
                            <w:i/>
                            <w:iCs/>
                            <w:spacing w:val="-6"/>
                            <w:w w:val="105"/>
                          </w:rPr>
                          <w:t>)</w:t>
                        </w:r>
                        <w:r w:rsidRPr="007F7B6C">
                          <w:rPr>
                            <w:b/>
                            <w:bCs/>
                            <w:i/>
                            <w:iCs/>
                            <w:spacing w:val="-6"/>
                            <w:w w:val="105"/>
                          </w:rPr>
                          <w:tab/>
                        </w:r>
                        <w:r w:rsidRPr="007F7B6C">
                          <w:t>•</w:t>
                        </w:r>
                      </w:p>
                    </w:tc>
                  </w:tr>
                  <w:tr w:rsidR="007B02B6" w:rsidRPr="007F197F" w:rsidTr="007C053E">
                    <w:trPr>
                      <w:trHeight w:hRule="exact" w:val="288"/>
                    </w:trPr>
                    <w:tc>
                      <w:tcPr>
                        <w:tcW w:w="2108" w:type="dxa"/>
                        <w:tcBorders>
                          <w:top w:val="nil"/>
                          <w:left w:val="nil"/>
                          <w:bottom w:val="nil"/>
                          <w:right w:val="nil"/>
                        </w:tcBorders>
                        <w:vAlign w:val="center"/>
                      </w:tcPr>
                      <w:p w:rsidR="007B02B6" w:rsidRPr="007F7B6C" w:rsidRDefault="007B02B6">
                        <w:pPr>
                          <w:tabs>
                            <w:tab w:val="right" w:leader="dot" w:pos="2108"/>
                          </w:tabs>
                          <w:ind w:left="612"/>
                        </w:pPr>
                        <w:r>
                          <w:t>65,56</w:t>
                        </w:r>
                        <w:r w:rsidRPr="007F7B6C">
                          <w:t xml:space="preserve"> </w:t>
                        </w:r>
                        <w:r w:rsidRPr="007F7B6C">
                          <w:tab/>
                        </w:r>
                      </w:p>
                    </w:tc>
                    <w:tc>
                      <w:tcPr>
                        <w:tcW w:w="3345" w:type="dxa"/>
                        <w:tcBorders>
                          <w:top w:val="nil"/>
                          <w:left w:val="nil"/>
                          <w:bottom w:val="nil"/>
                          <w:right w:val="nil"/>
                        </w:tcBorders>
                        <w:vAlign w:val="center"/>
                      </w:tcPr>
                      <w:p w:rsidR="007B02B6" w:rsidRPr="007F7B6C" w:rsidRDefault="007B02B6">
                        <w:pPr>
                          <w:ind w:left="1057"/>
                        </w:pPr>
                        <w:r w:rsidRPr="007F7B6C">
                          <w:t>75</w:t>
                        </w:r>
                      </w:p>
                    </w:tc>
                  </w:tr>
                  <w:tr w:rsidR="007B02B6" w:rsidRPr="007F197F" w:rsidTr="007C053E">
                    <w:trPr>
                      <w:trHeight w:hRule="exact" w:val="288"/>
                    </w:trPr>
                    <w:tc>
                      <w:tcPr>
                        <w:tcW w:w="2108" w:type="dxa"/>
                        <w:tcBorders>
                          <w:top w:val="nil"/>
                          <w:left w:val="nil"/>
                          <w:bottom w:val="nil"/>
                          <w:right w:val="nil"/>
                        </w:tcBorders>
                        <w:vAlign w:val="center"/>
                      </w:tcPr>
                      <w:p w:rsidR="007B02B6" w:rsidRPr="007F7B6C" w:rsidRDefault="007B02B6">
                        <w:pPr>
                          <w:tabs>
                            <w:tab w:val="right" w:leader="dot" w:pos="2108"/>
                          </w:tabs>
                          <w:ind w:left="612"/>
                        </w:pPr>
                        <w:r>
                          <w:t>76,66</w:t>
                        </w:r>
                        <w:r w:rsidRPr="007F7B6C">
                          <w:tab/>
                        </w:r>
                      </w:p>
                    </w:tc>
                    <w:tc>
                      <w:tcPr>
                        <w:tcW w:w="3345" w:type="dxa"/>
                        <w:tcBorders>
                          <w:top w:val="nil"/>
                          <w:left w:val="nil"/>
                          <w:bottom w:val="nil"/>
                          <w:right w:val="nil"/>
                        </w:tcBorders>
                        <w:vAlign w:val="center"/>
                      </w:tcPr>
                      <w:p w:rsidR="007B02B6" w:rsidRPr="007F7B6C" w:rsidRDefault="007B02B6">
                        <w:pPr>
                          <w:ind w:left="1057"/>
                        </w:pPr>
                        <w:r w:rsidRPr="007F7B6C">
                          <w:t>30</w:t>
                        </w:r>
                      </w:p>
                    </w:tc>
                  </w:tr>
                  <w:tr w:rsidR="007B02B6" w:rsidRPr="007F197F" w:rsidTr="007C053E">
                    <w:trPr>
                      <w:trHeight w:hRule="exact" w:val="288"/>
                    </w:trPr>
                    <w:tc>
                      <w:tcPr>
                        <w:tcW w:w="2108" w:type="dxa"/>
                        <w:tcBorders>
                          <w:top w:val="nil"/>
                          <w:left w:val="nil"/>
                          <w:bottom w:val="nil"/>
                          <w:right w:val="nil"/>
                        </w:tcBorders>
                        <w:vAlign w:val="center"/>
                      </w:tcPr>
                      <w:p w:rsidR="007B02B6" w:rsidRPr="007F7B6C" w:rsidRDefault="007B02B6">
                        <w:pPr>
                          <w:tabs>
                            <w:tab w:val="right" w:leader="dot" w:pos="2108"/>
                          </w:tabs>
                          <w:ind w:left="612"/>
                        </w:pPr>
                        <w:r>
                          <w:t>82,22</w:t>
                        </w:r>
                        <w:r w:rsidRPr="007F7B6C">
                          <w:tab/>
                        </w:r>
                      </w:p>
                    </w:tc>
                    <w:tc>
                      <w:tcPr>
                        <w:tcW w:w="3345" w:type="dxa"/>
                        <w:tcBorders>
                          <w:top w:val="nil"/>
                          <w:left w:val="nil"/>
                          <w:bottom w:val="nil"/>
                          <w:right w:val="nil"/>
                        </w:tcBorders>
                        <w:vAlign w:val="center"/>
                      </w:tcPr>
                      <w:p w:rsidR="007B02B6" w:rsidRPr="007F7B6C" w:rsidRDefault="007B02B6">
                        <w:pPr>
                          <w:ind w:left="1057"/>
                        </w:pPr>
                        <w:r w:rsidRPr="007F7B6C">
                          <w:t>20</w:t>
                        </w:r>
                      </w:p>
                    </w:tc>
                  </w:tr>
                  <w:tr w:rsidR="007B02B6" w:rsidRPr="007F197F" w:rsidTr="007C053E">
                    <w:trPr>
                      <w:trHeight w:hRule="exact" w:val="288"/>
                    </w:trPr>
                    <w:tc>
                      <w:tcPr>
                        <w:tcW w:w="2108" w:type="dxa"/>
                        <w:tcBorders>
                          <w:top w:val="nil"/>
                          <w:left w:val="nil"/>
                          <w:bottom w:val="nil"/>
                          <w:right w:val="nil"/>
                        </w:tcBorders>
                        <w:vAlign w:val="center"/>
                      </w:tcPr>
                      <w:p w:rsidR="007B02B6" w:rsidRPr="007F7B6C" w:rsidRDefault="007B02B6">
                        <w:pPr>
                          <w:tabs>
                            <w:tab w:val="right" w:leader="dot" w:pos="2108"/>
                          </w:tabs>
                          <w:ind w:left="612"/>
                        </w:pPr>
                        <w:r>
                          <w:t>93,33</w:t>
                        </w:r>
                        <w:r w:rsidRPr="007F7B6C">
                          <w:tab/>
                        </w:r>
                      </w:p>
                    </w:tc>
                    <w:tc>
                      <w:tcPr>
                        <w:tcW w:w="3345" w:type="dxa"/>
                        <w:tcBorders>
                          <w:top w:val="nil"/>
                          <w:left w:val="nil"/>
                          <w:bottom w:val="nil"/>
                          <w:right w:val="nil"/>
                        </w:tcBorders>
                        <w:vAlign w:val="center"/>
                      </w:tcPr>
                      <w:p w:rsidR="007B02B6" w:rsidRPr="007F7B6C" w:rsidRDefault="007B02B6">
                        <w:pPr>
                          <w:ind w:left="1057"/>
                        </w:pPr>
                        <w:r w:rsidRPr="007F7B6C">
                          <w:t>10</w:t>
                        </w:r>
                      </w:p>
                    </w:tc>
                  </w:tr>
                  <w:tr w:rsidR="007B02B6" w:rsidRPr="007F197F" w:rsidTr="007C053E">
                    <w:trPr>
                      <w:trHeight w:hRule="exact" w:val="283"/>
                    </w:trPr>
                    <w:tc>
                      <w:tcPr>
                        <w:tcW w:w="2108" w:type="dxa"/>
                        <w:tcBorders>
                          <w:top w:val="nil"/>
                          <w:left w:val="nil"/>
                          <w:bottom w:val="nil"/>
                          <w:right w:val="nil"/>
                        </w:tcBorders>
                        <w:vAlign w:val="center"/>
                      </w:tcPr>
                      <w:p w:rsidR="007B02B6" w:rsidRPr="007F7B6C" w:rsidRDefault="007B02B6">
                        <w:pPr>
                          <w:tabs>
                            <w:tab w:val="right" w:leader="dot" w:pos="2108"/>
                          </w:tabs>
                          <w:ind w:left="612"/>
                        </w:pPr>
                        <w:r>
                          <w:t>100</w:t>
                        </w:r>
                        <w:r w:rsidRPr="007F7B6C">
                          <w:tab/>
                        </w:r>
                      </w:p>
                    </w:tc>
                    <w:tc>
                      <w:tcPr>
                        <w:tcW w:w="3345" w:type="dxa"/>
                        <w:tcBorders>
                          <w:top w:val="nil"/>
                          <w:left w:val="nil"/>
                          <w:bottom w:val="nil"/>
                          <w:right w:val="nil"/>
                        </w:tcBorders>
                        <w:vAlign w:val="center"/>
                      </w:tcPr>
                      <w:p w:rsidR="007B02B6" w:rsidRPr="007F7B6C" w:rsidRDefault="007B02B6">
                        <w:pPr>
                          <w:ind w:left="1057"/>
                        </w:pPr>
                        <w:r w:rsidRPr="007F7B6C">
                          <w:t>5</w:t>
                        </w:r>
                      </w:p>
                    </w:tc>
                  </w:tr>
                </w:tbl>
                <w:p w:rsidR="007B02B6" w:rsidRDefault="007B02B6"/>
              </w:txbxContent>
            </v:textbox>
            <w10:wrap type="square"/>
          </v:shape>
        </w:pict>
      </w:r>
      <w:r w:rsidR="00416C03" w:rsidRPr="00C12562">
        <w:rPr>
          <w:noProof/>
          <w:lang w:val="es-AR"/>
        </w:rPr>
        <w:t>Sin embargo, se debe ser considerado que la temperatura requerida es una temperatura interna y no una externa. Pues el centro de una traviesa de tamaño 7 x 9, o cualquier otra madera aserrada, debe alcanzar tal temperatura deseada. Algunos ejemplos son los siguientes</w:t>
      </w:r>
      <w:r w:rsidR="00AE2781" w:rsidRPr="00C12562">
        <w:rPr>
          <w:spacing w:val="-12"/>
          <w:w w:val="105"/>
          <w:lang w:val="es-AR"/>
        </w:rPr>
        <w:t>:</w:t>
      </w:r>
    </w:p>
    <w:p w:rsidR="00182EE4" w:rsidRPr="00C12562" w:rsidRDefault="00260E80" w:rsidP="009D4788">
      <w:pPr>
        <w:ind w:left="360" w:right="72"/>
        <w:rPr>
          <w:spacing w:val="-9"/>
          <w:w w:val="105"/>
          <w:lang w:val="es-AR"/>
        </w:rPr>
      </w:pPr>
      <w:r>
        <w:rPr>
          <w:noProof/>
          <w:lang w:val="es-AR"/>
        </w:rPr>
        <w:pict>
          <v:shape id="_x0000_s1220" type="#_x0000_t202" style="position:absolute;left:0;text-align:left;margin-left:-20.35pt;margin-top:21.6pt;width:245pt;height:125pt;z-index:251680768;mso-wrap-edited:f;mso-wrap-distance-left:0;mso-wrap-distance-right:0" wrapcoords="-62 0 -62 21600 21662 21600 21662 0 -62 0" o:allowincell="f" stroked="f">
            <v:fill opacity="0"/>
            <v:textbox style="mso-next-textbox:#_x0000_s1220" inset="0,0,0,0">
              <w:txbxContent>
                <w:tbl>
                  <w:tblPr>
                    <w:tblW w:w="0" w:type="auto"/>
                    <w:tblLayout w:type="fixed"/>
                    <w:tblCellMar>
                      <w:left w:w="0" w:type="dxa"/>
                      <w:right w:w="0" w:type="dxa"/>
                    </w:tblCellMar>
                    <w:tblLook w:val="0000" w:firstRow="0" w:lastRow="0" w:firstColumn="0" w:lastColumn="0" w:noHBand="0" w:noVBand="0"/>
                  </w:tblPr>
                  <w:tblGrid>
                    <w:gridCol w:w="2198"/>
                    <w:gridCol w:w="1580"/>
                    <w:gridCol w:w="902"/>
                  </w:tblGrid>
                  <w:tr w:rsidR="007B02B6" w:rsidRPr="00B5190D" w:rsidTr="007C053E">
                    <w:trPr>
                      <w:trHeight w:hRule="exact" w:val="534"/>
                    </w:trPr>
                    <w:tc>
                      <w:tcPr>
                        <w:tcW w:w="2198" w:type="dxa"/>
                        <w:tcBorders>
                          <w:top w:val="nil"/>
                          <w:left w:val="nil"/>
                          <w:bottom w:val="nil"/>
                          <w:right w:val="nil"/>
                        </w:tcBorders>
                        <w:vAlign w:val="bottom"/>
                      </w:tcPr>
                      <w:p w:rsidR="007B02B6" w:rsidRPr="007F7B6C" w:rsidRDefault="007B02B6" w:rsidP="00416C03">
                        <w:pPr>
                          <w:spacing w:before="252"/>
                          <w:ind w:right="180"/>
                          <w:jc w:val="right"/>
                          <w:rPr>
                            <w:b/>
                            <w:bCs/>
                            <w:i/>
                            <w:iCs/>
                            <w:spacing w:val="-2"/>
                            <w:w w:val="105"/>
                            <w:sz w:val="18"/>
                            <w:szCs w:val="18"/>
                          </w:rPr>
                        </w:pPr>
                        <w:proofErr w:type="spellStart"/>
                        <w:r>
                          <w:rPr>
                            <w:b/>
                            <w:bCs/>
                            <w:i/>
                            <w:iCs/>
                            <w:spacing w:val="-2"/>
                            <w:w w:val="105"/>
                            <w:sz w:val="18"/>
                            <w:szCs w:val="18"/>
                          </w:rPr>
                          <w:t>Tamaño</w:t>
                        </w:r>
                        <w:proofErr w:type="spellEnd"/>
                        <w:r>
                          <w:rPr>
                            <w:b/>
                            <w:bCs/>
                            <w:i/>
                            <w:iCs/>
                            <w:spacing w:val="-2"/>
                            <w:w w:val="105"/>
                            <w:sz w:val="18"/>
                            <w:szCs w:val="18"/>
                          </w:rPr>
                          <w:t xml:space="preserve"> </w:t>
                        </w:r>
                        <w:r w:rsidRPr="007F7B6C">
                          <w:rPr>
                            <w:b/>
                            <w:bCs/>
                            <w:i/>
                            <w:iCs/>
                            <w:spacing w:val="-2"/>
                            <w:w w:val="105"/>
                            <w:sz w:val="18"/>
                            <w:szCs w:val="18"/>
                          </w:rPr>
                          <w:t>(</w:t>
                        </w:r>
                        <w:proofErr w:type="spellStart"/>
                        <w:r>
                          <w:rPr>
                            <w:b/>
                            <w:bCs/>
                            <w:i/>
                            <w:iCs/>
                            <w:spacing w:val="-2"/>
                            <w:w w:val="105"/>
                            <w:sz w:val="18"/>
                            <w:szCs w:val="18"/>
                          </w:rPr>
                          <w:t>pulgadas</w:t>
                        </w:r>
                        <w:proofErr w:type="spellEnd"/>
                        <w:r w:rsidRPr="007F7B6C">
                          <w:rPr>
                            <w:b/>
                            <w:bCs/>
                            <w:i/>
                            <w:iCs/>
                            <w:spacing w:val="-2"/>
                            <w:w w:val="105"/>
                            <w:sz w:val="18"/>
                            <w:szCs w:val="18"/>
                          </w:rPr>
                          <w:t>)</w:t>
                        </w:r>
                      </w:p>
                    </w:tc>
                    <w:tc>
                      <w:tcPr>
                        <w:tcW w:w="2482" w:type="dxa"/>
                        <w:gridSpan w:val="2"/>
                        <w:tcBorders>
                          <w:top w:val="nil"/>
                          <w:left w:val="nil"/>
                          <w:bottom w:val="nil"/>
                          <w:right w:val="nil"/>
                        </w:tcBorders>
                      </w:tcPr>
                      <w:p w:rsidR="007B02B6" w:rsidRPr="00416C03" w:rsidRDefault="007B02B6" w:rsidP="00416C03">
                        <w:pPr>
                          <w:spacing w:line="239" w:lineRule="exact"/>
                          <w:ind w:left="216" w:right="468" w:firstLine="144"/>
                          <w:rPr>
                            <w:b/>
                            <w:bCs/>
                            <w:i/>
                            <w:iCs/>
                            <w:spacing w:val="-9"/>
                            <w:w w:val="105"/>
                            <w:sz w:val="18"/>
                            <w:szCs w:val="18"/>
                            <w:lang w:val="es-AR"/>
                          </w:rPr>
                        </w:pPr>
                        <w:r w:rsidRPr="00416C03">
                          <w:rPr>
                            <w:b/>
                            <w:bCs/>
                            <w:i/>
                            <w:iCs/>
                            <w:spacing w:val="-9"/>
                            <w:w w:val="105"/>
                            <w:sz w:val="18"/>
                            <w:szCs w:val="18"/>
                            <w:lang w:val="es-AR"/>
                          </w:rPr>
                          <w:t>Tiempo (horas) para alcanzar 65,56</w:t>
                        </w:r>
                        <w:r>
                          <w:rPr>
                            <w:b/>
                            <w:bCs/>
                            <w:i/>
                            <w:iCs/>
                            <w:spacing w:val="-9"/>
                            <w:w w:val="105"/>
                            <w:sz w:val="18"/>
                            <w:szCs w:val="18"/>
                            <w:lang w:val="es-AR"/>
                          </w:rPr>
                          <w:t xml:space="preserve">° </w:t>
                        </w:r>
                        <w:r w:rsidRPr="00416C03">
                          <w:rPr>
                            <w:b/>
                            <w:bCs/>
                            <w:i/>
                            <w:iCs/>
                            <w:spacing w:val="-9"/>
                            <w:w w:val="105"/>
                            <w:sz w:val="18"/>
                            <w:szCs w:val="18"/>
                            <w:lang w:val="es-AR"/>
                          </w:rPr>
                          <w:t>C</w:t>
                        </w:r>
                        <w:r>
                          <w:rPr>
                            <w:b/>
                            <w:bCs/>
                            <w:i/>
                            <w:iCs/>
                            <w:spacing w:val="-9"/>
                            <w:w w:val="105"/>
                            <w:sz w:val="18"/>
                            <w:szCs w:val="18"/>
                            <w:lang w:val="es-AR"/>
                          </w:rPr>
                          <w:t>*</w:t>
                        </w:r>
                      </w:p>
                    </w:tc>
                  </w:tr>
                  <w:tr w:rsidR="007B02B6" w:rsidRPr="007F197F" w:rsidTr="007C053E">
                    <w:trPr>
                      <w:trHeight w:hRule="exact" w:val="293"/>
                    </w:trPr>
                    <w:tc>
                      <w:tcPr>
                        <w:tcW w:w="2198" w:type="dxa"/>
                        <w:tcBorders>
                          <w:top w:val="nil"/>
                          <w:left w:val="nil"/>
                          <w:bottom w:val="nil"/>
                          <w:right w:val="nil"/>
                        </w:tcBorders>
                        <w:vAlign w:val="center"/>
                      </w:tcPr>
                      <w:p w:rsidR="007B02B6" w:rsidRPr="007F7B6C" w:rsidRDefault="007B02B6">
                        <w:pPr>
                          <w:tabs>
                            <w:tab w:val="right" w:leader="dot" w:pos="2199"/>
                          </w:tabs>
                          <w:ind w:left="690"/>
                        </w:pPr>
                        <w:r w:rsidRPr="007F7B6C">
                          <w:t>4 x 4</w:t>
                        </w:r>
                        <w:r w:rsidRPr="007F7B6C">
                          <w:tab/>
                        </w:r>
                      </w:p>
                    </w:tc>
                    <w:tc>
                      <w:tcPr>
                        <w:tcW w:w="1580" w:type="dxa"/>
                        <w:tcBorders>
                          <w:top w:val="nil"/>
                          <w:left w:val="nil"/>
                          <w:bottom w:val="nil"/>
                          <w:right w:val="nil"/>
                        </w:tcBorders>
                        <w:vAlign w:val="center"/>
                      </w:tcPr>
                      <w:p w:rsidR="007B02B6" w:rsidRPr="007F7B6C" w:rsidRDefault="007B02B6">
                        <w:pPr>
                          <w:ind w:right="5"/>
                          <w:jc w:val="right"/>
                        </w:pPr>
                        <w:r w:rsidRPr="007F7B6C">
                          <w:t>1</w:t>
                        </w:r>
                      </w:p>
                    </w:tc>
                    <w:tc>
                      <w:tcPr>
                        <w:tcW w:w="902" w:type="dxa"/>
                        <w:tcBorders>
                          <w:top w:val="nil"/>
                          <w:left w:val="nil"/>
                          <w:bottom w:val="nil"/>
                          <w:right w:val="nil"/>
                        </w:tcBorders>
                        <w:vAlign w:val="center"/>
                      </w:tcPr>
                      <w:p w:rsidR="007B02B6" w:rsidRPr="007F7B6C" w:rsidRDefault="007B02B6">
                        <w:pPr>
                          <w:ind w:left="9"/>
                          <w:rPr>
                            <w:spacing w:val="-28"/>
                          </w:rPr>
                        </w:pPr>
                        <w:r w:rsidRPr="007F7B6C">
                          <w:rPr>
                            <w:spacing w:val="-28"/>
                          </w:rPr>
                          <w:t>1/4</w:t>
                        </w:r>
                      </w:p>
                    </w:tc>
                  </w:tr>
                  <w:tr w:rsidR="007B02B6" w:rsidRPr="007F197F" w:rsidTr="007C053E">
                    <w:trPr>
                      <w:trHeight w:hRule="exact" w:val="283"/>
                    </w:trPr>
                    <w:tc>
                      <w:tcPr>
                        <w:tcW w:w="2198" w:type="dxa"/>
                        <w:tcBorders>
                          <w:top w:val="nil"/>
                          <w:left w:val="nil"/>
                          <w:bottom w:val="nil"/>
                          <w:right w:val="nil"/>
                        </w:tcBorders>
                        <w:vAlign w:val="center"/>
                      </w:tcPr>
                      <w:p w:rsidR="007B02B6" w:rsidRPr="007F7B6C" w:rsidRDefault="007B02B6">
                        <w:pPr>
                          <w:tabs>
                            <w:tab w:val="right" w:leader="dot" w:pos="2199"/>
                          </w:tabs>
                          <w:ind w:left="690"/>
                        </w:pPr>
                        <w:r w:rsidRPr="007F7B6C">
                          <w:t>6 x 6</w:t>
                        </w:r>
                        <w:r w:rsidRPr="007F7B6C">
                          <w:tab/>
                        </w:r>
                      </w:p>
                    </w:tc>
                    <w:tc>
                      <w:tcPr>
                        <w:tcW w:w="1580" w:type="dxa"/>
                        <w:tcBorders>
                          <w:top w:val="nil"/>
                          <w:left w:val="nil"/>
                          <w:bottom w:val="nil"/>
                          <w:right w:val="nil"/>
                        </w:tcBorders>
                      </w:tcPr>
                      <w:p w:rsidR="007B02B6" w:rsidRPr="007F7B6C" w:rsidRDefault="007B02B6"/>
                    </w:tc>
                    <w:tc>
                      <w:tcPr>
                        <w:tcW w:w="902" w:type="dxa"/>
                        <w:tcBorders>
                          <w:top w:val="nil"/>
                          <w:left w:val="nil"/>
                          <w:bottom w:val="nil"/>
                          <w:right w:val="nil"/>
                        </w:tcBorders>
                        <w:vAlign w:val="center"/>
                      </w:tcPr>
                      <w:p w:rsidR="007B02B6" w:rsidRPr="007F7B6C" w:rsidRDefault="007B02B6">
                        <w:pPr>
                          <w:ind w:left="9"/>
                        </w:pPr>
                        <w:r w:rsidRPr="007F7B6C">
                          <w:t>3</w:t>
                        </w:r>
                      </w:p>
                    </w:tc>
                  </w:tr>
                  <w:tr w:rsidR="007B02B6" w:rsidRPr="007F197F" w:rsidTr="007C053E">
                    <w:trPr>
                      <w:trHeight w:hRule="exact" w:val="288"/>
                    </w:trPr>
                    <w:tc>
                      <w:tcPr>
                        <w:tcW w:w="2198" w:type="dxa"/>
                        <w:tcBorders>
                          <w:top w:val="nil"/>
                          <w:left w:val="nil"/>
                          <w:bottom w:val="nil"/>
                          <w:right w:val="nil"/>
                        </w:tcBorders>
                        <w:vAlign w:val="center"/>
                      </w:tcPr>
                      <w:p w:rsidR="007B02B6" w:rsidRPr="007F7B6C" w:rsidRDefault="007B02B6">
                        <w:pPr>
                          <w:tabs>
                            <w:tab w:val="right" w:leader="dot" w:pos="2199"/>
                          </w:tabs>
                          <w:ind w:left="690"/>
                        </w:pPr>
                        <w:r w:rsidRPr="007F7B6C">
                          <w:t>6 x 8</w:t>
                        </w:r>
                        <w:r w:rsidRPr="007F7B6C">
                          <w:tab/>
                        </w:r>
                      </w:p>
                    </w:tc>
                    <w:tc>
                      <w:tcPr>
                        <w:tcW w:w="1580" w:type="dxa"/>
                        <w:tcBorders>
                          <w:top w:val="nil"/>
                          <w:left w:val="nil"/>
                          <w:bottom w:val="nil"/>
                          <w:right w:val="nil"/>
                        </w:tcBorders>
                      </w:tcPr>
                      <w:p w:rsidR="007B02B6" w:rsidRPr="007F7B6C" w:rsidRDefault="007B02B6"/>
                    </w:tc>
                    <w:tc>
                      <w:tcPr>
                        <w:tcW w:w="902" w:type="dxa"/>
                        <w:tcBorders>
                          <w:top w:val="nil"/>
                          <w:left w:val="nil"/>
                          <w:bottom w:val="nil"/>
                          <w:right w:val="nil"/>
                        </w:tcBorders>
                        <w:vAlign w:val="center"/>
                      </w:tcPr>
                      <w:p w:rsidR="007B02B6" w:rsidRPr="007F7B6C" w:rsidRDefault="007B02B6">
                        <w:pPr>
                          <w:ind w:left="9"/>
                        </w:pPr>
                        <w:r w:rsidRPr="007F7B6C">
                          <w:t>4</w:t>
                        </w:r>
                      </w:p>
                    </w:tc>
                  </w:tr>
                  <w:tr w:rsidR="007B02B6" w:rsidRPr="007F197F" w:rsidTr="007C053E">
                    <w:trPr>
                      <w:trHeight w:hRule="exact" w:val="288"/>
                    </w:trPr>
                    <w:tc>
                      <w:tcPr>
                        <w:tcW w:w="2198" w:type="dxa"/>
                        <w:tcBorders>
                          <w:top w:val="nil"/>
                          <w:left w:val="nil"/>
                          <w:bottom w:val="nil"/>
                          <w:right w:val="nil"/>
                        </w:tcBorders>
                        <w:vAlign w:val="center"/>
                      </w:tcPr>
                      <w:p w:rsidR="007B02B6" w:rsidRPr="007F7B6C" w:rsidRDefault="007B02B6">
                        <w:pPr>
                          <w:tabs>
                            <w:tab w:val="right" w:leader="dot" w:pos="2199"/>
                          </w:tabs>
                          <w:ind w:left="690"/>
                        </w:pPr>
                        <w:r w:rsidRPr="007F7B6C">
                          <w:t>7 x 9</w:t>
                        </w:r>
                        <w:r w:rsidRPr="007F7B6C">
                          <w:tab/>
                        </w:r>
                      </w:p>
                    </w:tc>
                    <w:tc>
                      <w:tcPr>
                        <w:tcW w:w="1580" w:type="dxa"/>
                        <w:tcBorders>
                          <w:top w:val="nil"/>
                          <w:left w:val="nil"/>
                          <w:bottom w:val="nil"/>
                          <w:right w:val="nil"/>
                        </w:tcBorders>
                      </w:tcPr>
                      <w:p w:rsidR="007B02B6" w:rsidRPr="007F7B6C" w:rsidRDefault="007B02B6"/>
                    </w:tc>
                    <w:tc>
                      <w:tcPr>
                        <w:tcW w:w="902" w:type="dxa"/>
                        <w:tcBorders>
                          <w:top w:val="nil"/>
                          <w:left w:val="nil"/>
                          <w:bottom w:val="nil"/>
                          <w:right w:val="nil"/>
                        </w:tcBorders>
                        <w:vAlign w:val="center"/>
                      </w:tcPr>
                      <w:p w:rsidR="007B02B6" w:rsidRPr="007F7B6C" w:rsidRDefault="007B02B6">
                        <w:pPr>
                          <w:ind w:left="9"/>
                        </w:pPr>
                        <w:r w:rsidRPr="007F7B6C">
                          <w:t>5</w:t>
                        </w:r>
                      </w:p>
                    </w:tc>
                  </w:tr>
                  <w:tr w:rsidR="007B02B6" w:rsidRPr="007F197F" w:rsidTr="007C053E">
                    <w:trPr>
                      <w:trHeight w:hRule="exact" w:val="293"/>
                    </w:trPr>
                    <w:tc>
                      <w:tcPr>
                        <w:tcW w:w="2198" w:type="dxa"/>
                        <w:tcBorders>
                          <w:top w:val="nil"/>
                          <w:left w:val="nil"/>
                          <w:bottom w:val="nil"/>
                          <w:right w:val="nil"/>
                        </w:tcBorders>
                        <w:vAlign w:val="center"/>
                      </w:tcPr>
                      <w:p w:rsidR="007B02B6" w:rsidRPr="007F7B6C" w:rsidRDefault="007B02B6">
                        <w:pPr>
                          <w:tabs>
                            <w:tab w:val="right" w:leader="dot" w:pos="2199"/>
                          </w:tabs>
                          <w:ind w:left="690"/>
                        </w:pPr>
                        <w:r w:rsidRPr="007F7B6C">
                          <w:t>8 x 10</w:t>
                        </w:r>
                        <w:r w:rsidRPr="007F7B6C">
                          <w:tab/>
                        </w:r>
                      </w:p>
                    </w:tc>
                    <w:tc>
                      <w:tcPr>
                        <w:tcW w:w="1580" w:type="dxa"/>
                        <w:tcBorders>
                          <w:top w:val="nil"/>
                          <w:left w:val="nil"/>
                          <w:bottom w:val="nil"/>
                          <w:right w:val="nil"/>
                        </w:tcBorders>
                        <w:vAlign w:val="center"/>
                      </w:tcPr>
                      <w:p w:rsidR="007B02B6" w:rsidRPr="007F7B6C" w:rsidRDefault="007B02B6">
                        <w:pPr>
                          <w:ind w:right="5"/>
                          <w:jc w:val="right"/>
                        </w:pPr>
                        <w:r w:rsidRPr="007F7B6C">
                          <w:t>6</w:t>
                        </w:r>
                      </w:p>
                    </w:tc>
                    <w:tc>
                      <w:tcPr>
                        <w:tcW w:w="902" w:type="dxa"/>
                        <w:tcBorders>
                          <w:top w:val="nil"/>
                          <w:left w:val="nil"/>
                          <w:bottom w:val="nil"/>
                          <w:right w:val="nil"/>
                        </w:tcBorders>
                        <w:vAlign w:val="center"/>
                      </w:tcPr>
                      <w:p w:rsidR="007B02B6" w:rsidRPr="007F7B6C" w:rsidRDefault="007B02B6">
                        <w:pPr>
                          <w:ind w:left="9"/>
                          <w:rPr>
                            <w:spacing w:val="-28"/>
                          </w:rPr>
                        </w:pPr>
                        <w:r w:rsidRPr="007F7B6C">
                          <w:rPr>
                            <w:spacing w:val="-28"/>
                          </w:rPr>
                          <w:t>1/2</w:t>
                        </w:r>
                      </w:p>
                    </w:tc>
                  </w:tr>
                  <w:tr w:rsidR="007B02B6" w:rsidRPr="007F197F" w:rsidTr="007C053E">
                    <w:trPr>
                      <w:trHeight w:hRule="exact" w:val="305"/>
                    </w:trPr>
                    <w:tc>
                      <w:tcPr>
                        <w:tcW w:w="2198" w:type="dxa"/>
                        <w:tcBorders>
                          <w:top w:val="nil"/>
                          <w:left w:val="nil"/>
                          <w:bottom w:val="nil"/>
                          <w:right w:val="nil"/>
                        </w:tcBorders>
                        <w:vAlign w:val="center"/>
                      </w:tcPr>
                      <w:p w:rsidR="007B02B6" w:rsidRPr="007F7B6C" w:rsidRDefault="007B02B6">
                        <w:pPr>
                          <w:tabs>
                            <w:tab w:val="right" w:leader="dot" w:pos="2199"/>
                          </w:tabs>
                          <w:ind w:left="600"/>
                        </w:pPr>
                        <w:r w:rsidRPr="007F7B6C">
                          <w:t>10 x 10</w:t>
                        </w:r>
                        <w:r w:rsidRPr="007F7B6C">
                          <w:tab/>
                        </w:r>
                      </w:p>
                    </w:tc>
                    <w:tc>
                      <w:tcPr>
                        <w:tcW w:w="1580" w:type="dxa"/>
                        <w:tcBorders>
                          <w:top w:val="nil"/>
                          <w:left w:val="nil"/>
                          <w:bottom w:val="nil"/>
                          <w:right w:val="nil"/>
                        </w:tcBorders>
                        <w:vAlign w:val="center"/>
                      </w:tcPr>
                      <w:p w:rsidR="007B02B6" w:rsidRPr="007F7B6C" w:rsidRDefault="007B02B6">
                        <w:pPr>
                          <w:ind w:right="5"/>
                          <w:jc w:val="right"/>
                        </w:pPr>
                        <w:r w:rsidRPr="007F7B6C">
                          <w:t>8</w:t>
                        </w:r>
                      </w:p>
                    </w:tc>
                    <w:tc>
                      <w:tcPr>
                        <w:tcW w:w="902" w:type="dxa"/>
                        <w:tcBorders>
                          <w:top w:val="nil"/>
                          <w:left w:val="nil"/>
                          <w:bottom w:val="nil"/>
                          <w:right w:val="nil"/>
                        </w:tcBorders>
                        <w:vAlign w:val="center"/>
                      </w:tcPr>
                      <w:p w:rsidR="007B02B6" w:rsidRPr="007F7B6C" w:rsidRDefault="007B02B6">
                        <w:pPr>
                          <w:ind w:left="9"/>
                          <w:rPr>
                            <w:spacing w:val="-28"/>
                          </w:rPr>
                        </w:pPr>
                        <w:r w:rsidRPr="007F7B6C">
                          <w:rPr>
                            <w:spacing w:val="-28"/>
                          </w:rPr>
                          <w:t>1/2</w:t>
                        </w:r>
                      </w:p>
                    </w:tc>
                  </w:tr>
                </w:tbl>
                <w:p w:rsidR="007B02B6" w:rsidRDefault="007B02B6">
                  <w:pPr>
                    <w:spacing w:after="196" w:line="20" w:lineRule="exact"/>
                  </w:pPr>
                </w:p>
              </w:txbxContent>
            </v:textbox>
            <w10:wrap type="square"/>
          </v:shape>
        </w:pict>
      </w:r>
      <w:r w:rsidR="00AE2781" w:rsidRPr="00C12562">
        <w:rPr>
          <w:spacing w:val="-10"/>
          <w:w w:val="105"/>
          <w:sz w:val="16"/>
          <w:szCs w:val="16"/>
          <w:lang w:val="es-AR"/>
        </w:rPr>
        <w:br w:type="column"/>
      </w:r>
    </w:p>
    <w:p w:rsidR="00AE2781" w:rsidRPr="00C12562" w:rsidRDefault="00D80559" w:rsidP="00D173BA">
      <w:pPr>
        <w:numPr>
          <w:ilvl w:val="0"/>
          <w:numId w:val="32"/>
        </w:numPr>
        <w:ind w:right="72"/>
        <w:rPr>
          <w:spacing w:val="-9"/>
          <w:w w:val="105"/>
          <w:lang w:val="es-AR"/>
        </w:rPr>
      </w:pPr>
      <w:r w:rsidRPr="00C12562">
        <w:rPr>
          <w:spacing w:val="-17"/>
          <w:w w:val="105"/>
          <w:lang w:val="es-AR"/>
        </w:rPr>
        <w:t>Al concluir el proceso de presión, empezar procedimientos de pos condicionamiento; i.e., vacío final y, posiblemente, vapor</w:t>
      </w:r>
      <w:r w:rsidR="00AE2781" w:rsidRPr="00C12562">
        <w:rPr>
          <w:spacing w:val="-9"/>
          <w:w w:val="105"/>
          <w:lang w:val="es-AR"/>
        </w:rPr>
        <w:t>,</w:t>
      </w:r>
    </w:p>
    <w:p w:rsidR="00AE2781" w:rsidRPr="00C12562" w:rsidRDefault="00D80559" w:rsidP="00D80559">
      <w:pPr>
        <w:numPr>
          <w:ilvl w:val="0"/>
          <w:numId w:val="32"/>
        </w:numPr>
        <w:spacing w:after="324"/>
        <w:ind w:right="216"/>
        <w:jc w:val="both"/>
        <w:rPr>
          <w:spacing w:val="-10"/>
          <w:w w:val="105"/>
          <w:lang w:val="es-AR"/>
        </w:rPr>
      </w:pPr>
      <w:r w:rsidRPr="00C12562">
        <w:rPr>
          <w:spacing w:val="-9"/>
          <w:w w:val="105"/>
          <w:lang w:val="es-AR"/>
        </w:rPr>
        <w:t>Determinar si la madera ha sido propiamente tratada usando procedimientos de inspección para la penetración y retención del conservante</w:t>
      </w:r>
      <w:r w:rsidR="00AE2781" w:rsidRPr="00C12562">
        <w:rPr>
          <w:spacing w:val="-10"/>
          <w:w w:val="105"/>
          <w:lang w:val="es-AR"/>
        </w:rPr>
        <w:t>.</w:t>
      </w:r>
    </w:p>
    <w:p w:rsidR="00AE2781" w:rsidRPr="00C12562" w:rsidRDefault="00D80559">
      <w:pPr>
        <w:ind w:right="360" w:firstLine="360"/>
        <w:jc w:val="both"/>
        <w:rPr>
          <w:spacing w:val="-13"/>
          <w:w w:val="105"/>
          <w:lang w:val="es-AR"/>
        </w:rPr>
      </w:pPr>
      <w:r w:rsidRPr="00C12562">
        <w:rPr>
          <w:spacing w:val="-10"/>
          <w:w w:val="105"/>
          <w:lang w:val="es-AR"/>
        </w:rPr>
        <w:t>Una descripción más detallada del proceso de tratamiento de presión ahora será dada</w:t>
      </w:r>
      <w:r w:rsidR="00AE2781" w:rsidRPr="00C12562">
        <w:rPr>
          <w:spacing w:val="-13"/>
          <w:w w:val="105"/>
          <w:lang w:val="es-AR"/>
        </w:rPr>
        <w:t>.</w:t>
      </w:r>
    </w:p>
    <w:p w:rsidR="00AE2781" w:rsidRPr="00C12562" w:rsidRDefault="00AE2781">
      <w:pPr>
        <w:widowControl/>
        <w:kinsoku/>
        <w:autoSpaceDE w:val="0"/>
        <w:autoSpaceDN w:val="0"/>
        <w:adjustRightInd w:val="0"/>
        <w:rPr>
          <w:lang w:val="es-AR"/>
        </w:rPr>
        <w:sectPr w:rsidR="00AE2781" w:rsidRPr="00C12562" w:rsidSect="00015EBA">
          <w:headerReference w:type="even" r:id="rId604"/>
          <w:headerReference w:type="default" r:id="rId605"/>
          <w:footerReference w:type="even" r:id="rId606"/>
          <w:footerReference w:type="default" r:id="rId607"/>
          <w:type w:val="continuous"/>
          <w:pgSz w:w="12240" w:h="15840" w:code="1"/>
          <w:pgMar w:top="760" w:right="1613" w:bottom="6002" w:left="1847" w:header="3004" w:footer="0" w:gutter="0"/>
          <w:paperSrc w:first="23951" w:other="23951"/>
          <w:cols w:num="2" w:space="720" w:equalWidth="0">
            <w:col w:w="4028" w:space="664"/>
            <w:col w:w="4028"/>
          </w:cols>
          <w:noEndnote/>
        </w:sectPr>
      </w:pPr>
    </w:p>
    <w:p w:rsidR="00AE2781" w:rsidRPr="00C12562" w:rsidRDefault="00260E80">
      <w:pPr>
        <w:spacing w:before="8" w:after="432"/>
        <w:ind w:left="3458" w:right="3419"/>
        <w:jc w:val="center"/>
        <w:rPr>
          <w:lang w:val="es-AR"/>
        </w:rPr>
      </w:pPr>
      <w:r>
        <w:rPr>
          <w:lang w:val="es-AR"/>
        </w:rPr>
        <w:lastRenderedPageBreak/>
        <w:pict>
          <v:shape id="_x0000_i1110" type="#_x0000_t75" style="width:91.5pt;height:93.75pt" fillcolor="window">
            <v:imagedata r:id="rId26" o:title=""/>
          </v:shape>
        </w:pict>
      </w:r>
    </w:p>
    <w:p w:rsidR="00833CE3" w:rsidRPr="00C12562" w:rsidRDefault="00833CE3" w:rsidP="00F80A28">
      <w:pPr>
        <w:keepNext/>
        <w:keepLines/>
        <w:tabs>
          <w:tab w:val="left" w:pos="918"/>
        </w:tabs>
        <w:outlineLvl w:val="0"/>
        <w:rPr>
          <w:b/>
          <w:bCs/>
          <w:color w:val="808185"/>
          <w:sz w:val="48"/>
          <w:szCs w:val="48"/>
          <w:lang w:val="es-AR"/>
        </w:rPr>
      </w:pPr>
      <w:r w:rsidRPr="00C12562">
        <w:rPr>
          <w:lang w:val="es-AR"/>
        </w:rPr>
        <w:tab/>
      </w:r>
      <w:r w:rsidR="0082449A" w:rsidRPr="0082449A">
        <w:rPr>
          <w:b/>
          <w:bCs/>
          <w:color w:val="808185"/>
          <w:sz w:val="48"/>
          <w:szCs w:val="48"/>
          <w:lang w:val="es-AR"/>
        </w:rPr>
        <w:t>EL PROCESO DE TRATAMIENTO</w:t>
      </w:r>
    </w:p>
    <w:p w:rsidR="00AE2781" w:rsidRPr="00C12562" w:rsidRDefault="00AE2781">
      <w:pPr>
        <w:spacing w:before="8" w:after="432"/>
        <w:ind w:left="3458" w:right="3419"/>
        <w:jc w:val="center"/>
        <w:rPr>
          <w:lang w:val="es-AR"/>
        </w:rPr>
        <w:sectPr w:rsidR="00AE2781" w:rsidRPr="00C12562" w:rsidSect="00015EBA">
          <w:headerReference w:type="even" r:id="rId608"/>
          <w:headerReference w:type="default" r:id="rId609"/>
          <w:footerReference w:type="even" r:id="rId610"/>
          <w:footerReference w:type="default" r:id="rId611"/>
          <w:headerReference w:type="first" r:id="rId612"/>
          <w:footerReference w:type="first" r:id="rId613"/>
          <w:pgSz w:w="12240" w:h="15840" w:code="1"/>
          <w:pgMar w:top="760" w:right="1796" w:bottom="525" w:left="1664" w:header="0" w:footer="371" w:gutter="0"/>
          <w:paperSrc w:first="23951" w:other="23951"/>
          <w:cols w:space="720"/>
          <w:noEndnote/>
          <w:titlePg/>
          <w:docGrid w:linePitch="326"/>
        </w:sectPr>
      </w:pPr>
    </w:p>
    <w:p w:rsidR="00AE2781" w:rsidRPr="00C12562" w:rsidRDefault="00AE2781">
      <w:pPr>
        <w:spacing w:before="585" w:line="288" w:lineRule="exact"/>
        <w:rPr>
          <w:lang w:val="es-AR"/>
        </w:rPr>
      </w:pPr>
    </w:p>
    <w:p w:rsidR="00AE2781" w:rsidRPr="00C12562" w:rsidRDefault="00AE2781">
      <w:pPr>
        <w:spacing w:before="585" w:line="288" w:lineRule="exact"/>
        <w:rPr>
          <w:lang w:val="es-AR"/>
        </w:rPr>
        <w:sectPr w:rsidR="00AE2781" w:rsidRPr="00C12562" w:rsidSect="00015EBA">
          <w:headerReference w:type="even" r:id="rId614"/>
          <w:headerReference w:type="default" r:id="rId615"/>
          <w:footerReference w:type="even" r:id="rId616"/>
          <w:footerReference w:type="default" r:id="rId617"/>
          <w:type w:val="continuous"/>
          <w:pgSz w:w="12240" w:h="15840" w:code="1"/>
          <w:pgMar w:top="760" w:right="1640" w:bottom="525" w:left="1700" w:header="3009" w:footer="371" w:gutter="0"/>
          <w:paperSrc w:first="23951" w:other="23951"/>
          <w:cols w:space="720"/>
          <w:noEndnote/>
        </w:sectPr>
      </w:pPr>
    </w:p>
    <w:p w:rsidR="00AE2781" w:rsidRPr="00C12562" w:rsidRDefault="00260E80">
      <w:pPr>
        <w:spacing w:after="360"/>
        <w:ind w:left="1082" w:right="1115"/>
        <w:jc w:val="center"/>
        <w:rPr>
          <w:lang w:val="es-AR"/>
        </w:rPr>
      </w:pPr>
      <w:r>
        <w:rPr>
          <w:lang w:val="es-AR"/>
        </w:rPr>
        <w:lastRenderedPageBreak/>
        <w:pict>
          <v:shape id="_x0000_i1111" type="#_x0000_t75" style="width:327.75pt;height:216.75pt" fillcolor="window">
            <v:imagedata r:id="rId618" o:title=""/>
          </v:shape>
        </w:pict>
      </w:r>
    </w:p>
    <w:p w:rsidR="00AE2781" w:rsidRPr="00C12562" w:rsidRDefault="00AE2781">
      <w:pPr>
        <w:spacing w:after="360"/>
        <w:ind w:left="1082" w:right="1115"/>
        <w:jc w:val="center"/>
        <w:rPr>
          <w:lang w:val="es-AR"/>
        </w:rPr>
        <w:sectPr w:rsidR="00AE2781" w:rsidRPr="00C12562" w:rsidSect="00015EBA">
          <w:headerReference w:type="even" r:id="rId619"/>
          <w:headerReference w:type="default" r:id="rId620"/>
          <w:footerReference w:type="even" r:id="rId621"/>
          <w:footerReference w:type="default" r:id="rId622"/>
          <w:type w:val="continuous"/>
          <w:pgSz w:w="12240" w:h="15840" w:code="1"/>
          <w:pgMar w:top="760" w:right="1796" w:bottom="525" w:left="1664" w:header="3009" w:footer="371" w:gutter="0"/>
          <w:paperSrc w:first="23951" w:other="23951"/>
          <w:cols w:space="720"/>
          <w:noEndnote/>
        </w:sectPr>
      </w:pPr>
    </w:p>
    <w:p w:rsidR="00AE2781" w:rsidRPr="00C12562" w:rsidRDefault="001E13B4">
      <w:pPr>
        <w:ind w:right="72" w:firstLine="360"/>
        <w:rPr>
          <w:spacing w:val="-10"/>
          <w:w w:val="105"/>
          <w:lang w:val="es-AR"/>
        </w:rPr>
      </w:pPr>
      <w:r w:rsidRPr="00C12562">
        <w:rPr>
          <w:spacing w:val="-10"/>
          <w:w w:val="105"/>
          <w:lang w:val="es-AR"/>
        </w:rPr>
        <w:lastRenderedPageBreak/>
        <w:t>Por el hecho de que la gran mayoría de las traviesas de madera, de cambios, y otras maderas son tratadas solamente con creosota y sus soluciones, los procedimientos usados para tratar con presión con este conservante serán los únicos discutidos. Como previamente indicado, solo hay dos procesos de presión que pueden ser usados en el tratamiento de traviesas y maderas con creosota. Estos dos tipos principales son la de célula llena (Bethell) y de célula vacía (Lowry y Rueping). El que se usa más comúnmente es el proceso de célula vacía. Por los propósitos de este manual, una aplicación práctica que es algo limitada por estos dos procesos de tratamiento de presión será descrita. Información adicional puede ser obtenida por el lector sobre este tema de libros de referencia</w:t>
      </w:r>
      <w:r w:rsidR="00AE2781" w:rsidRPr="00C12562">
        <w:rPr>
          <w:spacing w:val="-10"/>
          <w:w w:val="105"/>
          <w:lang w:val="es-AR"/>
        </w:rPr>
        <w:t>.</w:t>
      </w:r>
    </w:p>
    <w:p w:rsidR="00AE2781" w:rsidRPr="00C12562" w:rsidRDefault="001E13B4" w:rsidP="001E13B4">
      <w:pPr>
        <w:spacing w:before="36"/>
        <w:ind w:firstLine="360"/>
        <w:rPr>
          <w:spacing w:val="-10"/>
          <w:w w:val="105"/>
          <w:lang w:val="es-AR"/>
        </w:rPr>
      </w:pPr>
      <w:r w:rsidRPr="00C12562">
        <w:rPr>
          <w:spacing w:val="-11"/>
          <w:w w:val="105"/>
          <w:lang w:val="es-AR"/>
        </w:rPr>
        <w:t xml:space="preserve">La diferencia principal entre los procesos de célula llena y vacía es que un vacío preliminar es aplicado al cilindro de </w:t>
      </w:r>
      <w:r w:rsidRPr="00C12562">
        <w:rPr>
          <w:spacing w:val="-11"/>
          <w:w w:val="105"/>
          <w:lang w:val="es-AR"/>
        </w:rPr>
        <w:lastRenderedPageBreak/>
        <w:t>tratamiento durante el fase inicial del proceso de célula llena mientras en el proceso de célula vacía, presión de aire es aplicado en vez de un vacío. La presión de aire inicial puede ser presión atmosférica como definido por el proceso Lowry. El proceso Rueping es usado más comúnmente. Presión de aire es forzado adentro del cilindro de tratamiento antes de que el conservante es aplicado. Entonces la presión de aire es mantenido mientras el cilindro es llenado  con conservante. Pues las células de madera contendrán aire bajo presión y conservante bajo presión también</w:t>
      </w:r>
      <w:r w:rsidR="00AE2781" w:rsidRPr="00C12562">
        <w:rPr>
          <w:spacing w:val="-10"/>
          <w:w w:val="105"/>
          <w:lang w:val="es-AR"/>
        </w:rPr>
        <w:t>.</w:t>
      </w:r>
    </w:p>
    <w:p w:rsidR="00AE2781" w:rsidRPr="00C12562" w:rsidRDefault="001E13B4">
      <w:pPr>
        <w:spacing w:before="144"/>
        <w:ind w:firstLine="360"/>
        <w:rPr>
          <w:spacing w:val="-10"/>
          <w:w w:val="105"/>
          <w:lang w:val="es-AR"/>
        </w:rPr>
      </w:pPr>
      <w:r w:rsidRPr="00C12562">
        <w:rPr>
          <w:lang w:val="es-AR"/>
        </w:rPr>
        <w:t xml:space="preserve">Dependiendo en el nivel de retención de conservante deseado y la especie de madera, la presión de aire inicial puede variar entre 20 y 60 psi. El objetivo último es variar el nivel de retención basado por el amonto de </w:t>
      </w:r>
      <w:r w:rsidR="005A2517">
        <w:rPr>
          <w:lang w:val="es-AR"/>
        </w:rPr>
        <w:t>retrocedimiento</w:t>
      </w:r>
      <w:r w:rsidRPr="00C12562">
        <w:rPr>
          <w:lang w:val="es-AR"/>
        </w:rPr>
        <w:t xml:space="preserve"> del conservante de las células de madera durante el ciclo de vacío final pos condicionamiento. Al relevar la presión, </w:t>
      </w:r>
      <w:r w:rsidRPr="00C12562">
        <w:rPr>
          <w:lang w:val="es-AR"/>
        </w:rPr>
        <w:lastRenderedPageBreak/>
        <w:t>el conservante es forzado fuera de la madera por el aire dilatando. La cantidad de conservante recubierto será más cuando la presión de aire inicial es más alta.</w:t>
      </w:r>
    </w:p>
    <w:p w:rsidR="00AE2781" w:rsidRPr="00C12562" w:rsidRDefault="00AE2781">
      <w:pPr>
        <w:widowControl/>
        <w:kinsoku/>
        <w:autoSpaceDE w:val="0"/>
        <w:autoSpaceDN w:val="0"/>
        <w:adjustRightInd w:val="0"/>
        <w:rPr>
          <w:lang w:val="es-AR"/>
        </w:rPr>
        <w:sectPr w:rsidR="00AE2781" w:rsidRPr="00C12562" w:rsidSect="00015EBA">
          <w:headerReference w:type="even" r:id="rId623"/>
          <w:headerReference w:type="default" r:id="rId624"/>
          <w:footerReference w:type="even" r:id="rId625"/>
          <w:footerReference w:type="default" r:id="rId626"/>
          <w:headerReference w:type="first" r:id="rId627"/>
          <w:footerReference w:type="first" r:id="rId628"/>
          <w:type w:val="continuous"/>
          <w:pgSz w:w="12240" w:h="15840" w:code="1"/>
          <w:pgMar w:top="760" w:right="1804" w:bottom="525" w:left="1656" w:header="3009" w:footer="371" w:gutter="0"/>
          <w:paperSrc w:first="23951" w:other="23951"/>
          <w:cols w:num="2" w:space="720" w:equalWidth="0">
            <w:col w:w="4028" w:space="664"/>
            <w:col w:w="4028"/>
          </w:cols>
          <w:noEndnote/>
          <w:titlePg/>
        </w:sectPr>
      </w:pPr>
    </w:p>
    <w:p w:rsidR="00231052" w:rsidRPr="00C12562" w:rsidRDefault="00231052">
      <w:pPr>
        <w:spacing w:before="8" w:after="432"/>
        <w:ind w:left="3456" w:right="3421"/>
        <w:jc w:val="center"/>
        <w:rPr>
          <w:lang w:val="es-AR"/>
        </w:rPr>
      </w:pPr>
    </w:p>
    <w:p w:rsidR="00AE2781" w:rsidRPr="00C12562" w:rsidRDefault="00260E80">
      <w:pPr>
        <w:spacing w:before="8" w:after="432"/>
        <w:ind w:left="3456" w:right="3421"/>
        <w:jc w:val="center"/>
        <w:rPr>
          <w:lang w:val="es-AR"/>
        </w:rPr>
      </w:pPr>
      <w:r>
        <w:rPr>
          <w:lang w:val="es-AR"/>
        </w:rPr>
        <w:pict>
          <v:shape id="_x0000_i1112" type="#_x0000_t75" style="width:91.5pt;height:93.75pt" fillcolor="window">
            <v:imagedata r:id="rId26" o:title=""/>
          </v:shape>
        </w:pict>
      </w:r>
    </w:p>
    <w:p w:rsidR="00052023" w:rsidRPr="00C12562" w:rsidRDefault="00052023" w:rsidP="00F80A28">
      <w:pPr>
        <w:keepNext/>
        <w:keepLines/>
        <w:tabs>
          <w:tab w:val="left" w:pos="918"/>
        </w:tabs>
        <w:outlineLvl w:val="0"/>
        <w:rPr>
          <w:b/>
          <w:bCs/>
          <w:color w:val="808185"/>
          <w:sz w:val="48"/>
          <w:szCs w:val="48"/>
          <w:lang w:val="es-AR"/>
        </w:rPr>
      </w:pPr>
      <w:r w:rsidRPr="00C12562">
        <w:rPr>
          <w:lang w:val="es-AR"/>
        </w:rPr>
        <w:tab/>
      </w:r>
      <w:r w:rsidR="0082449A" w:rsidRPr="0082449A">
        <w:rPr>
          <w:b/>
          <w:bCs/>
          <w:color w:val="808185"/>
          <w:sz w:val="48"/>
          <w:szCs w:val="48"/>
          <w:lang w:val="es-AR"/>
        </w:rPr>
        <w:t>EL PROCESO DE TRATAMIENTO</w:t>
      </w:r>
    </w:p>
    <w:p w:rsidR="00052023" w:rsidRPr="00C12562" w:rsidRDefault="00052023">
      <w:pPr>
        <w:spacing w:before="8" w:after="432"/>
        <w:ind w:left="3456" w:right="3421"/>
        <w:jc w:val="center"/>
        <w:rPr>
          <w:lang w:val="es-AR"/>
        </w:rPr>
        <w:sectPr w:rsidR="00052023" w:rsidRPr="00C12562" w:rsidSect="00015EBA">
          <w:headerReference w:type="even" r:id="rId629"/>
          <w:headerReference w:type="default" r:id="rId630"/>
          <w:footerReference w:type="even" r:id="rId631"/>
          <w:footerReference w:type="default" r:id="rId632"/>
          <w:pgSz w:w="12240" w:h="15840" w:code="1"/>
          <w:pgMar w:top="760" w:right="1874" w:bottom="280" w:left="1586" w:header="0" w:footer="371" w:gutter="0"/>
          <w:paperSrc w:first="23951" w:other="23951"/>
          <w:cols w:space="720"/>
          <w:noEndnote/>
          <w:docGrid w:linePitch="326"/>
        </w:sectPr>
      </w:pPr>
    </w:p>
    <w:p w:rsidR="00AE2781" w:rsidRPr="00C12562" w:rsidRDefault="00AE2781">
      <w:pPr>
        <w:spacing w:before="609" w:line="288" w:lineRule="exact"/>
        <w:rPr>
          <w:lang w:val="es-AR"/>
        </w:rPr>
      </w:pPr>
    </w:p>
    <w:p w:rsidR="00AE2781" w:rsidRPr="00C12562" w:rsidRDefault="00AE2781">
      <w:pPr>
        <w:spacing w:before="609" w:line="288" w:lineRule="exact"/>
        <w:rPr>
          <w:lang w:val="es-AR"/>
        </w:rPr>
        <w:sectPr w:rsidR="00AE2781" w:rsidRPr="00C12562" w:rsidSect="00015EBA">
          <w:headerReference w:type="even" r:id="rId633"/>
          <w:headerReference w:type="default" r:id="rId634"/>
          <w:footerReference w:type="even" r:id="rId635"/>
          <w:footerReference w:type="default" r:id="rId636"/>
          <w:type w:val="continuous"/>
          <w:pgSz w:w="12240" w:h="15840" w:code="1"/>
          <w:pgMar w:top="760" w:right="1560" w:bottom="280" w:left="1620" w:header="3009" w:footer="371" w:gutter="0"/>
          <w:paperSrc w:first="23951" w:other="23951"/>
          <w:cols w:space="720"/>
          <w:noEndnote/>
        </w:sectPr>
      </w:pPr>
    </w:p>
    <w:p w:rsidR="00AE2781" w:rsidRPr="00C12562" w:rsidRDefault="00C64B4B" w:rsidP="00052023">
      <w:pPr>
        <w:ind w:right="144" w:firstLine="360"/>
        <w:rPr>
          <w:spacing w:val="-4"/>
          <w:w w:val="105"/>
          <w:lang w:val="es-AR"/>
        </w:rPr>
      </w:pPr>
      <w:r w:rsidRPr="00C12562">
        <w:rPr>
          <w:spacing w:val="-7"/>
          <w:w w:val="105"/>
          <w:lang w:val="es-AR"/>
        </w:rPr>
        <w:lastRenderedPageBreak/>
        <w:t>Un buen ejemplo sería el tratamiento del pino del sur</w:t>
      </w:r>
      <w:r w:rsidR="00AE2781" w:rsidRPr="00C12562">
        <w:rPr>
          <w:spacing w:val="-4"/>
          <w:w w:val="105"/>
          <w:lang w:val="es-AR"/>
        </w:rPr>
        <w:t>.</w:t>
      </w:r>
    </w:p>
    <w:p w:rsidR="00AE2781" w:rsidRPr="00C12562" w:rsidRDefault="00C64B4B" w:rsidP="00D173BA">
      <w:pPr>
        <w:numPr>
          <w:ilvl w:val="0"/>
          <w:numId w:val="32"/>
        </w:numPr>
        <w:ind w:right="72"/>
        <w:rPr>
          <w:spacing w:val="-4"/>
          <w:w w:val="105"/>
          <w:lang w:val="es-AR"/>
        </w:rPr>
      </w:pPr>
      <w:r w:rsidRPr="00C12562">
        <w:rPr>
          <w:spacing w:val="-10"/>
          <w:w w:val="105"/>
          <w:lang w:val="es-AR"/>
        </w:rPr>
        <w:t>Con el proceso de célula llena y la aplicación de un vacío, 400,46 kg/m</w:t>
      </w:r>
      <w:r w:rsidRPr="00C12562">
        <w:rPr>
          <w:spacing w:val="-10"/>
          <w:w w:val="105"/>
          <w:vertAlign w:val="superscript"/>
          <w:lang w:val="es-AR"/>
        </w:rPr>
        <w:t>3</w:t>
      </w:r>
      <w:r w:rsidRPr="00C12562">
        <w:rPr>
          <w:spacing w:val="-10"/>
          <w:w w:val="105"/>
          <w:lang w:val="es-AR"/>
        </w:rPr>
        <w:t xml:space="preserve"> de creosota será retenido</w:t>
      </w:r>
      <w:r w:rsidR="00AE2781" w:rsidRPr="00C12562">
        <w:rPr>
          <w:spacing w:val="-4"/>
          <w:w w:val="105"/>
          <w:lang w:val="es-AR"/>
        </w:rPr>
        <w:t>.</w:t>
      </w:r>
    </w:p>
    <w:p w:rsidR="00AE2781" w:rsidRPr="00C12562" w:rsidRDefault="00C64B4B" w:rsidP="00D173BA">
      <w:pPr>
        <w:numPr>
          <w:ilvl w:val="0"/>
          <w:numId w:val="32"/>
        </w:numPr>
        <w:spacing w:before="36"/>
        <w:ind w:right="216"/>
        <w:rPr>
          <w:spacing w:val="-10"/>
          <w:w w:val="105"/>
          <w:lang w:val="es-AR"/>
        </w:rPr>
      </w:pPr>
      <w:r w:rsidRPr="00C12562">
        <w:rPr>
          <w:spacing w:val="-9"/>
          <w:w w:val="105"/>
          <w:lang w:val="es-AR"/>
        </w:rPr>
        <w:t>Con el proceso Lowry y presión atmosférica inicial, el nivel de retención podría ser 320,37 kg/m</w:t>
      </w:r>
      <w:r w:rsidRPr="00C12562">
        <w:rPr>
          <w:spacing w:val="-9"/>
          <w:w w:val="105"/>
          <w:vertAlign w:val="superscript"/>
          <w:lang w:val="es-AR"/>
        </w:rPr>
        <w:t>3</w:t>
      </w:r>
      <w:r w:rsidR="00AE2781" w:rsidRPr="00C12562">
        <w:rPr>
          <w:spacing w:val="-10"/>
          <w:w w:val="105"/>
          <w:lang w:val="es-AR"/>
        </w:rPr>
        <w:t>.</w:t>
      </w:r>
    </w:p>
    <w:p w:rsidR="00AE2781" w:rsidRPr="00C12562" w:rsidRDefault="00C64B4B" w:rsidP="00D173BA">
      <w:pPr>
        <w:numPr>
          <w:ilvl w:val="0"/>
          <w:numId w:val="32"/>
        </w:numPr>
        <w:ind w:right="72"/>
        <w:rPr>
          <w:spacing w:val="-11"/>
          <w:w w:val="105"/>
          <w:lang w:val="es-AR"/>
        </w:rPr>
      </w:pPr>
      <w:r w:rsidRPr="00C12562">
        <w:rPr>
          <w:spacing w:val="-10"/>
          <w:w w:val="105"/>
          <w:lang w:val="es-AR"/>
        </w:rPr>
        <w:t>Con el proceso Rueping y una presión de aire inicial de 10 psi, la retención de la creosota podría ser 256,29 kg/m</w:t>
      </w:r>
      <w:r w:rsidRPr="00C12562">
        <w:rPr>
          <w:spacing w:val="-10"/>
          <w:w w:val="105"/>
          <w:vertAlign w:val="superscript"/>
          <w:lang w:val="es-AR"/>
        </w:rPr>
        <w:t>3</w:t>
      </w:r>
      <w:r w:rsidR="00AE2781" w:rsidRPr="00C12562">
        <w:rPr>
          <w:spacing w:val="-11"/>
          <w:w w:val="105"/>
          <w:lang w:val="es-AR"/>
        </w:rPr>
        <w:t>.</w:t>
      </w:r>
    </w:p>
    <w:p w:rsidR="00AE2781" w:rsidRPr="00C12562" w:rsidRDefault="00C64B4B" w:rsidP="00D173BA">
      <w:pPr>
        <w:numPr>
          <w:ilvl w:val="0"/>
          <w:numId w:val="32"/>
        </w:numPr>
        <w:spacing w:before="36"/>
        <w:ind w:right="72"/>
        <w:rPr>
          <w:spacing w:val="-8"/>
          <w:w w:val="105"/>
          <w:lang w:val="es-AR"/>
        </w:rPr>
      </w:pPr>
      <w:r w:rsidRPr="00C12562">
        <w:rPr>
          <w:spacing w:val="-17"/>
          <w:w w:val="105"/>
          <w:lang w:val="es-AR"/>
        </w:rPr>
        <w:t>Con una presión de aire inicial de 30 psi, el nivel de retención de la creosota podría ser 192,22 kg/m</w:t>
      </w:r>
      <w:r w:rsidRPr="00C12562">
        <w:rPr>
          <w:spacing w:val="-17"/>
          <w:w w:val="105"/>
          <w:vertAlign w:val="superscript"/>
          <w:lang w:val="es-AR"/>
        </w:rPr>
        <w:t>3</w:t>
      </w:r>
      <w:r w:rsidR="00AE2781" w:rsidRPr="00C12562">
        <w:rPr>
          <w:spacing w:val="-8"/>
          <w:w w:val="105"/>
          <w:lang w:val="es-AR"/>
        </w:rPr>
        <w:t>.</w:t>
      </w:r>
    </w:p>
    <w:p w:rsidR="00052023" w:rsidRPr="00C12562" w:rsidRDefault="00C64B4B" w:rsidP="00D173BA">
      <w:pPr>
        <w:numPr>
          <w:ilvl w:val="0"/>
          <w:numId w:val="32"/>
        </w:numPr>
        <w:ind w:right="72"/>
        <w:rPr>
          <w:spacing w:val="-4"/>
          <w:w w:val="105"/>
          <w:lang w:val="es-AR"/>
        </w:rPr>
      </w:pPr>
      <w:r w:rsidRPr="00C12562">
        <w:rPr>
          <w:spacing w:val="-9"/>
          <w:w w:val="105"/>
          <w:lang w:val="es-AR"/>
        </w:rPr>
        <w:t>Con una presión de aire inicial de 60 psi, el nivel de retención de la creosota podría ser 128,15 kg/m</w:t>
      </w:r>
      <w:r w:rsidRPr="00C12562">
        <w:rPr>
          <w:spacing w:val="-9"/>
          <w:w w:val="105"/>
          <w:vertAlign w:val="superscript"/>
          <w:lang w:val="es-AR"/>
        </w:rPr>
        <w:t>3</w:t>
      </w:r>
      <w:r w:rsidR="00AE2781" w:rsidRPr="00C12562">
        <w:rPr>
          <w:spacing w:val="-10"/>
          <w:w w:val="105"/>
          <w:lang w:val="es-AR"/>
        </w:rPr>
        <w:t>.</w:t>
      </w:r>
    </w:p>
    <w:p w:rsidR="00FE5512" w:rsidRPr="00C12562" w:rsidRDefault="00FE5512" w:rsidP="00052023">
      <w:pPr>
        <w:ind w:right="72" w:firstLine="360"/>
        <w:rPr>
          <w:spacing w:val="-10"/>
          <w:w w:val="105"/>
          <w:lang w:val="es-AR"/>
        </w:rPr>
      </w:pPr>
    </w:p>
    <w:p w:rsidR="00052023" w:rsidRPr="00C12562" w:rsidRDefault="00FE5512" w:rsidP="00052023">
      <w:pPr>
        <w:ind w:right="72" w:firstLine="360"/>
        <w:rPr>
          <w:spacing w:val="-8"/>
          <w:w w:val="105"/>
          <w:lang w:val="es-AR"/>
        </w:rPr>
      </w:pPr>
      <w:r w:rsidRPr="00C12562">
        <w:rPr>
          <w:spacing w:val="-10"/>
          <w:w w:val="105"/>
          <w:lang w:val="es-AR"/>
        </w:rPr>
        <w:t>La arriba es estrictamente un ejemplo teorético  para mostrar el efecto el vacío y la presión de aire inicial puede tener en el nivel de retención del conservante. Es importante que todo operador de una planta de tratamiento reconozca estas diferencias y efectos del vacío y la cantidad de presión de aire</w:t>
      </w:r>
      <w:r w:rsidR="00AE2781" w:rsidRPr="00C12562">
        <w:rPr>
          <w:spacing w:val="-8"/>
          <w:w w:val="105"/>
          <w:lang w:val="es-AR"/>
        </w:rPr>
        <w:t>.</w:t>
      </w:r>
      <w:r w:rsidR="00052023" w:rsidRPr="00C12562">
        <w:rPr>
          <w:spacing w:val="-8"/>
          <w:w w:val="105"/>
          <w:lang w:val="es-AR"/>
        </w:rPr>
        <w:t xml:space="preserve"> </w:t>
      </w:r>
    </w:p>
    <w:p w:rsidR="00052023" w:rsidRPr="00C12562" w:rsidRDefault="00FE5512" w:rsidP="00F80A28">
      <w:pPr>
        <w:ind w:right="72"/>
        <w:outlineLvl w:val="0"/>
        <w:rPr>
          <w:b/>
          <w:bCs/>
          <w:spacing w:val="-6"/>
          <w:w w:val="105"/>
          <w:lang w:val="es-AR"/>
        </w:rPr>
      </w:pPr>
      <w:r w:rsidRPr="00C12562">
        <w:rPr>
          <w:b/>
          <w:bCs/>
          <w:spacing w:val="-6"/>
          <w:w w:val="105"/>
          <w:lang w:val="es-AR"/>
        </w:rPr>
        <w:t>El Período de Presión</w:t>
      </w:r>
    </w:p>
    <w:p w:rsidR="00AE2781" w:rsidRPr="00C12562" w:rsidRDefault="00FE5512" w:rsidP="00052023">
      <w:pPr>
        <w:ind w:right="72" w:firstLine="720"/>
        <w:rPr>
          <w:spacing w:val="-10"/>
          <w:w w:val="105"/>
          <w:lang w:val="es-AR"/>
        </w:rPr>
      </w:pPr>
      <w:r w:rsidRPr="00C12562">
        <w:rPr>
          <w:lang w:val="es-AR"/>
        </w:rPr>
        <w:t xml:space="preserve">Una vez que el conservante creosota has sido aplicado en el cilindro y la presión de aire inicial has sido mantenido durante el proceso de llenar con creosota, la carga de materiales es puesto bajo presión. El período de presión puede variar dependiendo en el producto de madera que es tratado. (AWPA UC4) da niveles máximas y mínimas sugeridas de presión </w:t>
      </w:r>
      <w:r w:rsidRPr="00C12562">
        <w:rPr>
          <w:lang w:val="es-AR"/>
        </w:rPr>
        <w:lastRenderedPageBreak/>
        <w:t>dependiendo en la especie de madera. Hay una sugerencia semejante del nivel máxima y mínima de la temperatura de la creosota durante el período de presión</w:t>
      </w:r>
      <w:r w:rsidRPr="00C12562">
        <w:rPr>
          <w:spacing w:val="-11"/>
          <w:w w:val="105"/>
          <w:lang w:val="es-AR"/>
        </w:rPr>
        <w:t>.</w:t>
      </w:r>
    </w:p>
    <w:p w:rsidR="00AE2781" w:rsidRPr="00C12562" w:rsidRDefault="00FE5512" w:rsidP="00052023">
      <w:pPr>
        <w:ind w:right="72" w:firstLine="360"/>
        <w:rPr>
          <w:spacing w:val="-4"/>
          <w:w w:val="105"/>
          <w:lang w:val="es-AR"/>
        </w:rPr>
      </w:pPr>
      <w:r w:rsidRPr="00C12562">
        <w:rPr>
          <w:spacing w:val="-10"/>
          <w:w w:val="105"/>
          <w:lang w:val="es-AR"/>
        </w:rPr>
        <w:t>El período de presión también puede variar dependiendo  en el ciclo de condicionamiento que fue usado para hacer que la madera esté listo para tratamiento. Más allá de la especie de la madera, el tamaño de la madera puede afectar la duración del período de presión. Por ejemplo, maderas de pino del sur que han sido secados por horno de tamaño 6 x 6 pulgares tendrán un período de presión de menos duración en comparación a traviesas de cambio de roble que han sido Boultonizados. Eso asume que los dos productos tiene aproximadamente el mismo nivel de retención de la creosota. Otra vez, es importante que el operador del tratamiento tenga un conocimiento de los productos que serán tratados y la operación de su propio planta</w:t>
      </w:r>
      <w:r w:rsidR="00AE2781" w:rsidRPr="00C12562">
        <w:rPr>
          <w:spacing w:val="-4"/>
          <w:w w:val="105"/>
          <w:lang w:val="es-AR"/>
        </w:rPr>
        <w:t>.</w:t>
      </w:r>
      <w:r w:rsidRPr="00C12562">
        <w:rPr>
          <w:lang w:val="es-AR"/>
        </w:rPr>
        <w:t xml:space="preserve"> </w:t>
      </w:r>
      <w:r w:rsidR="00260E80">
        <w:rPr>
          <w:lang w:val="es-AR"/>
        </w:rPr>
        <w:pict>
          <v:shape id="_x0000_i1113" type="#_x0000_t75" style="width:201.75pt;height:171pt" fillcolor="window">
            <v:imagedata r:id="rId637" o:title=""/>
          </v:shape>
        </w:pict>
      </w:r>
    </w:p>
    <w:p w:rsidR="00AE2781" w:rsidRPr="00C12562" w:rsidRDefault="00FE5512" w:rsidP="00F80A28">
      <w:pPr>
        <w:outlineLvl w:val="0"/>
        <w:rPr>
          <w:b/>
          <w:bCs/>
          <w:spacing w:val="-4"/>
          <w:w w:val="105"/>
          <w:lang w:val="es-AR"/>
        </w:rPr>
      </w:pPr>
      <w:r w:rsidRPr="00C12562">
        <w:rPr>
          <w:b/>
          <w:bCs/>
          <w:spacing w:val="-4"/>
          <w:w w:val="105"/>
          <w:lang w:val="es-AR"/>
        </w:rPr>
        <w:t>Proceso de Pos Condicionamiento</w:t>
      </w:r>
    </w:p>
    <w:p w:rsidR="00AE2781" w:rsidRPr="00C12562" w:rsidRDefault="00FE5512" w:rsidP="00052023">
      <w:pPr>
        <w:spacing w:before="36" w:after="72"/>
        <w:ind w:right="72" w:firstLine="360"/>
        <w:rPr>
          <w:spacing w:val="-11"/>
          <w:w w:val="105"/>
          <w:lang w:val="es-AR"/>
        </w:rPr>
      </w:pPr>
      <w:r w:rsidRPr="00C12562">
        <w:rPr>
          <w:spacing w:val="-6"/>
          <w:w w:val="105"/>
          <w:lang w:val="es-AR"/>
        </w:rPr>
        <w:t xml:space="preserve">Una vez que el período de presión se </w:t>
      </w:r>
      <w:r w:rsidRPr="00C12562">
        <w:rPr>
          <w:spacing w:val="-6"/>
          <w:w w:val="105"/>
          <w:lang w:val="es-AR"/>
        </w:rPr>
        <w:lastRenderedPageBreak/>
        <w:t xml:space="preserve">acaba, el proceso final de pos condicionamiento es uno que enfoca en muchas áreas como (1) recubrimiento del conservante y (2) consideraciones del ambiente que han llegado a ser asuntos importantes y es imperativo que los sedimentos del superficie y que </w:t>
      </w:r>
      <w:r w:rsidRPr="00C12562">
        <w:rPr>
          <w:spacing w:val="-6"/>
          <w:w w:val="105"/>
          <w:lang w:val="es-AR"/>
        </w:rPr>
        <w:lastRenderedPageBreak/>
        <w:t>productos de madera de creosota sangrientas sean minimizados. Los procesos pos condicionamientos son los siguientes:</w:t>
      </w:r>
    </w:p>
    <w:p w:rsidR="00AE2781" w:rsidRPr="00C12562" w:rsidRDefault="00AE2781" w:rsidP="00052023">
      <w:pPr>
        <w:jc w:val="center"/>
        <w:rPr>
          <w:lang w:val="es-AR"/>
        </w:rPr>
      </w:pPr>
    </w:p>
    <w:p w:rsidR="00AE2781" w:rsidRPr="00C12562" w:rsidRDefault="00AE2781">
      <w:pPr>
        <w:jc w:val="center"/>
        <w:rPr>
          <w:lang w:val="es-AR"/>
        </w:rPr>
        <w:sectPr w:rsidR="00AE2781" w:rsidRPr="00C12562" w:rsidSect="00015EBA">
          <w:headerReference w:type="even" r:id="rId638"/>
          <w:headerReference w:type="default" r:id="rId639"/>
          <w:footerReference w:type="even" r:id="rId640"/>
          <w:footerReference w:type="default" r:id="rId641"/>
          <w:type w:val="continuous"/>
          <w:pgSz w:w="12240" w:h="15840" w:code="1"/>
          <w:pgMar w:top="760" w:right="1882" w:bottom="280" w:left="1578" w:header="3009" w:footer="371" w:gutter="0"/>
          <w:paperSrc w:first="23951" w:other="23951"/>
          <w:cols w:num="2" w:space="720" w:equalWidth="0">
            <w:col w:w="4028" w:space="664"/>
            <w:col w:w="4028"/>
          </w:cols>
          <w:noEndnote/>
        </w:sectPr>
      </w:pPr>
    </w:p>
    <w:p w:rsidR="001E13B4" w:rsidRPr="00C12562" w:rsidRDefault="001E13B4">
      <w:pPr>
        <w:spacing w:before="12" w:after="360"/>
        <w:ind w:left="3499" w:right="3450"/>
        <w:jc w:val="center"/>
        <w:rPr>
          <w:lang w:val="es-AR"/>
        </w:rPr>
      </w:pPr>
    </w:p>
    <w:p w:rsidR="001E13B4" w:rsidRPr="00C12562" w:rsidRDefault="001E13B4">
      <w:pPr>
        <w:spacing w:before="12" w:after="360"/>
        <w:ind w:left="3499" w:right="3450"/>
        <w:jc w:val="center"/>
        <w:rPr>
          <w:lang w:val="es-AR"/>
        </w:rPr>
      </w:pPr>
    </w:p>
    <w:p w:rsidR="001E13B4" w:rsidRPr="00C12562" w:rsidRDefault="001E13B4">
      <w:pPr>
        <w:spacing w:before="12" w:after="360"/>
        <w:ind w:left="3499" w:right="3450"/>
        <w:jc w:val="center"/>
        <w:rPr>
          <w:lang w:val="es-AR"/>
        </w:rPr>
      </w:pPr>
    </w:p>
    <w:p w:rsidR="001E13B4" w:rsidRPr="00C12562" w:rsidRDefault="001E13B4">
      <w:pPr>
        <w:spacing w:before="12" w:after="360"/>
        <w:ind w:left="3499" w:right="3450"/>
        <w:jc w:val="center"/>
        <w:rPr>
          <w:lang w:val="es-AR"/>
        </w:rPr>
      </w:pPr>
    </w:p>
    <w:p w:rsidR="001E13B4" w:rsidRPr="00C12562" w:rsidRDefault="001E13B4">
      <w:pPr>
        <w:spacing w:before="12" w:after="360"/>
        <w:ind w:left="3499" w:right="3450"/>
        <w:jc w:val="center"/>
        <w:rPr>
          <w:lang w:val="es-AR"/>
        </w:rPr>
      </w:pPr>
    </w:p>
    <w:p w:rsidR="001E13B4" w:rsidRPr="00C12562" w:rsidRDefault="001E13B4">
      <w:pPr>
        <w:spacing w:before="12" w:after="360"/>
        <w:ind w:left="3499" w:right="3450"/>
        <w:jc w:val="center"/>
        <w:rPr>
          <w:lang w:val="es-AR"/>
        </w:rPr>
      </w:pPr>
    </w:p>
    <w:p w:rsidR="001E13B4" w:rsidRPr="00C12562" w:rsidRDefault="001E13B4">
      <w:pPr>
        <w:spacing w:before="12" w:after="360"/>
        <w:ind w:left="3499" w:right="3450"/>
        <w:jc w:val="center"/>
        <w:rPr>
          <w:lang w:val="es-AR"/>
        </w:rPr>
      </w:pPr>
    </w:p>
    <w:p w:rsidR="00FE5512" w:rsidRPr="00C12562" w:rsidRDefault="00FE5512">
      <w:pPr>
        <w:spacing w:before="12" w:after="360"/>
        <w:ind w:left="3499" w:right="3450"/>
        <w:jc w:val="center"/>
        <w:rPr>
          <w:lang w:val="es-AR"/>
        </w:rPr>
      </w:pPr>
    </w:p>
    <w:p w:rsidR="00FE5512" w:rsidRPr="00C12562" w:rsidRDefault="00FE5512">
      <w:pPr>
        <w:spacing w:before="12" w:after="360"/>
        <w:ind w:left="3499" w:right="3450"/>
        <w:jc w:val="center"/>
        <w:rPr>
          <w:lang w:val="es-AR"/>
        </w:rPr>
      </w:pPr>
    </w:p>
    <w:p w:rsidR="00FE5512" w:rsidRPr="00C12562" w:rsidRDefault="00FE5512">
      <w:pPr>
        <w:spacing w:before="12" w:after="360"/>
        <w:ind w:left="3499" w:right="3450"/>
        <w:jc w:val="center"/>
        <w:rPr>
          <w:lang w:val="es-AR"/>
        </w:rPr>
      </w:pPr>
    </w:p>
    <w:p w:rsidR="00FE5512" w:rsidRPr="00C12562" w:rsidRDefault="00FE5512">
      <w:pPr>
        <w:spacing w:before="12" w:after="360"/>
        <w:ind w:left="3499" w:right="3450"/>
        <w:jc w:val="center"/>
        <w:rPr>
          <w:lang w:val="es-AR"/>
        </w:rPr>
      </w:pPr>
    </w:p>
    <w:p w:rsidR="00FE5512" w:rsidRPr="00C12562" w:rsidRDefault="00FE5512">
      <w:pPr>
        <w:spacing w:before="12" w:after="360"/>
        <w:ind w:left="3499" w:right="3450"/>
        <w:jc w:val="center"/>
        <w:rPr>
          <w:lang w:val="es-AR"/>
        </w:rPr>
      </w:pPr>
    </w:p>
    <w:p w:rsidR="00AE2781" w:rsidRPr="00C12562" w:rsidRDefault="00260E80">
      <w:pPr>
        <w:spacing w:before="12" w:after="360"/>
        <w:ind w:left="3499" w:right="3450"/>
        <w:jc w:val="center"/>
        <w:rPr>
          <w:lang w:val="es-AR"/>
        </w:rPr>
      </w:pPr>
      <w:r>
        <w:rPr>
          <w:lang w:val="es-AR"/>
        </w:rPr>
        <w:lastRenderedPageBreak/>
        <w:pict>
          <v:shape id="_x0000_i1114" type="#_x0000_t75" style="width:87.75pt;height:91.5pt" fillcolor="window">
            <v:imagedata r:id="rId18" o:title=""/>
          </v:shape>
        </w:pict>
      </w:r>
    </w:p>
    <w:p w:rsidR="00AE2781" w:rsidRPr="00C12562" w:rsidRDefault="0082449A" w:rsidP="00827A02">
      <w:pPr>
        <w:spacing w:before="695" w:line="288" w:lineRule="exact"/>
        <w:jc w:val="center"/>
        <w:rPr>
          <w:lang w:val="es-AR"/>
        </w:rPr>
        <w:sectPr w:rsidR="00AE2781" w:rsidRPr="00C12562" w:rsidSect="00015EBA">
          <w:headerReference w:type="even" r:id="rId642"/>
          <w:headerReference w:type="default" r:id="rId643"/>
          <w:footerReference w:type="even" r:id="rId644"/>
          <w:footerReference w:type="default" r:id="rId645"/>
          <w:type w:val="continuous"/>
          <w:pgSz w:w="12240" w:h="15840" w:code="1"/>
          <w:pgMar w:top="780" w:right="1640" w:bottom="314" w:left="1700" w:header="0" w:footer="371" w:gutter="0"/>
          <w:paperSrc w:first="23951" w:other="23951"/>
          <w:cols w:space="720"/>
          <w:noEndnote/>
          <w:docGrid w:linePitch="326"/>
        </w:sectPr>
      </w:pPr>
      <w:r w:rsidRPr="0082449A">
        <w:rPr>
          <w:b/>
          <w:bCs/>
          <w:color w:val="808185"/>
          <w:sz w:val="48"/>
          <w:szCs w:val="48"/>
          <w:lang w:val="es-AR"/>
        </w:rPr>
        <w:t xml:space="preserve">EL PROCESO DE TRATAMIENTO </w:t>
      </w:r>
    </w:p>
    <w:p w:rsidR="00AE2781" w:rsidRPr="00C12562" w:rsidRDefault="004F7A30">
      <w:pPr>
        <w:numPr>
          <w:ilvl w:val="0"/>
          <w:numId w:val="17"/>
        </w:numPr>
        <w:ind w:right="288"/>
        <w:rPr>
          <w:w w:val="105"/>
          <w:lang w:val="es-AR"/>
        </w:rPr>
      </w:pPr>
      <w:r w:rsidRPr="00C12562">
        <w:rPr>
          <w:spacing w:val="-7"/>
          <w:w w:val="105"/>
          <w:lang w:val="es-AR"/>
        </w:rPr>
        <w:lastRenderedPageBreak/>
        <w:t>Consideraciones de la temperatura del conservante mientras se acaba el período de presión</w:t>
      </w:r>
      <w:r w:rsidR="00AE2781" w:rsidRPr="00C12562">
        <w:rPr>
          <w:w w:val="105"/>
          <w:lang w:val="es-AR"/>
        </w:rPr>
        <w:t>,</w:t>
      </w:r>
    </w:p>
    <w:p w:rsidR="00AE2781" w:rsidRPr="00C12562" w:rsidRDefault="004F7A30">
      <w:pPr>
        <w:numPr>
          <w:ilvl w:val="0"/>
          <w:numId w:val="17"/>
        </w:numPr>
        <w:ind w:right="72"/>
        <w:rPr>
          <w:spacing w:val="-5"/>
          <w:w w:val="105"/>
          <w:lang w:val="es-AR"/>
        </w:rPr>
      </w:pPr>
      <w:r w:rsidRPr="00C12562">
        <w:rPr>
          <w:spacing w:val="-8"/>
          <w:w w:val="105"/>
          <w:lang w:val="es-AR"/>
        </w:rPr>
        <w:t>Un baño de expansión para asistir en el recubrimiento del conservante creosota</w:t>
      </w:r>
      <w:r w:rsidR="00AE2781" w:rsidRPr="00C12562">
        <w:rPr>
          <w:spacing w:val="-5"/>
          <w:w w:val="105"/>
          <w:lang w:val="es-AR"/>
        </w:rPr>
        <w:t>,</w:t>
      </w:r>
    </w:p>
    <w:p w:rsidR="00AE2781" w:rsidRPr="00C12562" w:rsidRDefault="004F7A30">
      <w:pPr>
        <w:numPr>
          <w:ilvl w:val="0"/>
          <w:numId w:val="17"/>
        </w:numPr>
        <w:ind w:right="216"/>
        <w:rPr>
          <w:w w:val="105"/>
          <w:lang w:val="es-AR"/>
        </w:rPr>
      </w:pPr>
      <w:r w:rsidRPr="00C12562">
        <w:rPr>
          <w:spacing w:val="-10"/>
          <w:w w:val="105"/>
          <w:lang w:val="es-AR"/>
        </w:rPr>
        <w:t>Ciclos de vacío para recubrir conservante</w:t>
      </w:r>
      <w:r w:rsidR="00AE2781" w:rsidRPr="00C12562">
        <w:rPr>
          <w:w w:val="105"/>
          <w:lang w:val="es-AR"/>
        </w:rPr>
        <w:t>,</w:t>
      </w:r>
    </w:p>
    <w:p w:rsidR="00AE2781" w:rsidRPr="00C12562" w:rsidRDefault="004F7A30">
      <w:pPr>
        <w:numPr>
          <w:ilvl w:val="0"/>
          <w:numId w:val="17"/>
        </w:numPr>
        <w:ind w:right="144"/>
        <w:rPr>
          <w:w w:val="105"/>
          <w:lang w:val="es-AR"/>
        </w:rPr>
      </w:pPr>
      <w:r w:rsidRPr="00C12562">
        <w:rPr>
          <w:spacing w:val="-5"/>
          <w:w w:val="105"/>
          <w:lang w:val="es-AR"/>
        </w:rPr>
        <w:t>Uso posible de usar vapor para mejorar las apariencias superficiales de las materiales tratadas de madera</w:t>
      </w:r>
      <w:r w:rsidR="00AE2781" w:rsidRPr="00C12562">
        <w:rPr>
          <w:w w:val="105"/>
          <w:lang w:val="es-AR"/>
        </w:rPr>
        <w:t>.</w:t>
      </w:r>
    </w:p>
    <w:p w:rsidR="00AE2781" w:rsidRPr="00C12562" w:rsidRDefault="004F7A30">
      <w:pPr>
        <w:spacing w:before="36"/>
        <w:ind w:firstLine="360"/>
        <w:rPr>
          <w:spacing w:val="-4"/>
          <w:w w:val="105"/>
          <w:lang w:val="es-AR"/>
        </w:rPr>
      </w:pPr>
      <w:r w:rsidRPr="00C12562">
        <w:rPr>
          <w:spacing w:val="-9"/>
          <w:w w:val="105"/>
          <w:lang w:val="es-AR"/>
        </w:rPr>
        <w:t>Hay cuatro procedimientos de pos condicionamiento apuntados arriba. Los procedimientos primero y tercero son los más importantes y tienen que ser hechos en cada ciclo de tratamiento. Una descripción breve de cada de los procedimientos de arriba sigue</w:t>
      </w:r>
      <w:r w:rsidR="00AE2781" w:rsidRPr="00C12562">
        <w:rPr>
          <w:spacing w:val="-4"/>
          <w:w w:val="105"/>
          <w:lang w:val="es-AR"/>
        </w:rPr>
        <w:t>:</w:t>
      </w:r>
    </w:p>
    <w:p w:rsidR="004F7A30" w:rsidRPr="00C12562" w:rsidRDefault="004F7A30">
      <w:pPr>
        <w:spacing w:before="72"/>
        <w:ind w:left="360"/>
        <w:rPr>
          <w:lang w:val="es-AR"/>
        </w:rPr>
      </w:pPr>
      <w:r w:rsidRPr="00C12562">
        <w:rPr>
          <w:i/>
          <w:iCs/>
          <w:spacing w:val="-2"/>
          <w:w w:val="105"/>
          <w:lang w:val="es-AR"/>
        </w:rPr>
        <w:t>Consideraciones de Temperatura</w:t>
      </w:r>
      <w:r w:rsidR="00AE2781" w:rsidRPr="00C12562">
        <w:rPr>
          <w:i/>
          <w:iCs/>
          <w:spacing w:val="-2"/>
          <w:w w:val="105"/>
          <w:lang w:val="es-AR"/>
        </w:rPr>
        <w:t xml:space="preserve"> — </w:t>
      </w:r>
      <w:r w:rsidRPr="00C12562">
        <w:rPr>
          <w:lang w:val="es-AR"/>
        </w:rPr>
        <w:t xml:space="preserve">Adentro de dos horas de finalización del período de presión, la temperatura de la solución de tratamiento de creosota debe alcanzar su clímax. Esta temperatura normalmente debe ser entre 87.77 y 93.33 grados Celsius. </w:t>
      </w:r>
    </w:p>
    <w:p w:rsidR="00AE2781" w:rsidRPr="00C12562" w:rsidRDefault="004F7A30">
      <w:pPr>
        <w:spacing w:before="72"/>
        <w:ind w:left="360"/>
        <w:rPr>
          <w:spacing w:val="-6"/>
          <w:w w:val="105"/>
          <w:lang w:val="es-AR"/>
        </w:rPr>
      </w:pPr>
      <w:r w:rsidRPr="00C12562">
        <w:rPr>
          <w:i/>
          <w:lang w:val="es-AR"/>
        </w:rPr>
        <w:t>Baño de expansión</w:t>
      </w:r>
      <w:r w:rsidRPr="00C12562">
        <w:rPr>
          <w:lang w:val="es-AR"/>
        </w:rPr>
        <w:t xml:space="preserve"> – esto es un procedimiento que se suele usar con las maderas de abeto de Douglas. Mientras que la presión dentro del cilindro es emitido y la creosota queda en el cilindro con la carga de madera todavía sumergido, la temperatura del conservante es elevada aproximadamente 5.55 grados Celsius. Un vacío es aplicado durante este período que ayuda en sacar el aire y algo de la creosota de la madera</w:t>
      </w:r>
      <w:r w:rsidR="00AE2781" w:rsidRPr="00C12562">
        <w:rPr>
          <w:spacing w:val="-6"/>
          <w:w w:val="105"/>
          <w:lang w:val="es-AR"/>
        </w:rPr>
        <w:t>.</w:t>
      </w:r>
    </w:p>
    <w:p w:rsidR="004F7A30" w:rsidRPr="00C12562" w:rsidRDefault="004F7A30">
      <w:pPr>
        <w:rPr>
          <w:lang w:val="es-AR"/>
        </w:rPr>
      </w:pPr>
      <w:r w:rsidRPr="00C12562">
        <w:rPr>
          <w:i/>
          <w:lang w:val="es-AR"/>
        </w:rPr>
        <w:t>Ciclos de vacío</w:t>
      </w:r>
      <w:r w:rsidRPr="00C12562">
        <w:rPr>
          <w:lang w:val="es-AR"/>
        </w:rPr>
        <w:t xml:space="preserve"> – una vez que la creosota ha sido drenada del cilindro, es </w:t>
      </w:r>
      <w:r w:rsidRPr="00C12562">
        <w:rPr>
          <w:lang w:val="es-AR"/>
        </w:rPr>
        <w:lastRenderedPageBreak/>
        <w:t xml:space="preserve">imperativo que por lo menos un ciclo de vacío (un mínimo de 22 pulgares (Hg)) sea aplicada a la carga de materiales. La duración de este ciclo de vacío será dependiente en las materiales (la especie y tamaño de ellas) que han sido tratadas. Para limpieza superficial óptima, se sugiere que, tras el primer ciclo de vacío y </w:t>
      </w:r>
      <w:r w:rsidR="005A2517">
        <w:rPr>
          <w:lang w:val="es-AR"/>
        </w:rPr>
        <w:t>volver</w:t>
      </w:r>
      <w:r w:rsidRPr="00C12562">
        <w:rPr>
          <w:lang w:val="es-AR"/>
        </w:rPr>
        <w:t xml:space="preserve"> a presión atmosférica, un segundo ciclo de vacío sea aplicada. La duración de este segundo ciclo será basado en la experiencia del operador del tratamiento</w:t>
      </w:r>
    </w:p>
    <w:p w:rsidR="00AE2781" w:rsidRPr="004310A0" w:rsidRDefault="00AE2781">
      <w:pPr>
        <w:rPr>
          <w:spacing w:val="-12"/>
          <w:w w:val="105"/>
          <w:lang w:val="es-AR"/>
        </w:rPr>
      </w:pPr>
      <w:r w:rsidRPr="004310A0">
        <w:rPr>
          <w:w w:val="105"/>
          <w:lang w:val="es-AR"/>
        </w:rPr>
        <w:t xml:space="preserve"> </w:t>
      </w:r>
      <w:r w:rsidR="004310A0">
        <w:rPr>
          <w:i/>
          <w:lang w:val="es-AR"/>
        </w:rPr>
        <w:t xml:space="preserve">Ciclo de vapor </w:t>
      </w:r>
      <w:r w:rsidR="004310A0">
        <w:rPr>
          <w:lang w:val="es-AR"/>
        </w:rPr>
        <w:t>– el uso de vapor en la parte de pos condicionamiento del ciclo de tratamiento es ciertamente opcional. Plantas de tratamiento no favorecen el uso de vapor porque se acumula agua de desecho que necesita ser procesado. Sin embargo, el uso de vapor entre dos ciclos de vacío es una manera muy eficaz de expandir el aire que queda en la madera tratada que es ultimadamente sacado en el segundo ciclo de vacío. El vapor que es aplicado no debe ser vapor “vivo”. El vapor debe originar de agua que ha sido puesto en el cilindro para cubrir los rollos y, pues, genera vapor del hirvición del agua (una operación de vapor cerrada)</w:t>
      </w:r>
      <w:r w:rsidRPr="004310A0">
        <w:rPr>
          <w:spacing w:val="-12"/>
          <w:w w:val="105"/>
          <w:lang w:val="es-AR"/>
        </w:rPr>
        <w:t>.</w:t>
      </w:r>
    </w:p>
    <w:p w:rsidR="00AE2781" w:rsidRPr="004310A0" w:rsidRDefault="00AE2781">
      <w:pPr>
        <w:widowControl/>
        <w:kinsoku/>
        <w:autoSpaceDE w:val="0"/>
        <w:autoSpaceDN w:val="0"/>
        <w:adjustRightInd w:val="0"/>
        <w:rPr>
          <w:lang w:val="es-AR"/>
        </w:rPr>
        <w:sectPr w:rsidR="00AE2781" w:rsidRPr="004310A0" w:rsidSect="00015EBA">
          <w:headerReference w:type="even" r:id="rId646"/>
          <w:headerReference w:type="default" r:id="rId647"/>
          <w:footerReference w:type="even" r:id="rId648"/>
          <w:footerReference w:type="default" r:id="rId649"/>
          <w:type w:val="continuous"/>
          <w:pgSz w:w="12240" w:h="15840" w:code="1"/>
          <w:pgMar w:top="780" w:right="1846" w:bottom="314" w:left="1699" w:header="3009" w:footer="371" w:gutter="0"/>
          <w:paperSrc w:first="23951" w:other="23951"/>
          <w:cols w:num="2" w:space="720" w:equalWidth="0">
            <w:col w:w="3931" w:space="1109"/>
            <w:col w:w="3595"/>
          </w:cols>
          <w:noEndnote/>
        </w:sectPr>
      </w:pPr>
    </w:p>
    <w:p w:rsidR="00AE2781" w:rsidRPr="00C12562" w:rsidRDefault="00260E80">
      <w:pPr>
        <w:spacing w:before="8" w:after="396"/>
        <w:ind w:left="3453" w:right="3424"/>
        <w:jc w:val="center"/>
        <w:rPr>
          <w:lang w:val="es-AR"/>
        </w:rPr>
      </w:pPr>
      <w:r>
        <w:rPr>
          <w:lang w:val="es-AR"/>
        </w:rPr>
        <w:lastRenderedPageBreak/>
        <w:pict>
          <v:shape id="_x0000_i1115" type="#_x0000_t75" style="width:91.5pt;height:93.75pt" fillcolor="window">
            <v:imagedata r:id="rId26" o:title=""/>
          </v:shape>
        </w:pict>
      </w:r>
    </w:p>
    <w:p w:rsidR="00AE2781" w:rsidRPr="00C12562" w:rsidRDefault="0082449A" w:rsidP="0082449A">
      <w:pPr>
        <w:widowControl/>
        <w:kinsoku/>
        <w:autoSpaceDE w:val="0"/>
        <w:autoSpaceDN w:val="0"/>
        <w:adjustRightInd w:val="0"/>
        <w:jc w:val="center"/>
        <w:rPr>
          <w:lang w:val="es-AR"/>
        </w:rPr>
        <w:sectPr w:rsidR="00AE2781" w:rsidRPr="00C12562" w:rsidSect="00015EBA">
          <w:headerReference w:type="even" r:id="rId650"/>
          <w:headerReference w:type="default" r:id="rId651"/>
          <w:footerReference w:type="even" r:id="rId652"/>
          <w:footerReference w:type="default" r:id="rId653"/>
          <w:headerReference w:type="first" r:id="rId654"/>
          <w:footerReference w:type="first" r:id="rId655"/>
          <w:pgSz w:w="12240" w:h="15840" w:code="1"/>
          <w:pgMar w:top="760" w:right="1871" w:bottom="424" w:left="1589" w:header="0" w:footer="372" w:gutter="0"/>
          <w:paperSrc w:first="23951" w:other="23951"/>
          <w:cols w:space="720"/>
          <w:noEndnote/>
          <w:titlePg/>
        </w:sectPr>
      </w:pPr>
      <w:r w:rsidRPr="0082449A">
        <w:rPr>
          <w:b/>
          <w:bCs/>
          <w:color w:val="828487"/>
          <w:sz w:val="48"/>
          <w:szCs w:val="48"/>
          <w:lang w:val="es-AR"/>
        </w:rPr>
        <w:t>ESTÁNDARES Y ESPECIFICACIONES DEL TRATAMIENTO</w:t>
      </w:r>
    </w:p>
    <w:p w:rsidR="00AE2781" w:rsidRPr="00C12562" w:rsidRDefault="00260E80">
      <w:pPr>
        <w:ind w:right="72" w:firstLine="360"/>
        <w:rPr>
          <w:spacing w:val="-14"/>
          <w:w w:val="105"/>
          <w:lang w:val="es-AR"/>
        </w:rPr>
      </w:pPr>
      <w:r>
        <w:rPr>
          <w:noProof/>
          <w:lang w:val="es-AR"/>
        </w:rPr>
        <w:lastRenderedPageBreak/>
        <w:pict>
          <v:shape id="_x0000_s1247" type="#_x0000_t202" style="position:absolute;left:0;text-align:left;margin-left:167pt;margin-top:224.4pt;width:268.8pt;height:316.85pt;z-index:251671552;mso-wrap-edited:f;mso-wrap-distance-left:0;mso-wrap-distance-right:0" wrapcoords="-62 0 -62 21600 21662 21600 21662 0 -62 0" o:allowincell="f" stroked="f">
            <v:fill opacity="0"/>
            <v:textbox style="mso-next-textbox:#_x0000_s1247" inset="0,0,0,0">
              <w:txbxContent>
                <w:p w:rsidR="007B02B6" w:rsidRDefault="00260E80">
                  <w:pPr>
                    <w:spacing w:before="180" w:after="36"/>
                    <w:ind w:left="216"/>
                  </w:pPr>
                  <w:r>
                    <w:pict>
                      <v:shape id="_x0000_i1117" type="#_x0000_t75" style="width:255pt;height:306.75pt" fillcolor="window">
                        <v:imagedata r:id="rId656" o:title=""/>
                      </v:shape>
                    </w:pict>
                  </w:r>
                </w:p>
              </w:txbxContent>
            </v:textbox>
            <w10:wrap type="square"/>
          </v:shape>
        </w:pict>
      </w:r>
      <w:r w:rsidR="00A325D3" w:rsidRPr="00C12562">
        <w:rPr>
          <w:noProof/>
          <w:lang w:val="es-AR"/>
        </w:rPr>
        <w:t>Estándares y especificaciones son segmentos sumamente importantes de cualquiera industria. Son las guías por las cuales los productos son producidos. Dejan que el consumador, quien compra y usa el producto, tenga confidencia que lo que ha comprado funcionará según las expectaciones que el productor ha advertido al comprador</w:t>
      </w:r>
      <w:r w:rsidR="00AE2781" w:rsidRPr="00C12562">
        <w:rPr>
          <w:spacing w:val="-14"/>
          <w:w w:val="105"/>
          <w:lang w:val="es-AR"/>
        </w:rPr>
        <w:t>.</w:t>
      </w:r>
    </w:p>
    <w:p w:rsidR="00AE2781" w:rsidRPr="00C12562" w:rsidRDefault="00A325D3">
      <w:pPr>
        <w:spacing w:before="72"/>
        <w:ind w:firstLine="360"/>
        <w:rPr>
          <w:spacing w:val="-19"/>
          <w:w w:val="105"/>
          <w:lang w:val="es-AR"/>
        </w:rPr>
      </w:pPr>
      <w:r w:rsidRPr="00C12562">
        <w:rPr>
          <w:spacing w:val="-16"/>
          <w:w w:val="105"/>
          <w:lang w:val="es-AR"/>
        </w:rPr>
        <w:t>Las industrias de tratamiento de madera y de transportación de ferrocarril no son excepciones. Esencialmente hay tres grupos de especificaciones y estándares que gobiernen la industria</w:t>
      </w:r>
      <w:r w:rsidR="00AE2781" w:rsidRPr="00C12562">
        <w:rPr>
          <w:spacing w:val="-19"/>
          <w:w w:val="105"/>
          <w:lang w:val="es-AR"/>
        </w:rPr>
        <w:t>:</w:t>
      </w:r>
    </w:p>
    <w:p w:rsidR="00AE2781" w:rsidRPr="00C12562" w:rsidRDefault="004310A0">
      <w:pPr>
        <w:numPr>
          <w:ilvl w:val="0"/>
          <w:numId w:val="19"/>
        </w:numPr>
        <w:spacing w:before="72"/>
        <w:rPr>
          <w:b/>
          <w:bCs/>
          <w:spacing w:val="-12"/>
          <w:w w:val="105"/>
          <w:sz w:val="20"/>
          <w:szCs w:val="20"/>
          <w:lang w:val="es-AR"/>
        </w:rPr>
      </w:pPr>
      <w:r>
        <w:rPr>
          <w:b/>
          <w:bCs/>
          <w:spacing w:val="-15"/>
          <w:w w:val="105"/>
          <w:sz w:val="20"/>
          <w:szCs w:val="20"/>
          <w:lang w:val="es-AR"/>
        </w:rPr>
        <w:t>Las especificaciones de AREMA</w:t>
      </w:r>
      <w:r w:rsidR="008E0694" w:rsidRPr="00C12562">
        <w:rPr>
          <w:b/>
          <w:bCs/>
          <w:spacing w:val="-15"/>
          <w:w w:val="105"/>
          <w:sz w:val="20"/>
          <w:szCs w:val="20"/>
          <w:lang w:val="es-AR"/>
        </w:rPr>
        <w:t xml:space="preserve"> para las traviesas de madera, de cambio, y de grado industrial fueron desarrollados juntamente por</w:t>
      </w:r>
      <w:r>
        <w:rPr>
          <w:b/>
          <w:bCs/>
          <w:spacing w:val="-15"/>
          <w:w w:val="105"/>
          <w:sz w:val="20"/>
          <w:szCs w:val="20"/>
          <w:lang w:val="es-AR"/>
        </w:rPr>
        <w:t xml:space="preserve"> la Asociación de </w:t>
      </w:r>
      <w:r w:rsidRPr="004310A0">
        <w:rPr>
          <w:b/>
          <w:bCs/>
          <w:spacing w:val="-15"/>
          <w:w w:val="105"/>
          <w:sz w:val="20"/>
          <w:szCs w:val="20"/>
          <w:lang w:val="es-AR"/>
        </w:rPr>
        <w:t>Traviesas para Vías Férreas</w:t>
      </w:r>
      <w:r w:rsidR="008E0694" w:rsidRPr="00C12562">
        <w:rPr>
          <w:b/>
          <w:bCs/>
          <w:spacing w:val="-15"/>
          <w:w w:val="105"/>
          <w:sz w:val="20"/>
          <w:szCs w:val="20"/>
          <w:lang w:val="es-AR"/>
        </w:rPr>
        <w:t xml:space="preserve"> </w:t>
      </w:r>
      <w:r>
        <w:rPr>
          <w:b/>
          <w:bCs/>
          <w:spacing w:val="-15"/>
          <w:w w:val="105"/>
          <w:sz w:val="20"/>
          <w:szCs w:val="20"/>
          <w:lang w:val="es-AR"/>
        </w:rPr>
        <w:t>(RTA)</w:t>
      </w:r>
      <w:r w:rsidR="008E0694" w:rsidRPr="00C12562">
        <w:rPr>
          <w:b/>
          <w:bCs/>
          <w:spacing w:val="-15"/>
          <w:w w:val="105"/>
          <w:sz w:val="20"/>
          <w:szCs w:val="20"/>
          <w:lang w:val="es-AR"/>
        </w:rPr>
        <w:t xml:space="preserve"> y </w:t>
      </w:r>
      <w:r>
        <w:rPr>
          <w:b/>
          <w:bCs/>
          <w:spacing w:val="-15"/>
          <w:w w:val="105"/>
          <w:sz w:val="20"/>
          <w:szCs w:val="20"/>
          <w:lang w:val="es-AR"/>
        </w:rPr>
        <w:t xml:space="preserve">la </w:t>
      </w:r>
      <w:r w:rsidRPr="004310A0">
        <w:rPr>
          <w:b/>
          <w:bCs/>
          <w:spacing w:val="-15"/>
          <w:w w:val="105"/>
          <w:sz w:val="20"/>
          <w:szCs w:val="20"/>
          <w:lang w:val="es-AR"/>
        </w:rPr>
        <w:t>Asociación Estadounidense de Ingeniería de Ferrocarriles y Mantenimiento de Vías</w:t>
      </w:r>
      <w:r>
        <w:rPr>
          <w:b/>
          <w:bCs/>
          <w:spacing w:val="-15"/>
          <w:w w:val="105"/>
          <w:sz w:val="20"/>
          <w:szCs w:val="20"/>
          <w:lang w:val="es-AR"/>
        </w:rPr>
        <w:t xml:space="preserve"> (AREMA</w:t>
      </w:r>
      <w:r w:rsidR="008E0694" w:rsidRPr="00C12562">
        <w:rPr>
          <w:b/>
          <w:bCs/>
          <w:spacing w:val="-15"/>
          <w:w w:val="105"/>
          <w:sz w:val="20"/>
          <w:szCs w:val="20"/>
          <w:lang w:val="es-AR"/>
        </w:rPr>
        <w:t>). Estos grupos de especificaciones conciernen a la materiales no tratadas (blancas) antes de su tratamiento con conservante. Dentro de estas especificaciones son dados los requisitos físicos, criterios de inspección y  definiciones de defectos</w:t>
      </w:r>
      <w:r w:rsidR="00AE2781" w:rsidRPr="00C12562">
        <w:rPr>
          <w:b/>
          <w:bCs/>
          <w:spacing w:val="-12"/>
          <w:w w:val="105"/>
          <w:sz w:val="20"/>
          <w:szCs w:val="20"/>
          <w:lang w:val="es-AR"/>
        </w:rPr>
        <w:t>.</w:t>
      </w:r>
    </w:p>
    <w:p w:rsidR="00AE2781" w:rsidRPr="00C12562" w:rsidRDefault="008E0694">
      <w:pPr>
        <w:numPr>
          <w:ilvl w:val="0"/>
          <w:numId w:val="19"/>
        </w:numPr>
        <w:spacing w:before="144"/>
        <w:ind w:right="72"/>
        <w:rPr>
          <w:b/>
          <w:bCs/>
          <w:spacing w:val="-15"/>
          <w:w w:val="105"/>
          <w:sz w:val="20"/>
          <w:szCs w:val="20"/>
          <w:lang w:val="es-AR"/>
        </w:rPr>
      </w:pPr>
      <w:r w:rsidRPr="00C12562">
        <w:rPr>
          <w:b/>
          <w:bCs/>
          <w:spacing w:val="-16"/>
          <w:w w:val="105"/>
          <w:sz w:val="20"/>
          <w:szCs w:val="20"/>
          <w:lang w:val="es-AR"/>
        </w:rPr>
        <w:t>El segundo grupo de estándares que es importante a la industria de tratar madera concierne al tipo de creosota que es usado en el tratamiento de traviesas y maderas. Estas estándares de la Asociación de Madera Preservada Americana (AWPA) son los siguientes</w:t>
      </w:r>
      <w:r w:rsidR="00AE2781" w:rsidRPr="00C12562">
        <w:rPr>
          <w:b/>
          <w:bCs/>
          <w:spacing w:val="-15"/>
          <w:w w:val="105"/>
          <w:sz w:val="20"/>
          <w:szCs w:val="20"/>
          <w:lang w:val="es-AR"/>
        </w:rPr>
        <w:t>:</w:t>
      </w:r>
    </w:p>
    <w:p w:rsidR="00AE2781" w:rsidRPr="00C12562" w:rsidRDefault="00AE2781">
      <w:pPr>
        <w:spacing w:before="72"/>
        <w:ind w:left="360" w:right="432"/>
        <w:rPr>
          <w:b/>
          <w:bCs/>
          <w:spacing w:val="-13"/>
          <w:w w:val="105"/>
          <w:sz w:val="20"/>
          <w:szCs w:val="20"/>
          <w:lang w:val="es-AR"/>
        </w:rPr>
      </w:pPr>
      <w:r w:rsidRPr="00C12562">
        <w:rPr>
          <w:b/>
          <w:bCs/>
          <w:spacing w:val="-16"/>
          <w:w w:val="105"/>
          <w:sz w:val="20"/>
          <w:szCs w:val="20"/>
          <w:lang w:val="es-AR"/>
        </w:rPr>
        <w:t xml:space="preserve">- P1/P13, </w:t>
      </w:r>
      <w:r w:rsidR="008E0694" w:rsidRPr="00C12562">
        <w:rPr>
          <w:b/>
          <w:bCs/>
          <w:spacing w:val="-16"/>
          <w:w w:val="105"/>
          <w:sz w:val="20"/>
          <w:szCs w:val="20"/>
          <w:lang w:val="es-AR"/>
        </w:rPr>
        <w:t>Estándar de conservante creosota</w:t>
      </w:r>
    </w:p>
    <w:p w:rsidR="00AE2781" w:rsidRPr="00C12562" w:rsidRDefault="008E0694">
      <w:pPr>
        <w:numPr>
          <w:ilvl w:val="0"/>
          <w:numId w:val="20"/>
        </w:numPr>
        <w:tabs>
          <w:tab w:val="clear" w:pos="432"/>
          <w:tab w:val="num" w:pos="864"/>
        </w:tabs>
        <w:spacing w:before="36"/>
        <w:rPr>
          <w:b/>
          <w:bCs/>
          <w:spacing w:val="-17"/>
          <w:w w:val="105"/>
          <w:sz w:val="20"/>
          <w:szCs w:val="20"/>
          <w:lang w:val="es-AR"/>
        </w:rPr>
      </w:pPr>
      <w:r w:rsidRPr="00C12562">
        <w:rPr>
          <w:b/>
          <w:bCs/>
          <w:spacing w:val="-17"/>
          <w:w w:val="105"/>
          <w:sz w:val="20"/>
          <w:szCs w:val="20"/>
          <w:lang w:val="es-AR"/>
        </w:rPr>
        <w:t>Estándar de soluciones de creosota</w:t>
      </w:r>
    </w:p>
    <w:p w:rsidR="00AE2781" w:rsidRPr="00C12562" w:rsidRDefault="008E0694">
      <w:pPr>
        <w:numPr>
          <w:ilvl w:val="0"/>
          <w:numId w:val="20"/>
        </w:numPr>
        <w:tabs>
          <w:tab w:val="clear" w:pos="432"/>
          <w:tab w:val="num" w:pos="864"/>
        </w:tabs>
        <w:ind w:right="720"/>
        <w:rPr>
          <w:b/>
          <w:bCs/>
          <w:spacing w:val="-15"/>
          <w:w w:val="105"/>
          <w:sz w:val="20"/>
          <w:szCs w:val="20"/>
          <w:lang w:val="es-AR"/>
        </w:rPr>
      </w:pPr>
      <w:r w:rsidRPr="00C12562">
        <w:rPr>
          <w:b/>
          <w:bCs/>
          <w:spacing w:val="-21"/>
          <w:w w:val="105"/>
          <w:sz w:val="20"/>
          <w:szCs w:val="20"/>
          <w:lang w:val="es-AR"/>
        </w:rPr>
        <w:t xml:space="preserve">Estándar de soluciones de creosote y </w:t>
      </w:r>
      <w:r w:rsidR="00385A52" w:rsidRPr="00C12562">
        <w:rPr>
          <w:b/>
          <w:bCs/>
          <w:spacing w:val="-21"/>
          <w:w w:val="105"/>
          <w:sz w:val="20"/>
          <w:szCs w:val="20"/>
          <w:lang w:val="es-AR"/>
        </w:rPr>
        <w:t>petróleo</w:t>
      </w:r>
    </w:p>
    <w:p w:rsidR="00AE2781" w:rsidRPr="00C12562" w:rsidRDefault="008E0694">
      <w:pPr>
        <w:numPr>
          <w:ilvl w:val="0"/>
          <w:numId w:val="20"/>
        </w:numPr>
        <w:tabs>
          <w:tab w:val="clear" w:pos="432"/>
          <w:tab w:val="num" w:pos="864"/>
        </w:tabs>
        <w:spacing w:before="72"/>
        <w:ind w:right="72"/>
        <w:rPr>
          <w:b/>
          <w:bCs/>
          <w:spacing w:val="-14"/>
          <w:w w:val="105"/>
          <w:sz w:val="20"/>
          <w:szCs w:val="20"/>
          <w:lang w:val="es-AR"/>
        </w:rPr>
      </w:pPr>
      <w:r w:rsidRPr="00C12562">
        <w:rPr>
          <w:b/>
          <w:bCs/>
          <w:spacing w:val="-17"/>
          <w:w w:val="105"/>
          <w:sz w:val="20"/>
          <w:szCs w:val="20"/>
          <w:lang w:val="es-AR"/>
        </w:rPr>
        <w:lastRenderedPageBreak/>
        <w:t>Estándar del aceite petróleo para mezclar con creosota</w:t>
      </w:r>
    </w:p>
    <w:p w:rsidR="00AE2781" w:rsidRPr="00C12562" w:rsidRDefault="008E0694" w:rsidP="008E0694">
      <w:pPr>
        <w:numPr>
          <w:ilvl w:val="0"/>
          <w:numId w:val="35"/>
        </w:numPr>
        <w:ind w:right="72"/>
        <w:rPr>
          <w:b/>
          <w:bCs/>
          <w:spacing w:val="-10"/>
          <w:w w:val="105"/>
          <w:sz w:val="20"/>
          <w:szCs w:val="20"/>
          <w:lang w:val="es-AR"/>
        </w:rPr>
      </w:pPr>
      <w:r w:rsidRPr="00C12562">
        <w:rPr>
          <w:b/>
          <w:bCs/>
          <w:spacing w:val="-13"/>
          <w:w w:val="105"/>
          <w:sz w:val="20"/>
          <w:szCs w:val="20"/>
          <w:lang w:val="es-AR"/>
        </w:rPr>
        <w:t>El estándar último que es importante para las industrias de tratamiento de madera y de transportación de ferrocarril es el que junta el tratamiento de “materiales blancas de existencia” y el conservante de creosota usado en el proceso de presión para el tratamiento de traviesas y maderas. Esto es el AWPA UC4, el Estándar para el tratamiento de traviesas normales y de cambio – Tratamiento de conservante por el proceso a presión.</w:t>
      </w:r>
      <w:r w:rsidR="00AE2781" w:rsidRPr="00C12562">
        <w:rPr>
          <w:b/>
          <w:bCs/>
          <w:spacing w:val="-13"/>
          <w:w w:val="105"/>
          <w:sz w:val="16"/>
          <w:szCs w:val="16"/>
          <w:lang w:val="es-AR"/>
        </w:rPr>
        <w:br w:type="column"/>
      </w:r>
    </w:p>
    <w:p w:rsidR="00AE2781" w:rsidRPr="00C12562" w:rsidRDefault="008E0694">
      <w:pPr>
        <w:spacing w:before="252"/>
        <w:ind w:right="72" w:firstLine="360"/>
        <w:rPr>
          <w:spacing w:val="-14"/>
          <w:w w:val="105"/>
          <w:lang w:val="es-AR"/>
        </w:rPr>
      </w:pPr>
      <w:r w:rsidRPr="00C12562">
        <w:rPr>
          <w:lang w:val="es-AR"/>
        </w:rPr>
        <w:t xml:space="preserve">Todos de los estándares y especificaciones de arriba pueden ser encontrados en el apéndice de este </w:t>
      </w:r>
      <w:r w:rsidRPr="00C12562">
        <w:rPr>
          <w:b/>
          <w:i/>
          <w:lang w:val="es-AR"/>
        </w:rPr>
        <w:t>Guía de Traviesas</w:t>
      </w:r>
      <w:r w:rsidRPr="00C12562">
        <w:rPr>
          <w:lang w:val="es-AR"/>
        </w:rPr>
        <w:t xml:space="preserve">, publicada en 2005 por </w:t>
      </w:r>
      <w:r w:rsidR="004310A0">
        <w:rPr>
          <w:lang w:val="es-AR"/>
        </w:rPr>
        <w:t xml:space="preserve">la </w:t>
      </w:r>
      <w:r w:rsidR="00AD46C4" w:rsidRPr="00C12562">
        <w:rPr>
          <w:lang w:val="es-AR"/>
        </w:rPr>
        <w:t>Asociación de Traviesas para Vías Férreas</w:t>
      </w:r>
      <w:r w:rsidR="004310A0">
        <w:rPr>
          <w:lang w:val="es-AR"/>
        </w:rPr>
        <w:t xml:space="preserve"> (RTA</w:t>
      </w:r>
      <w:r w:rsidRPr="00C12562">
        <w:rPr>
          <w:lang w:val="es-AR"/>
        </w:rPr>
        <w:t>)</w:t>
      </w:r>
      <w:r w:rsidR="00AE2781" w:rsidRPr="00C12562">
        <w:rPr>
          <w:spacing w:val="-14"/>
          <w:w w:val="105"/>
          <w:lang w:val="es-AR"/>
        </w:rPr>
        <w:t>.</w:t>
      </w:r>
    </w:p>
    <w:p w:rsidR="00AE2781" w:rsidRPr="00C12562" w:rsidRDefault="00AE2781">
      <w:pPr>
        <w:widowControl/>
        <w:kinsoku/>
        <w:autoSpaceDE w:val="0"/>
        <w:autoSpaceDN w:val="0"/>
        <w:adjustRightInd w:val="0"/>
        <w:rPr>
          <w:lang w:val="es-AR"/>
        </w:rPr>
        <w:sectPr w:rsidR="00AE2781" w:rsidRPr="00C12562" w:rsidSect="00015EBA">
          <w:headerReference w:type="even" r:id="rId657"/>
          <w:headerReference w:type="default" r:id="rId658"/>
          <w:footerReference w:type="even" r:id="rId659"/>
          <w:footerReference w:type="default" r:id="rId660"/>
          <w:headerReference w:type="first" r:id="rId661"/>
          <w:footerReference w:type="first" r:id="rId662"/>
          <w:type w:val="continuous"/>
          <w:pgSz w:w="12240" w:h="15840" w:code="1"/>
          <w:pgMar w:top="760" w:right="1878" w:bottom="424" w:left="1582" w:header="0" w:footer="372" w:gutter="0"/>
          <w:paperSrc w:first="23951" w:other="23951"/>
          <w:cols w:num="2" w:space="720" w:equalWidth="0">
            <w:col w:w="4028" w:space="664"/>
            <w:col w:w="4028"/>
          </w:cols>
          <w:noEndnote/>
          <w:titlePg/>
        </w:sectPr>
      </w:pPr>
    </w:p>
    <w:p w:rsidR="00AE2781" w:rsidRPr="00C12562" w:rsidRDefault="00260E80">
      <w:pPr>
        <w:spacing w:before="12" w:after="900"/>
        <w:ind w:left="3528" w:right="3360"/>
        <w:rPr>
          <w:lang w:val="es-AR"/>
        </w:rPr>
      </w:pPr>
      <w:r>
        <w:rPr>
          <w:lang w:val="es-AR"/>
        </w:rPr>
        <w:lastRenderedPageBreak/>
        <w:pict>
          <v:shape id="_x0000_i1118" type="#_x0000_t75" style="width:87.75pt;height:91.5pt" fillcolor="window">
            <v:imagedata r:id="rId18" o:title=""/>
          </v:shape>
        </w:pict>
      </w:r>
    </w:p>
    <w:p w:rsidR="00AE2781" w:rsidRPr="00C12562" w:rsidRDefault="008E0694" w:rsidP="00F80A28">
      <w:pPr>
        <w:ind w:left="1368"/>
        <w:outlineLvl w:val="0"/>
        <w:rPr>
          <w:b/>
          <w:bCs/>
          <w:i/>
          <w:iCs/>
          <w:color w:val="808185"/>
          <w:sz w:val="48"/>
          <w:szCs w:val="48"/>
          <w:lang w:val="es-AR"/>
        </w:rPr>
      </w:pPr>
      <w:r w:rsidRPr="00C12562">
        <w:rPr>
          <w:b/>
          <w:bCs/>
          <w:i/>
          <w:iCs/>
          <w:color w:val="808185"/>
          <w:sz w:val="48"/>
          <w:szCs w:val="48"/>
          <w:lang w:val="es-AR"/>
        </w:rPr>
        <w:t>PREGUNTAS Y RESPUESTAS</w:t>
      </w:r>
    </w:p>
    <w:p w:rsidR="001C7DEF" w:rsidRPr="00C12562" w:rsidRDefault="001C7DEF" w:rsidP="00A817E9">
      <w:pPr>
        <w:spacing w:before="240" w:line="360" w:lineRule="auto"/>
        <w:ind w:left="216"/>
        <w:jc w:val="center"/>
        <w:rPr>
          <w:b/>
          <w:bCs/>
          <w:i/>
          <w:iCs/>
          <w:spacing w:val="-2"/>
          <w:w w:val="105"/>
          <w:lang w:val="es-AR"/>
        </w:rPr>
      </w:pPr>
      <w:r w:rsidRPr="00C12562">
        <w:rPr>
          <w:b/>
          <w:bCs/>
          <w:i/>
          <w:iCs/>
          <w:spacing w:val="-2"/>
          <w:w w:val="105"/>
          <w:lang w:val="es-AR"/>
        </w:rPr>
        <w:t xml:space="preserve">NOTA: Estas preguntas se aplican a ambos secciones del Guía de Traviesas. Un repaso de cada sección es necesario para contestar todas las preguntas. </w:t>
      </w:r>
    </w:p>
    <w:p w:rsidR="00AE2781" w:rsidRPr="00C12562" w:rsidRDefault="001C7DEF" w:rsidP="00A817E9">
      <w:pPr>
        <w:spacing w:before="240" w:line="360" w:lineRule="auto"/>
        <w:ind w:left="216"/>
        <w:jc w:val="center"/>
        <w:rPr>
          <w:b/>
          <w:bCs/>
          <w:i/>
          <w:iCs/>
          <w:spacing w:val="-4"/>
          <w:w w:val="105"/>
          <w:lang w:val="es-AR"/>
        </w:rPr>
      </w:pPr>
      <w:r w:rsidRPr="00C12562">
        <w:rPr>
          <w:b/>
          <w:bCs/>
          <w:i/>
          <w:iCs/>
          <w:spacing w:val="-2"/>
          <w:w w:val="105"/>
          <w:lang w:val="es-AR"/>
        </w:rPr>
        <w:t>(</w:t>
      </w:r>
      <w:r w:rsidR="004310A0" w:rsidRPr="00C12562">
        <w:rPr>
          <w:b/>
          <w:bCs/>
          <w:i/>
          <w:iCs/>
          <w:spacing w:val="-2"/>
          <w:w w:val="105"/>
          <w:lang w:val="es-AR"/>
        </w:rPr>
        <w:t>Ponga</w:t>
      </w:r>
      <w:r w:rsidRPr="00C12562">
        <w:rPr>
          <w:b/>
          <w:bCs/>
          <w:i/>
          <w:iCs/>
          <w:spacing w:val="-2"/>
          <w:w w:val="105"/>
          <w:lang w:val="es-AR"/>
        </w:rPr>
        <w:t xml:space="preserve"> un círculo alrededor de la única respuesta correcta)</w:t>
      </w:r>
    </w:p>
    <w:p w:rsidR="00AE2781" w:rsidRPr="00C12562" w:rsidRDefault="001C7DEF">
      <w:pPr>
        <w:numPr>
          <w:ilvl w:val="0"/>
          <w:numId w:val="21"/>
        </w:numPr>
        <w:tabs>
          <w:tab w:val="clear" w:pos="432"/>
          <w:tab w:val="num" w:pos="504"/>
        </w:tabs>
        <w:spacing w:before="288" w:line="400" w:lineRule="auto"/>
        <w:ind w:right="216"/>
        <w:rPr>
          <w:b/>
          <w:bCs/>
          <w:spacing w:val="-4"/>
          <w:w w:val="105"/>
          <w:lang w:val="es-AR"/>
        </w:rPr>
      </w:pPr>
      <w:r w:rsidRPr="00C12562">
        <w:rPr>
          <w:b/>
          <w:lang w:val="es-AR"/>
        </w:rPr>
        <w:t xml:space="preserve">¿Cuál de </w:t>
      </w:r>
      <w:r w:rsidR="00C12562">
        <w:rPr>
          <w:b/>
          <w:lang w:val="es-AR"/>
        </w:rPr>
        <w:t>los estándares</w:t>
      </w:r>
      <w:r w:rsidRPr="00C12562">
        <w:rPr>
          <w:b/>
          <w:lang w:val="es-AR"/>
        </w:rPr>
        <w:t xml:space="preserve"> de la Asociación de Madera Preservada Americana (AWPA) concierne al tratamiento de traviesas normales y de cambios?</w:t>
      </w:r>
    </w:p>
    <w:p w:rsidR="00AE2781" w:rsidRPr="00C12562" w:rsidRDefault="001C7DEF">
      <w:pPr>
        <w:tabs>
          <w:tab w:val="left" w:pos="4112"/>
          <w:tab w:val="right" w:pos="5629"/>
        </w:tabs>
        <w:spacing w:before="180" w:line="204" w:lineRule="auto"/>
        <w:ind w:left="1152"/>
        <w:rPr>
          <w:i/>
          <w:iCs/>
          <w:w w:val="105"/>
          <w:lang w:val="es-AR"/>
        </w:rPr>
      </w:pPr>
      <w:r w:rsidRPr="00C12562">
        <w:rPr>
          <w:i/>
          <w:iCs/>
          <w:w w:val="105"/>
          <w:lang w:val="es-AR"/>
        </w:rPr>
        <w:t>Estándar</w:t>
      </w:r>
      <w:r w:rsidR="00124F0E" w:rsidRPr="00C12562">
        <w:rPr>
          <w:i/>
          <w:iCs/>
          <w:w w:val="105"/>
          <w:lang w:val="es-AR"/>
        </w:rPr>
        <w:t xml:space="preserve"> UC2     </w:t>
      </w:r>
      <w:r w:rsidR="00AE2781" w:rsidRPr="00C12562">
        <w:rPr>
          <w:i/>
          <w:iCs/>
          <w:w w:val="105"/>
          <w:lang w:val="es-AR"/>
        </w:rPr>
        <w:t>UC3</w:t>
      </w:r>
      <w:r w:rsidR="00AE2781" w:rsidRPr="00C12562">
        <w:rPr>
          <w:i/>
          <w:iCs/>
          <w:w w:val="105"/>
          <w:lang w:val="es-AR"/>
        </w:rPr>
        <w:tab/>
        <w:t>UC4</w:t>
      </w:r>
      <w:r w:rsidR="00AE2781" w:rsidRPr="00C12562">
        <w:rPr>
          <w:i/>
          <w:iCs/>
          <w:w w:val="105"/>
          <w:lang w:val="es-AR"/>
        </w:rPr>
        <w:tab/>
        <w:t>UC5</w:t>
      </w:r>
    </w:p>
    <w:p w:rsidR="00124F0E" w:rsidRPr="00C12562" w:rsidRDefault="001C7DEF">
      <w:pPr>
        <w:numPr>
          <w:ilvl w:val="0"/>
          <w:numId w:val="21"/>
        </w:numPr>
        <w:tabs>
          <w:tab w:val="clear" w:pos="432"/>
          <w:tab w:val="num" w:pos="504"/>
          <w:tab w:val="left" w:pos="3464"/>
          <w:tab w:val="right" w:pos="4885"/>
          <w:tab w:val="left" w:pos="5629"/>
          <w:tab w:val="right" w:pos="7045"/>
        </w:tabs>
        <w:spacing w:before="540" w:line="400" w:lineRule="auto"/>
        <w:ind w:left="792" w:right="1656" w:hanging="720"/>
        <w:rPr>
          <w:i/>
          <w:iCs/>
          <w:w w:val="105"/>
          <w:lang w:val="es-AR"/>
        </w:rPr>
      </w:pPr>
      <w:r w:rsidRPr="00C12562">
        <w:rPr>
          <w:b/>
          <w:bCs/>
          <w:spacing w:val="8"/>
          <w:w w:val="105"/>
          <w:lang w:val="es-AR"/>
        </w:rPr>
        <w:t>¿Cuál es el punto de saturación de las fibras de madera?</w:t>
      </w:r>
      <w:r w:rsidR="00AE2781" w:rsidRPr="00C12562">
        <w:rPr>
          <w:b/>
          <w:bCs/>
          <w:spacing w:val="8"/>
          <w:w w:val="105"/>
          <w:lang w:val="es-AR"/>
        </w:rPr>
        <w:t xml:space="preserve"> </w:t>
      </w:r>
    </w:p>
    <w:p w:rsidR="00AE2781" w:rsidRPr="00C12562" w:rsidRDefault="001C7DEF" w:rsidP="00124F0E">
      <w:pPr>
        <w:tabs>
          <w:tab w:val="left" w:pos="3464"/>
          <w:tab w:val="right" w:pos="4885"/>
          <w:tab w:val="left" w:pos="5629"/>
          <w:tab w:val="right" w:pos="7045"/>
        </w:tabs>
        <w:spacing w:line="400" w:lineRule="auto"/>
        <w:ind w:left="792" w:right="1656"/>
        <w:rPr>
          <w:i/>
          <w:iCs/>
          <w:w w:val="105"/>
          <w:lang w:val="es-AR"/>
        </w:rPr>
      </w:pPr>
      <w:r w:rsidRPr="00C12562">
        <w:rPr>
          <w:i/>
          <w:iCs/>
          <w:spacing w:val="-8"/>
          <w:w w:val="105"/>
          <w:lang w:val="es-AR"/>
        </w:rPr>
        <w:t>Contenido de Humedad de</w:t>
      </w:r>
      <w:r w:rsidR="00AE2781" w:rsidRPr="00C12562">
        <w:rPr>
          <w:i/>
          <w:iCs/>
          <w:spacing w:val="-8"/>
          <w:w w:val="105"/>
          <w:lang w:val="es-AR"/>
        </w:rPr>
        <w:tab/>
      </w:r>
      <w:r w:rsidR="00AE2781" w:rsidRPr="00C12562">
        <w:rPr>
          <w:i/>
          <w:iCs/>
          <w:w w:val="105"/>
          <w:lang w:val="es-AR"/>
        </w:rPr>
        <w:t>20%</w:t>
      </w:r>
      <w:r w:rsidR="00AE2781" w:rsidRPr="00C12562">
        <w:rPr>
          <w:i/>
          <w:iCs/>
          <w:w w:val="105"/>
          <w:lang w:val="es-AR"/>
        </w:rPr>
        <w:tab/>
        <w:t>25%</w:t>
      </w:r>
      <w:r w:rsidR="00AE2781" w:rsidRPr="00C12562">
        <w:rPr>
          <w:i/>
          <w:iCs/>
          <w:w w:val="105"/>
          <w:lang w:val="es-AR"/>
        </w:rPr>
        <w:tab/>
        <w:t>30%</w:t>
      </w:r>
      <w:r w:rsidR="00AE2781" w:rsidRPr="00C12562">
        <w:rPr>
          <w:i/>
          <w:iCs/>
          <w:w w:val="105"/>
          <w:lang w:val="es-AR"/>
        </w:rPr>
        <w:tab/>
        <w:t>34%</w:t>
      </w:r>
    </w:p>
    <w:p w:rsidR="001C7DEF" w:rsidRPr="00C12562" w:rsidRDefault="001C7DEF" w:rsidP="001C7DEF">
      <w:pPr>
        <w:numPr>
          <w:ilvl w:val="0"/>
          <w:numId w:val="21"/>
        </w:numPr>
        <w:tabs>
          <w:tab w:val="clear" w:pos="432"/>
          <w:tab w:val="num" w:pos="504"/>
          <w:tab w:val="left" w:pos="3464"/>
          <w:tab w:val="right" w:pos="4885"/>
          <w:tab w:val="left" w:pos="5629"/>
          <w:tab w:val="left" w:pos="6613"/>
        </w:tabs>
        <w:spacing w:before="468" w:line="410" w:lineRule="auto"/>
        <w:ind w:left="648" w:right="720" w:hanging="576"/>
        <w:rPr>
          <w:i/>
          <w:iCs/>
          <w:w w:val="105"/>
          <w:lang w:val="es-AR"/>
        </w:rPr>
      </w:pPr>
      <w:r w:rsidRPr="00C12562">
        <w:rPr>
          <w:b/>
          <w:bCs/>
          <w:spacing w:val="-10"/>
          <w:w w:val="105"/>
          <w:lang w:val="es-AR"/>
        </w:rPr>
        <w:t>¿Al tratar una carga de traviesas de madera dura que han sido Boultonizados, cuál sería un contenido de humedad suficiente a lo cual las traviesas podrían ser tratadas?</w:t>
      </w:r>
      <w:r w:rsidR="00AE2781" w:rsidRPr="00C12562">
        <w:rPr>
          <w:b/>
          <w:bCs/>
          <w:w w:val="105"/>
          <w:lang w:val="es-AR"/>
        </w:rPr>
        <w:t xml:space="preserve"> </w:t>
      </w:r>
    </w:p>
    <w:p w:rsidR="00AE2781" w:rsidRPr="00C12562" w:rsidRDefault="00385A52" w:rsidP="001C7DEF">
      <w:pPr>
        <w:tabs>
          <w:tab w:val="left" w:pos="3464"/>
          <w:tab w:val="right" w:pos="4885"/>
          <w:tab w:val="left" w:pos="5629"/>
          <w:tab w:val="left" w:pos="6613"/>
        </w:tabs>
        <w:spacing w:before="120" w:line="410" w:lineRule="auto"/>
        <w:ind w:left="648" w:right="720"/>
        <w:rPr>
          <w:i/>
          <w:iCs/>
          <w:w w:val="105"/>
          <w:lang w:val="es-AR"/>
        </w:rPr>
      </w:pPr>
      <w:r>
        <w:rPr>
          <w:i/>
          <w:iCs/>
          <w:spacing w:val="-8"/>
          <w:w w:val="105"/>
          <w:lang w:val="es-AR"/>
        </w:rPr>
        <w:t>Contenido de Humedad de</w:t>
      </w:r>
      <w:r w:rsidR="00AE2781" w:rsidRPr="00C12562">
        <w:rPr>
          <w:i/>
          <w:iCs/>
          <w:spacing w:val="-8"/>
          <w:w w:val="105"/>
          <w:lang w:val="es-AR"/>
        </w:rPr>
        <w:tab/>
      </w:r>
      <w:r w:rsidR="00AE2781" w:rsidRPr="00C12562">
        <w:rPr>
          <w:i/>
          <w:iCs/>
          <w:w w:val="105"/>
          <w:lang w:val="es-AR"/>
        </w:rPr>
        <w:t>25%</w:t>
      </w:r>
      <w:r w:rsidR="00AE2781" w:rsidRPr="00C12562">
        <w:rPr>
          <w:i/>
          <w:iCs/>
          <w:w w:val="105"/>
          <w:lang w:val="es-AR"/>
        </w:rPr>
        <w:tab/>
        <w:t>32%</w:t>
      </w:r>
      <w:r w:rsidR="00AE2781" w:rsidRPr="00C12562">
        <w:rPr>
          <w:i/>
          <w:iCs/>
          <w:w w:val="105"/>
          <w:lang w:val="es-AR"/>
        </w:rPr>
        <w:tab/>
        <w:t>35%</w:t>
      </w:r>
      <w:r w:rsidR="00AE2781" w:rsidRPr="00C12562">
        <w:rPr>
          <w:i/>
          <w:iCs/>
          <w:w w:val="105"/>
          <w:lang w:val="es-AR"/>
        </w:rPr>
        <w:tab/>
        <w:t>42%</w:t>
      </w:r>
    </w:p>
    <w:p w:rsidR="00AE2781" w:rsidRPr="00C12562" w:rsidRDefault="001C7DEF">
      <w:pPr>
        <w:numPr>
          <w:ilvl w:val="0"/>
          <w:numId w:val="21"/>
        </w:numPr>
        <w:tabs>
          <w:tab w:val="clear" w:pos="432"/>
          <w:tab w:val="num" w:pos="504"/>
        </w:tabs>
        <w:spacing w:before="468" w:line="400" w:lineRule="auto"/>
        <w:ind w:right="144"/>
        <w:rPr>
          <w:b/>
          <w:bCs/>
          <w:spacing w:val="-5"/>
          <w:w w:val="105"/>
          <w:lang w:val="es-AR"/>
        </w:rPr>
      </w:pPr>
      <w:r w:rsidRPr="00C12562">
        <w:rPr>
          <w:b/>
          <w:bCs/>
          <w:spacing w:val="-6"/>
          <w:w w:val="105"/>
          <w:lang w:val="es-AR"/>
        </w:rPr>
        <w:t xml:space="preserve">¿Cuál de los cuatro procesos de condicionamiento es el menos usado por la industria de tratamiento para sacar </w:t>
      </w:r>
      <w:r w:rsidR="00D852DF" w:rsidRPr="00C12562">
        <w:rPr>
          <w:b/>
          <w:bCs/>
          <w:spacing w:val="-6"/>
          <w:w w:val="105"/>
          <w:lang w:val="es-AR"/>
        </w:rPr>
        <w:t>la</w:t>
      </w:r>
      <w:r w:rsidRPr="00C12562">
        <w:rPr>
          <w:b/>
          <w:bCs/>
          <w:spacing w:val="-6"/>
          <w:w w:val="105"/>
          <w:lang w:val="es-AR"/>
        </w:rPr>
        <w:t xml:space="preserve"> </w:t>
      </w:r>
      <w:r w:rsidR="00CD6E01">
        <w:rPr>
          <w:b/>
          <w:bCs/>
          <w:spacing w:val="-6"/>
          <w:w w:val="105"/>
          <w:lang w:val="es-AR"/>
        </w:rPr>
        <w:t>humedad</w:t>
      </w:r>
      <w:r w:rsidRPr="00C12562">
        <w:rPr>
          <w:b/>
          <w:bCs/>
          <w:spacing w:val="-6"/>
          <w:w w:val="105"/>
          <w:lang w:val="es-AR"/>
        </w:rPr>
        <w:t xml:space="preserve"> de las traviesas y maderas?</w:t>
      </w:r>
    </w:p>
    <w:p w:rsidR="00AE2781" w:rsidRPr="00C12562" w:rsidRDefault="00822567">
      <w:pPr>
        <w:tabs>
          <w:tab w:val="right" w:pos="4731"/>
        </w:tabs>
        <w:spacing w:before="144"/>
        <w:ind w:left="792"/>
        <w:rPr>
          <w:i/>
          <w:iCs/>
          <w:w w:val="105"/>
          <w:lang w:val="es-AR"/>
        </w:rPr>
      </w:pPr>
      <w:r w:rsidRPr="00C12562">
        <w:rPr>
          <w:i/>
          <w:iCs/>
          <w:spacing w:val="-6"/>
          <w:w w:val="105"/>
          <w:lang w:val="es-AR"/>
        </w:rPr>
        <w:t>Desecación por horno</w:t>
      </w:r>
      <w:r w:rsidR="00AE2781" w:rsidRPr="00C12562">
        <w:rPr>
          <w:i/>
          <w:iCs/>
          <w:spacing w:val="-6"/>
          <w:w w:val="105"/>
          <w:lang w:val="es-AR"/>
        </w:rPr>
        <w:tab/>
      </w:r>
      <w:r w:rsidR="001C7DEF" w:rsidRPr="00C12562">
        <w:rPr>
          <w:i/>
          <w:iCs/>
          <w:spacing w:val="-6"/>
          <w:w w:val="105"/>
          <w:lang w:val="es-AR"/>
        </w:rPr>
        <w:t xml:space="preserve">                        </w:t>
      </w:r>
      <w:r w:rsidRPr="00C12562">
        <w:rPr>
          <w:i/>
          <w:iCs/>
          <w:w w:val="105"/>
          <w:lang w:val="es-AR"/>
        </w:rPr>
        <w:t>Desecación por aire</w:t>
      </w:r>
    </w:p>
    <w:p w:rsidR="00AE2781" w:rsidRPr="00C12562" w:rsidRDefault="001C7DEF">
      <w:pPr>
        <w:tabs>
          <w:tab w:val="right" w:pos="5288"/>
        </w:tabs>
        <w:spacing w:before="180"/>
        <w:ind w:left="792"/>
        <w:rPr>
          <w:i/>
          <w:iCs/>
          <w:spacing w:val="-4"/>
          <w:w w:val="105"/>
          <w:lang w:val="es-AR"/>
        </w:rPr>
      </w:pPr>
      <w:r w:rsidRPr="00C12562">
        <w:rPr>
          <w:i/>
          <w:iCs/>
          <w:spacing w:val="-4"/>
          <w:w w:val="105"/>
          <w:lang w:val="es-AR"/>
        </w:rPr>
        <w:t xml:space="preserve">Desecación de Boulton                    </w:t>
      </w:r>
      <w:r w:rsidR="00822567" w:rsidRPr="00C12562">
        <w:rPr>
          <w:i/>
          <w:iCs/>
          <w:spacing w:val="-4"/>
          <w:w w:val="105"/>
          <w:lang w:val="es-AR"/>
        </w:rPr>
        <w:t>Condicionamiento por vapor</w:t>
      </w:r>
    </w:p>
    <w:p w:rsidR="001C7DEF" w:rsidRPr="00C12562" w:rsidRDefault="001C7DEF">
      <w:pPr>
        <w:numPr>
          <w:ilvl w:val="0"/>
          <w:numId w:val="21"/>
        </w:numPr>
        <w:tabs>
          <w:tab w:val="clear" w:pos="432"/>
          <w:tab w:val="num" w:pos="504"/>
          <w:tab w:val="left" w:pos="3464"/>
          <w:tab w:val="right" w:pos="4885"/>
          <w:tab w:val="left" w:pos="5629"/>
          <w:tab w:val="right" w:pos="7045"/>
        </w:tabs>
        <w:spacing w:before="504" w:line="400" w:lineRule="auto"/>
        <w:ind w:left="792" w:right="1656" w:hanging="720"/>
        <w:rPr>
          <w:i/>
          <w:iCs/>
          <w:w w:val="105"/>
          <w:lang w:val="es-AR"/>
        </w:rPr>
      </w:pPr>
    </w:p>
    <w:p w:rsidR="001C7DEF" w:rsidRPr="00C12562" w:rsidRDefault="001C7DEF">
      <w:pPr>
        <w:numPr>
          <w:ilvl w:val="0"/>
          <w:numId w:val="21"/>
        </w:numPr>
        <w:tabs>
          <w:tab w:val="clear" w:pos="432"/>
          <w:tab w:val="num" w:pos="504"/>
          <w:tab w:val="left" w:pos="3464"/>
          <w:tab w:val="right" w:pos="4885"/>
          <w:tab w:val="left" w:pos="5629"/>
          <w:tab w:val="right" w:pos="7045"/>
        </w:tabs>
        <w:spacing w:before="504" w:line="400" w:lineRule="auto"/>
        <w:ind w:left="792" w:right="1656" w:hanging="720"/>
        <w:rPr>
          <w:i/>
          <w:iCs/>
          <w:w w:val="105"/>
          <w:lang w:val="es-AR"/>
        </w:rPr>
      </w:pPr>
      <w:r w:rsidRPr="00C12562">
        <w:rPr>
          <w:b/>
          <w:bCs/>
          <w:w w:val="105"/>
          <w:lang w:val="es-AR"/>
        </w:rPr>
        <w:lastRenderedPageBreak/>
        <w:t>¿Bajo cuál contenido de humedad empieza achicarse la madera?</w:t>
      </w:r>
      <w:r w:rsidR="00AE2781" w:rsidRPr="00C12562">
        <w:rPr>
          <w:b/>
          <w:bCs/>
          <w:w w:val="105"/>
          <w:lang w:val="es-AR"/>
        </w:rPr>
        <w:t xml:space="preserve"> </w:t>
      </w:r>
    </w:p>
    <w:p w:rsidR="00AE2781" w:rsidRPr="00C12562" w:rsidRDefault="001C7DEF" w:rsidP="001C7DEF">
      <w:pPr>
        <w:tabs>
          <w:tab w:val="left" w:pos="3464"/>
          <w:tab w:val="right" w:pos="4885"/>
          <w:tab w:val="left" w:pos="5629"/>
          <w:tab w:val="right" w:pos="7045"/>
        </w:tabs>
        <w:spacing w:line="401" w:lineRule="auto"/>
        <w:ind w:left="792" w:right="1656"/>
        <w:rPr>
          <w:i/>
          <w:iCs/>
          <w:w w:val="105"/>
          <w:lang w:val="es-AR"/>
        </w:rPr>
      </w:pPr>
      <w:r w:rsidRPr="00C12562">
        <w:rPr>
          <w:i/>
          <w:iCs/>
          <w:spacing w:val="-8"/>
          <w:w w:val="105"/>
          <w:lang w:val="es-AR"/>
        </w:rPr>
        <w:t>Contenido de Humedad de</w:t>
      </w:r>
      <w:r w:rsidR="00AE2781" w:rsidRPr="00C12562">
        <w:rPr>
          <w:i/>
          <w:iCs/>
          <w:spacing w:val="-8"/>
          <w:w w:val="105"/>
          <w:lang w:val="es-AR"/>
        </w:rPr>
        <w:tab/>
      </w:r>
      <w:r w:rsidR="00AE2781" w:rsidRPr="00C12562">
        <w:rPr>
          <w:i/>
          <w:iCs/>
          <w:w w:val="105"/>
          <w:lang w:val="es-AR"/>
        </w:rPr>
        <w:t>20%</w:t>
      </w:r>
      <w:r w:rsidR="00AE2781" w:rsidRPr="00C12562">
        <w:rPr>
          <w:i/>
          <w:iCs/>
          <w:w w:val="105"/>
          <w:lang w:val="es-AR"/>
        </w:rPr>
        <w:tab/>
        <w:t>30%</w:t>
      </w:r>
      <w:r w:rsidR="00AE2781" w:rsidRPr="00C12562">
        <w:rPr>
          <w:i/>
          <w:iCs/>
          <w:w w:val="105"/>
          <w:lang w:val="es-AR"/>
        </w:rPr>
        <w:tab/>
        <w:t>35%</w:t>
      </w:r>
      <w:r w:rsidR="00AE2781" w:rsidRPr="00C12562">
        <w:rPr>
          <w:i/>
          <w:iCs/>
          <w:w w:val="105"/>
          <w:lang w:val="es-AR"/>
        </w:rPr>
        <w:tab/>
        <w:t>38%</w:t>
      </w:r>
    </w:p>
    <w:p w:rsidR="00AE2781" w:rsidRPr="00C12562" w:rsidRDefault="001C7DEF" w:rsidP="00A817E9">
      <w:pPr>
        <w:numPr>
          <w:ilvl w:val="0"/>
          <w:numId w:val="22"/>
        </w:numPr>
        <w:spacing w:before="240" w:line="400" w:lineRule="auto"/>
        <w:ind w:right="72"/>
        <w:rPr>
          <w:b/>
          <w:bCs/>
          <w:spacing w:val="-6"/>
          <w:w w:val="105"/>
          <w:lang w:val="es-AR"/>
        </w:rPr>
      </w:pPr>
      <w:r w:rsidRPr="00C12562">
        <w:rPr>
          <w:b/>
          <w:bCs/>
          <w:spacing w:val="-8"/>
          <w:w w:val="105"/>
          <w:lang w:val="es-AR"/>
        </w:rPr>
        <w:t>¿Al ser una materia celulósica la Madera, cuál mecanismo primario causa la deterioración de la traviesa de Madera?</w:t>
      </w:r>
    </w:p>
    <w:p w:rsidR="00AE2781" w:rsidRPr="00C12562" w:rsidRDefault="00AE2781">
      <w:pPr>
        <w:tabs>
          <w:tab w:val="left" w:pos="3642"/>
          <w:tab w:val="right" w:pos="6767"/>
        </w:tabs>
        <w:spacing w:before="180"/>
        <w:ind w:left="360"/>
        <w:rPr>
          <w:i/>
          <w:iCs/>
          <w:spacing w:val="-6"/>
          <w:w w:val="105"/>
          <w:lang w:val="es-AR"/>
        </w:rPr>
      </w:pPr>
      <w:r w:rsidRPr="00C12562">
        <w:rPr>
          <w:i/>
          <w:iCs/>
          <w:spacing w:val="-2"/>
          <w:w w:val="105"/>
          <w:lang w:val="es-AR"/>
        </w:rPr>
        <w:t>Te</w:t>
      </w:r>
      <w:r w:rsidR="001C7DEF" w:rsidRPr="00C12562">
        <w:rPr>
          <w:i/>
          <w:iCs/>
          <w:spacing w:val="-2"/>
          <w:w w:val="105"/>
          <w:lang w:val="es-AR"/>
        </w:rPr>
        <w:t>rmita</w:t>
      </w:r>
      <w:r w:rsidRPr="00C12562">
        <w:rPr>
          <w:i/>
          <w:iCs/>
          <w:spacing w:val="-2"/>
          <w:w w:val="105"/>
          <w:lang w:val="es-AR"/>
        </w:rPr>
        <w:t>s</w:t>
      </w:r>
      <w:r w:rsidR="001C7DEF" w:rsidRPr="00C12562">
        <w:rPr>
          <w:i/>
          <w:iCs/>
          <w:spacing w:val="-2"/>
          <w:w w:val="105"/>
          <w:lang w:val="es-AR"/>
        </w:rPr>
        <w:t xml:space="preserve">   </w:t>
      </w:r>
      <w:r w:rsidRPr="00C12562">
        <w:rPr>
          <w:i/>
          <w:iCs/>
          <w:spacing w:val="-2"/>
          <w:w w:val="105"/>
          <w:lang w:val="es-AR"/>
        </w:rPr>
        <w:t xml:space="preserve"> </w:t>
      </w:r>
      <w:r w:rsidR="001C7DEF" w:rsidRPr="00C12562">
        <w:rPr>
          <w:i/>
          <w:iCs/>
          <w:spacing w:val="-2"/>
          <w:w w:val="105"/>
          <w:lang w:val="es-AR"/>
        </w:rPr>
        <w:t xml:space="preserve">     Hormigas Carpinteros        </w:t>
      </w:r>
      <w:r w:rsidR="001C7DEF" w:rsidRPr="00C12562">
        <w:rPr>
          <w:i/>
          <w:iCs/>
          <w:spacing w:val="-26"/>
          <w:w w:val="105"/>
          <w:lang w:val="es-AR"/>
        </w:rPr>
        <w:t xml:space="preserve">Hongos Xilófagos           </w:t>
      </w:r>
      <w:r w:rsidR="001C7DEF" w:rsidRPr="00C12562">
        <w:rPr>
          <w:i/>
          <w:iCs/>
          <w:spacing w:val="-6"/>
          <w:w w:val="105"/>
          <w:lang w:val="es-AR"/>
        </w:rPr>
        <w:t>Daño Mecánico</w:t>
      </w:r>
    </w:p>
    <w:p w:rsidR="00AE2781" w:rsidRPr="00C12562" w:rsidRDefault="001C7DEF">
      <w:pPr>
        <w:numPr>
          <w:ilvl w:val="0"/>
          <w:numId w:val="21"/>
        </w:numPr>
        <w:tabs>
          <w:tab w:val="clear" w:pos="432"/>
          <w:tab w:val="num" w:pos="504"/>
        </w:tabs>
        <w:spacing w:before="432" w:line="400" w:lineRule="auto"/>
        <w:ind w:left="432" w:right="936"/>
        <w:rPr>
          <w:b/>
          <w:bCs/>
          <w:w w:val="105"/>
          <w:lang w:val="es-AR"/>
        </w:rPr>
      </w:pPr>
      <w:r w:rsidRPr="00C12562">
        <w:rPr>
          <w:b/>
          <w:bCs/>
          <w:spacing w:val="-10"/>
          <w:w w:val="105"/>
          <w:lang w:val="es-AR"/>
        </w:rPr>
        <w:t>¿Cuál es la solución de tratamiento de creosota primaria usada para impregnar traviesas de madera?</w:t>
      </w:r>
    </w:p>
    <w:p w:rsidR="00AE2781" w:rsidRPr="00C12562" w:rsidRDefault="00AE2781">
      <w:pPr>
        <w:tabs>
          <w:tab w:val="left" w:pos="1842"/>
          <w:tab w:val="right" w:pos="3916"/>
        </w:tabs>
        <w:spacing w:before="180" w:line="204" w:lineRule="auto"/>
        <w:ind w:left="360"/>
        <w:rPr>
          <w:i/>
          <w:iCs/>
          <w:spacing w:val="34"/>
          <w:w w:val="105"/>
          <w:lang w:val="es-AR"/>
        </w:rPr>
      </w:pPr>
      <w:r w:rsidRPr="00C12562">
        <w:rPr>
          <w:i/>
          <w:iCs/>
          <w:spacing w:val="-10"/>
          <w:w w:val="105"/>
          <w:lang w:val="es-AR"/>
        </w:rPr>
        <w:t>P1/P13</w:t>
      </w:r>
      <w:r w:rsidRPr="00C12562">
        <w:rPr>
          <w:i/>
          <w:iCs/>
          <w:spacing w:val="-10"/>
          <w:w w:val="105"/>
          <w:lang w:val="es-AR"/>
        </w:rPr>
        <w:tab/>
      </w:r>
      <w:r w:rsidRPr="00C12562">
        <w:rPr>
          <w:i/>
          <w:iCs/>
          <w:w w:val="105"/>
          <w:lang w:val="es-AR"/>
        </w:rPr>
        <w:t>P2</w:t>
      </w:r>
      <w:r w:rsidRPr="00C12562">
        <w:rPr>
          <w:i/>
          <w:iCs/>
          <w:w w:val="105"/>
          <w:lang w:val="es-AR"/>
        </w:rPr>
        <w:tab/>
      </w:r>
      <w:r w:rsidRPr="00C12562">
        <w:rPr>
          <w:i/>
          <w:iCs/>
          <w:spacing w:val="34"/>
          <w:w w:val="105"/>
          <w:lang w:val="es-AR"/>
        </w:rPr>
        <w:t xml:space="preserve">P3 </w:t>
      </w:r>
      <w:r w:rsidR="001C7DEF" w:rsidRPr="00C12562">
        <w:rPr>
          <w:i/>
          <w:iCs/>
          <w:spacing w:val="34"/>
          <w:w w:val="105"/>
          <w:lang w:val="es-AR"/>
        </w:rPr>
        <w:t xml:space="preserve">     </w:t>
      </w:r>
      <w:r w:rsidRPr="00C12562">
        <w:rPr>
          <w:i/>
          <w:iCs/>
          <w:spacing w:val="34"/>
          <w:w w:val="105"/>
          <w:lang w:val="es-AR"/>
        </w:rPr>
        <w:t>P4</w:t>
      </w:r>
    </w:p>
    <w:p w:rsidR="00AE2781" w:rsidRPr="00C12562" w:rsidRDefault="001C7DEF">
      <w:pPr>
        <w:numPr>
          <w:ilvl w:val="0"/>
          <w:numId w:val="21"/>
        </w:numPr>
        <w:tabs>
          <w:tab w:val="clear" w:pos="432"/>
          <w:tab w:val="num" w:pos="504"/>
        </w:tabs>
        <w:spacing w:before="540" w:line="400" w:lineRule="auto"/>
        <w:ind w:left="432" w:right="216"/>
        <w:rPr>
          <w:b/>
          <w:bCs/>
          <w:w w:val="105"/>
          <w:lang w:val="es-AR"/>
        </w:rPr>
      </w:pPr>
      <w:r w:rsidRPr="00C12562">
        <w:rPr>
          <w:b/>
          <w:bCs/>
          <w:spacing w:val="-8"/>
          <w:w w:val="105"/>
          <w:lang w:val="es-AR"/>
        </w:rPr>
        <w:t>¿Cuál grupo de estándares son los usados primariamente por la industria del tratamiento de madera?</w:t>
      </w:r>
    </w:p>
    <w:p w:rsidR="00AE2781" w:rsidRPr="00C12562" w:rsidRDefault="00A17335">
      <w:pPr>
        <w:spacing w:before="144"/>
        <w:ind w:left="360"/>
        <w:rPr>
          <w:i/>
          <w:iCs/>
          <w:spacing w:val="-5"/>
          <w:w w:val="105"/>
          <w:lang w:val="es-AR"/>
        </w:rPr>
      </w:pPr>
      <w:r w:rsidRPr="00C12562">
        <w:rPr>
          <w:i/>
          <w:iCs/>
          <w:spacing w:val="-5"/>
          <w:w w:val="105"/>
          <w:lang w:val="es-AR"/>
        </w:rPr>
        <w:t>Asociación de Madera Preservada Americana</w:t>
      </w:r>
      <w:r w:rsidR="00AE2781" w:rsidRPr="00C12562">
        <w:rPr>
          <w:i/>
          <w:iCs/>
          <w:spacing w:val="-5"/>
          <w:w w:val="105"/>
          <w:lang w:val="es-AR"/>
        </w:rPr>
        <w:t xml:space="preserve"> (AWPA)</w:t>
      </w:r>
    </w:p>
    <w:p w:rsidR="00AE2781" w:rsidRPr="00C12562" w:rsidRDefault="00AD46C4">
      <w:pPr>
        <w:spacing w:before="144"/>
        <w:ind w:left="360"/>
        <w:rPr>
          <w:i/>
          <w:iCs/>
          <w:spacing w:val="-6"/>
          <w:w w:val="105"/>
          <w:lang w:val="es-AR"/>
        </w:rPr>
      </w:pPr>
      <w:r w:rsidRPr="00C12562">
        <w:rPr>
          <w:i/>
          <w:iCs/>
          <w:spacing w:val="-6"/>
          <w:w w:val="105"/>
          <w:lang w:val="es-AR"/>
        </w:rPr>
        <w:t>Asociación de Traviesas para Vías Férreas</w:t>
      </w:r>
      <w:r w:rsidR="00AE2781" w:rsidRPr="00C12562">
        <w:rPr>
          <w:i/>
          <w:iCs/>
          <w:spacing w:val="-6"/>
          <w:w w:val="105"/>
          <w:lang w:val="es-AR"/>
        </w:rPr>
        <w:t xml:space="preserve"> (RTA)</w:t>
      </w:r>
    </w:p>
    <w:p w:rsidR="00AE2781" w:rsidRPr="00C12562" w:rsidRDefault="00A17335">
      <w:pPr>
        <w:spacing w:before="180"/>
        <w:ind w:left="360"/>
        <w:rPr>
          <w:i/>
          <w:iCs/>
          <w:spacing w:val="-5"/>
          <w:w w:val="105"/>
          <w:lang w:val="es-AR"/>
        </w:rPr>
      </w:pPr>
      <w:r w:rsidRPr="00C12562">
        <w:rPr>
          <w:i/>
          <w:iCs/>
          <w:spacing w:val="-5"/>
          <w:w w:val="105"/>
          <w:lang w:val="es-AR"/>
        </w:rPr>
        <w:t>Asociación Estadounidense para Pruebas de Materiales</w:t>
      </w:r>
      <w:r w:rsidR="00AE2781" w:rsidRPr="00C12562">
        <w:rPr>
          <w:i/>
          <w:iCs/>
          <w:spacing w:val="-5"/>
          <w:w w:val="105"/>
          <w:lang w:val="es-AR"/>
        </w:rPr>
        <w:t xml:space="preserve"> (ASTM)</w:t>
      </w:r>
    </w:p>
    <w:p w:rsidR="00AE2781" w:rsidRPr="00C12562" w:rsidRDefault="00AD46C4">
      <w:pPr>
        <w:spacing w:before="180"/>
        <w:ind w:left="360"/>
        <w:rPr>
          <w:i/>
          <w:iCs/>
          <w:spacing w:val="-5"/>
          <w:w w:val="105"/>
          <w:lang w:val="es-AR"/>
        </w:rPr>
      </w:pPr>
      <w:r w:rsidRPr="00C12562">
        <w:rPr>
          <w:i/>
          <w:iCs/>
          <w:spacing w:val="-5"/>
          <w:w w:val="105"/>
          <w:lang w:val="es-AR"/>
        </w:rPr>
        <w:t>Asociación Estadounidense de Ingeniería de Ferrocarriles y Mantenimiento de Vías</w:t>
      </w:r>
      <w:r w:rsidR="00AE2781" w:rsidRPr="00C12562">
        <w:rPr>
          <w:i/>
          <w:iCs/>
          <w:spacing w:val="-5"/>
          <w:w w:val="105"/>
          <w:lang w:val="es-AR"/>
        </w:rPr>
        <w:t xml:space="preserve"> (AREMA)</w:t>
      </w:r>
    </w:p>
    <w:p w:rsidR="00AE2781" w:rsidRPr="00C12562" w:rsidRDefault="00A17335">
      <w:pPr>
        <w:numPr>
          <w:ilvl w:val="0"/>
          <w:numId w:val="21"/>
        </w:numPr>
        <w:tabs>
          <w:tab w:val="clear" w:pos="432"/>
          <w:tab w:val="num" w:pos="504"/>
        </w:tabs>
        <w:spacing w:before="648"/>
        <w:ind w:left="0" w:firstLine="0"/>
        <w:rPr>
          <w:b/>
          <w:bCs/>
          <w:w w:val="105"/>
          <w:lang w:val="es-AR"/>
        </w:rPr>
      </w:pPr>
      <w:r w:rsidRPr="00C12562">
        <w:rPr>
          <w:b/>
          <w:bCs/>
          <w:w w:val="105"/>
          <w:lang w:val="es-AR"/>
        </w:rPr>
        <w:t>¿La primera planta comercial del tratamiento de madera fue construido en qué locación</w:t>
      </w:r>
      <w:r w:rsidR="00AE2781" w:rsidRPr="00C12562">
        <w:rPr>
          <w:b/>
          <w:bCs/>
          <w:w w:val="105"/>
          <w:lang w:val="es-AR"/>
        </w:rPr>
        <w:t>?</w:t>
      </w:r>
    </w:p>
    <w:p w:rsidR="00AE2781" w:rsidRPr="00C12562" w:rsidRDefault="00AE2781">
      <w:pPr>
        <w:tabs>
          <w:tab w:val="right" w:pos="6772"/>
        </w:tabs>
        <w:spacing w:before="216"/>
        <w:ind w:left="432"/>
        <w:rPr>
          <w:i/>
          <w:iCs/>
          <w:spacing w:val="-4"/>
          <w:w w:val="105"/>
          <w:lang w:val="es-AR"/>
        </w:rPr>
      </w:pPr>
      <w:r w:rsidRPr="00C12562">
        <w:rPr>
          <w:i/>
          <w:iCs/>
          <w:spacing w:val="-10"/>
          <w:w w:val="105"/>
          <w:lang w:val="es-AR"/>
        </w:rPr>
        <w:t>West Pascagoula, Mississippi</w:t>
      </w:r>
      <w:r w:rsidRPr="00C12562">
        <w:rPr>
          <w:i/>
          <w:iCs/>
          <w:spacing w:val="-10"/>
          <w:w w:val="105"/>
          <w:lang w:val="es-AR"/>
        </w:rPr>
        <w:tab/>
      </w:r>
      <w:r w:rsidRPr="00C12562">
        <w:rPr>
          <w:i/>
          <w:iCs/>
          <w:spacing w:val="-4"/>
          <w:w w:val="105"/>
          <w:lang w:val="es-AR"/>
        </w:rPr>
        <w:t>Somerset, Massachusetts</w:t>
      </w:r>
    </w:p>
    <w:p w:rsidR="00AE2781" w:rsidRPr="00C12562" w:rsidRDefault="00AE2781">
      <w:pPr>
        <w:tabs>
          <w:tab w:val="right" w:pos="6330"/>
        </w:tabs>
        <w:spacing w:before="180"/>
        <w:ind w:left="360"/>
        <w:rPr>
          <w:i/>
          <w:iCs/>
          <w:spacing w:val="-4"/>
          <w:w w:val="105"/>
          <w:lang w:val="es-AR"/>
        </w:rPr>
      </w:pPr>
      <w:r w:rsidRPr="00C12562">
        <w:rPr>
          <w:i/>
          <w:iCs/>
          <w:spacing w:val="-10"/>
          <w:w w:val="105"/>
          <w:lang w:val="es-AR"/>
        </w:rPr>
        <w:t>Lowell, Massachusetts</w:t>
      </w:r>
      <w:r w:rsidRPr="00C12562">
        <w:rPr>
          <w:i/>
          <w:iCs/>
          <w:spacing w:val="-10"/>
          <w:w w:val="105"/>
          <w:lang w:val="es-AR"/>
        </w:rPr>
        <w:tab/>
      </w:r>
      <w:r w:rsidRPr="00C12562">
        <w:rPr>
          <w:i/>
          <w:iCs/>
          <w:spacing w:val="-4"/>
          <w:w w:val="105"/>
          <w:lang w:val="es-AR"/>
        </w:rPr>
        <w:t>Louisville, Kentucky</w:t>
      </w:r>
    </w:p>
    <w:p w:rsidR="00A17335" w:rsidRPr="00C12562" w:rsidRDefault="00A17335">
      <w:pPr>
        <w:numPr>
          <w:ilvl w:val="0"/>
          <w:numId w:val="21"/>
        </w:numPr>
        <w:tabs>
          <w:tab w:val="clear" w:pos="432"/>
          <w:tab w:val="num" w:pos="504"/>
          <w:tab w:val="right" w:pos="7482"/>
        </w:tabs>
        <w:spacing w:before="612" w:line="400" w:lineRule="auto"/>
        <w:ind w:left="432" w:right="1224"/>
        <w:rPr>
          <w:i/>
          <w:iCs/>
          <w:spacing w:val="-4"/>
          <w:w w:val="105"/>
          <w:lang w:val="es-AR"/>
        </w:rPr>
      </w:pPr>
      <w:r w:rsidRPr="00C12562">
        <w:rPr>
          <w:b/>
          <w:bCs/>
          <w:w w:val="105"/>
          <w:lang w:val="es-AR"/>
        </w:rPr>
        <w:t>El proceso de tratamiento a presión de célula llena también se conoce como. . .</w:t>
      </w:r>
    </w:p>
    <w:p w:rsidR="00AE2781" w:rsidRPr="00C12562" w:rsidRDefault="00A17335" w:rsidP="00A17335">
      <w:pPr>
        <w:tabs>
          <w:tab w:val="right" w:pos="7482"/>
        </w:tabs>
        <w:spacing w:before="612" w:line="400" w:lineRule="auto"/>
        <w:ind w:left="432" w:right="1224"/>
        <w:rPr>
          <w:i/>
          <w:iCs/>
          <w:w w:val="105"/>
          <w:lang w:val="es-AR"/>
        </w:rPr>
        <w:sectPr w:rsidR="00AE2781" w:rsidRPr="00C12562" w:rsidSect="00015EBA">
          <w:headerReference w:type="even" r:id="rId663"/>
          <w:headerReference w:type="default" r:id="rId664"/>
          <w:footerReference w:type="even" r:id="rId665"/>
          <w:footerReference w:type="default" r:id="rId666"/>
          <w:headerReference w:type="first" r:id="rId667"/>
          <w:footerReference w:type="first" r:id="rId668"/>
          <w:pgSz w:w="12240" w:h="15840" w:code="1"/>
          <w:pgMar w:top="780" w:right="1898" w:bottom="277" w:left="1562" w:header="0" w:footer="371" w:gutter="0"/>
          <w:paperSrc w:first="23951" w:other="23951"/>
          <w:cols w:space="720"/>
          <w:noEndnote/>
          <w:titlePg/>
          <w:docGrid w:linePitch="326"/>
        </w:sectPr>
      </w:pPr>
      <w:r w:rsidRPr="00C12562">
        <w:rPr>
          <w:i/>
          <w:iCs/>
          <w:w w:val="105"/>
          <w:lang w:val="es-AR"/>
        </w:rPr>
        <w:t xml:space="preserve">Proceso Boulton   </w:t>
      </w:r>
      <w:r w:rsidR="00AE2781" w:rsidRPr="00C12562">
        <w:rPr>
          <w:i/>
          <w:iCs/>
          <w:w w:val="105"/>
          <w:lang w:val="es-AR"/>
        </w:rPr>
        <w:t>Proces</w:t>
      </w:r>
      <w:r w:rsidRPr="00C12562">
        <w:rPr>
          <w:i/>
          <w:iCs/>
          <w:w w:val="105"/>
          <w:lang w:val="es-AR"/>
        </w:rPr>
        <w:t xml:space="preserve">o Rueping   Proceso Lowry   Proceso </w:t>
      </w:r>
      <w:r w:rsidRPr="00C12562">
        <w:rPr>
          <w:i/>
          <w:iCs/>
          <w:spacing w:val="-4"/>
          <w:w w:val="105"/>
          <w:lang w:val="es-AR"/>
        </w:rPr>
        <w:t>Bethell</w:t>
      </w:r>
    </w:p>
    <w:p w:rsidR="002047DF" w:rsidRPr="00C12562" w:rsidRDefault="00260E80" w:rsidP="002047DF">
      <w:pPr>
        <w:ind w:left="1368"/>
        <w:rPr>
          <w:b/>
          <w:bCs/>
          <w:i/>
          <w:iCs/>
          <w:color w:val="808185"/>
          <w:sz w:val="48"/>
          <w:szCs w:val="48"/>
          <w:lang w:val="es-AR"/>
        </w:rPr>
      </w:pPr>
      <w:r>
        <w:rPr>
          <w:noProof/>
          <w:lang w:val="es-AR"/>
        </w:rPr>
        <w:lastRenderedPageBreak/>
        <w:pict>
          <v:shape id="_x0000_s1276" type="#_x0000_t75" style="position:absolute;left:0;text-align:left;margin-left:0;margin-top:0;width:88.5pt;height:92.25pt;z-index:251676672;mso-position-horizontal:center;mso-position-horizontal-relative:margin;mso-position-vertical:top;mso-position-vertical-relative:margin" fillcolor="window">
            <v:imagedata r:id="rId18" o:title=""/>
            <w10:wrap type="square" anchorx="margin" anchory="margin"/>
          </v:shape>
        </w:pict>
      </w:r>
    </w:p>
    <w:p w:rsidR="002047DF" w:rsidRPr="00C12562" w:rsidRDefault="002047DF" w:rsidP="002047DF">
      <w:pPr>
        <w:ind w:left="1368"/>
        <w:rPr>
          <w:b/>
          <w:bCs/>
          <w:i/>
          <w:iCs/>
          <w:color w:val="808185"/>
          <w:sz w:val="48"/>
          <w:szCs w:val="48"/>
          <w:lang w:val="es-AR"/>
        </w:rPr>
      </w:pPr>
    </w:p>
    <w:p w:rsidR="002047DF" w:rsidRPr="00C12562" w:rsidRDefault="002047DF" w:rsidP="002047DF">
      <w:pPr>
        <w:ind w:left="1368"/>
        <w:rPr>
          <w:b/>
          <w:bCs/>
          <w:i/>
          <w:iCs/>
          <w:color w:val="808185"/>
          <w:sz w:val="48"/>
          <w:szCs w:val="48"/>
          <w:lang w:val="es-AR"/>
        </w:rPr>
      </w:pPr>
    </w:p>
    <w:p w:rsidR="002047DF" w:rsidRPr="00C12562" w:rsidRDefault="002047DF" w:rsidP="002047DF">
      <w:pPr>
        <w:ind w:left="1368"/>
        <w:rPr>
          <w:b/>
          <w:bCs/>
          <w:i/>
          <w:iCs/>
          <w:color w:val="808185"/>
          <w:sz w:val="48"/>
          <w:szCs w:val="48"/>
          <w:lang w:val="es-AR"/>
        </w:rPr>
      </w:pPr>
    </w:p>
    <w:p w:rsidR="004310A0" w:rsidRPr="00C12562" w:rsidRDefault="004310A0" w:rsidP="004310A0">
      <w:pPr>
        <w:ind w:left="1368"/>
        <w:outlineLvl w:val="0"/>
        <w:rPr>
          <w:b/>
          <w:bCs/>
          <w:i/>
          <w:iCs/>
          <w:color w:val="808185"/>
          <w:sz w:val="48"/>
          <w:szCs w:val="48"/>
          <w:lang w:val="es-AR"/>
        </w:rPr>
      </w:pPr>
      <w:r w:rsidRPr="00C12562">
        <w:rPr>
          <w:b/>
          <w:bCs/>
          <w:i/>
          <w:iCs/>
          <w:color w:val="808185"/>
          <w:sz w:val="48"/>
          <w:szCs w:val="48"/>
          <w:lang w:val="es-AR"/>
        </w:rPr>
        <w:t>PREGUNTAS Y RESPUESTAS</w:t>
      </w:r>
    </w:p>
    <w:p w:rsidR="002047DF" w:rsidRPr="00C12562" w:rsidRDefault="002047DF">
      <w:pPr>
        <w:spacing w:before="12" w:after="540"/>
        <w:ind w:left="3513" w:right="3436"/>
        <w:jc w:val="center"/>
        <w:rPr>
          <w:lang w:val="es-AR"/>
        </w:rPr>
      </w:pPr>
    </w:p>
    <w:p w:rsidR="00AE2781" w:rsidRPr="00C12562" w:rsidRDefault="004F6261">
      <w:pPr>
        <w:numPr>
          <w:ilvl w:val="0"/>
          <w:numId w:val="23"/>
        </w:numPr>
        <w:spacing w:line="400" w:lineRule="auto"/>
        <w:ind w:right="432"/>
        <w:rPr>
          <w:b/>
          <w:bCs/>
          <w:spacing w:val="-4"/>
          <w:w w:val="105"/>
          <w:lang w:val="es-AR"/>
        </w:rPr>
      </w:pPr>
      <w:r w:rsidRPr="00C12562">
        <w:rPr>
          <w:b/>
          <w:bCs/>
          <w:iCs/>
          <w:spacing w:val="-8"/>
          <w:w w:val="105"/>
          <w:lang w:val="es-AR"/>
        </w:rPr>
        <w:t>¿Al principio del siglo 20, J. B. Card añadió cuál material a la creosota para el tratamiento de traviesas?</w:t>
      </w:r>
    </w:p>
    <w:p w:rsidR="00AE2781" w:rsidRPr="00C12562" w:rsidRDefault="004F6261">
      <w:pPr>
        <w:tabs>
          <w:tab w:val="right" w:pos="7718"/>
        </w:tabs>
        <w:spacing w:before="180"/>
        <w:ind w:left="360"/>
        <w:rPr>
          <w:i/>
          <w:iCs/>
          <w:spacing w:val="4"/>
          <w:w w:val="105"/>
          <w:lang w:val="es-AR"/>
        </w:rPr>
      </w:pPr>
      <w:r w:rsidRPr="00C12562">
        <w:rPr>
          <w:i/>
          <w:iCs/>
          <w:spacing w:val="-2"/>
          <w:w w:val="105"/>
          <w:lang w:val="es-AR"/>
        </w:rPr>
        <w:t>cloruro de sodio</w:t>
      </w:r>
      <w:r w:rsidR="00AE2781" w:rsidRPr="00C12562">
        <w:rPr>
          <w:i/>
          <w:iCs/>
          <w:spacing w:val="-2"/>
          <w:w w:val="105"/>
          <w:lang w:val="es-AR"/>
        </w:rPr>
        <w:t xml:space="preserve"> </w:t>
      </w:r>
      <w:r w:rsidR="002047DF" w:rsidRPr="00C12562">
        <w:rPr>
          <w:i/>
          <w:iCs/>
          <w:spacing w:val="-2"/>
          <w:w w:val="105"/>
          <w:lang w:val="es-AR"/>
        </w:rPr>
        <w:t xml:space="preserve">   </w:t>
      </w:r>
      <w:r w:rsidRPr="00C12562">
        <w:rPr>
          <w:i/>
          <w:iCs/>
          <w:spacing w:val="-2"/>
          <w:w w:val="105"/>
          <w:lang w:val="es-AR"/>
        </w:rPr>
        <w:t>pentacloróf</w:t>
      </w:r>
      <w:r w:rsidR="00AE2781" w:rsidRPr="00C12562">
        <w:rPr>
          <w:i/>
          <w:iCs/>
          <w:spacing w:val="-2"/>
          <w:w w:val="105"/>
          <w:lang w:val="es-AR"/>
        </w:rPr>
        <w:t>enol</w:t>
      </w:r>
      <w:r w:rsidR="002047DF" w:rsidRPr="00C12562">
        <w:rPr>
          <w:i/>
          <w:iCs/>
          <w:spacing w:val="-2"/>
          <w:w w:val="105"/>
          <w:lang w:val="es-AR"/>
        </w:rPr>
        <w:t xml:space="preserve">  </w:t>
      </w:r>
      <w:r w:rsidRPr="00C12562">
        <w:rPr>
          <w:i/>
          <w:iCs/>
          <w:spacing w:val="4"/>
          <w:w w:val="105"/>
          <w:lang w:val="es-AR"/>
        </w:rPr>
        <w:t>cloruro de cinc</w:t>
      </w:r>
      <w:r w:rsidR="00AE2781" w:rsidRPr="00C12562">
        <w:rPr>
          <w:i/>
          <w:iCs/>
          <w:spacing w:val="4"/>
          <w:w w:val="105"/>
          <w:lang w:val="es-AR"/>
        </w:rPr>
        <w:t xml:space="preserve"> </w:t>
      </w:r>
      <w:r w:rsidR="002047DF" w:rsidRPr="00C12562">
        <w:rPr>
          <w:i/>
          <w:iCs/>
          <w:spacing w:val="4"/>
          <w:w w:val="105"/>
          <w:lang w:val="es-AR"/>
        </w:rPr>
        <w:t xml:space="preserve">  </w:t>
      </w:r>
      <w:r w:rsidRPr="00C12562">
        <w:rPr>
          <w:i/>
          <w:iCs/>
          <w:spacing w:val="4"/>
          <w:w w:val="105"/>
          <w:lang w:val="es-AR"/>
        </w:rPr>
        <w:t>sulfato de cobre</w:t>
      </w:r>
    </w:p>
    <w:p w:rsidR="00AE2781" w:rsidRPr="00C12562" w:rsidRDefault="004F6261">
      <w:pPr>
        <w:numPr>
          <w:ilvl w:val="0"/>
          <w:numId w:val="21"/>
        </w:numPr>
        <w:tabs>
          <w:tab w:val="clear" w:pos="432"/>
          <w:tab w:val="num" w:pos="504"/>
        </w:tabs>
        <w:spacing w:before="432" w:line="400" w:lineRule="auto"/>
        <w:ind w:left="432" w:right="360"/>
        <w:rPr>
          <w:b/>
          <w:bCs/>
          <w:w w:val="105"/>
          <w:lang w:val="es-AR"/>
        </w:rPr>
      </w:pPr>
      <w:r w:rsidRPr="00C12562">
        <w:rPr>
          <w:b/>
          <w:bCs/>
          <w:iCs/>
          <w:spacing w:val="-8"/>
          <w:w w:val="105"/>
          <w:lang w:val="es-AR"/>
        </w:rPr>
        <w:t>¿Cuál de estas especies de madera dura es una que no se usa comúnmente como materia para las traviesas?</w:t>
      </w:r>
    </w:p>
    <w:p w:rsidR="00AE2781" w:rsidRPr="00C12562" w:rsidRDefault="004F6261">
      <w:pPr>
        <w:tabs>
          <w:tab w:val="left" w:pos="2932"/>
          <w:tab w:val="right" w:pos="5154"/>
        </w:tabs>
        <w:spacing w:before="180"/>
        <w:ind w:left="360"/>
        <w:rPr>
          <w:i/>
          <w:iCs/>
          <w:w w:val="105"/>
          <w:lang w:val="es-AR"/>
        </w:rPr>
      </w:pPr>
      <w:r w:rsidRPr="00C12562">
        <w:rPr>
          <w:i/>
          <w:iCs/>
          <w:spacing w:val="4"/>
          <w:w w:val="105"/>
          <w:lang w:val="es-AR"/>
        </w:rPr>
        <w:t>Roble rojo</w:t>
      </w:r>
      <w:r w:rsidR="00AE2781" w:rsidRPr="00C12562">
        <w:rPr>
          <w:i/>
          <w:iCs/>
          <w:spacing w:val="4"/>
          <w:w w:val="105"/>
          <w:lang w:val="es-AR"/>
        </w:rPr>
        <w:t xml:space="preserve"> </w:t>
      </w:r>
      <w:r w:rsidR="002047DF" w:rsidRPr="00C12562">
        <w:rPr>
          <w:i/>
          <w:iCs/>
          <w:spacing w:val="4"/>
          <w:w w:val="105"/>
          <w:lang w:val="es-AR"/>
        </w:rPr>
        <w:t xml:space="preserve"> </w:t>
      </w:r>
      <w:r w:rsidRPr="00C12562">
        <w:rPr>
          <w:i/>
          <w:iCs/>
          <w:spacing w:val="4"/>
          <w:w w:val="105"/>
          <w:lang w:val="es-AR"/>
        </w:rPr>
        <w:t xml:space="preserve">    arce rojo</w:t>
      </w:r>
      <w:r w:rsidR="00AE2781" w:rsidRPr="00C12562">
        <w:rPr>
          <w:i/>
          <w:iCs/>
          <w:spacing w:val="4"/>
          <w:w w:val="105"/>
          <w:lang w:val="es-AR"/>
        </w:rPr>
        <w:tab/>
      </w:r>
      <w:r w:rsidRPr="00C12562">
        <w:rPr>
          <w:i/>
          <w:iCs/>
          <w:spacing w:val="4"/>
          <w:w w:val="105"/>
          <w:lang w:val="es-AR"/>
        </w:rPr>
        <w:t xml:space="preserve">    </w:t>
      </w:r>
      <w:r w:rsidRPr="00C12562">
        <w:rPr>
          <w:i/>
          <w:iCs/>
          <w:spacing w:val="-8"/>
          <w:w w:val="105"/>
          <w:lang w:val="es-AR"/>
        </w:rPr>
        <w:t xml:space="preserve">pacana          </w:t>
      </w:r>
      <w:r w:rsidRPr="00C12562">
        <w:rPr>
          <w:i/>
          <w:iCs/>
          <w:w w:val="105"/>
          <w:lang w:val="es-AR"/>
        </w:rPr>
        <w:t>tilo</w:t>
      </w:r>
    </w:p>
    <w:p w:rsidR="004F6261" w:rsidRPr="00C12562" w:rsidRDefault="00D852DF" w:rsidP="004F6261">
      <w:pPr>
        <w:numPr>
          <w:ilvl w:val="0"/>
          <w:numId w:val="21"/>
        </w:numPr>
        <w:tabs>
          <w:tab w:val="clear" w:pos="432"/>
          <w:tab w:val="num" w:pos="504"/>
          <w:tab w:val="right" w:pos="8092"/>
        </w:tabs>
        <w:spacing w:before="504" w:line="400" w:lineRule="auto"/>
        <w:ind w:left="432" w:right="72"/>
        <w:rPr>
          <w:i/>
          <w:iCs/>
          <w:spacing w:val="6"/>
          <w:w w:val="105"/>
          <w:lang w:val="es-AR"/>
        </w:rPr>
      </w:pPr>
      <w:r>
        <w:rPr>
          <w:b/>
          <w:bCs/>
          <w:iCs/>
          <w:spacing w:val="-10"/>
          <w:w w:val="105"/>
          <w:lang w:val="es-AR"/>
        </w:rPr>
        <w:t>¿</w:t>
      </w:r>
      <w:r w:rsidR="004F6261" w:rsidRPr="00C12562">
        <w:rPr>
          <w:b/>
          <w:bCs/>
          <w:iCs/>
          <w:spacing w:val="-10"/>
          <w:w w:val="105"/>
          <w:lang w:val="es-AR"/>
        </w:rPr>
        <w:t>Cuál de estas especies de madera blanda  es uno que no se usa comúnmente como material par a las traviesas?</w:t>
      </w:r>
    </w:p>
    <w:p w:rsidR="00AE2781" w:rsidRPr="00C12562" w:rsidRDefault="004F6261" w:rsidP="004F6261">
      <w:pPr>
        <w:tabs>
          <w:tab w:val="right" w:pos="8092"/>
        </w:tabs>
        <w:spacing w:line="401" w:lineRule="auto"/>
        <w:ind w:left="432" w:right="72"/>
        <w:rPr>
          <w:i/>
          <w:iCs/>
          <w:spacing w:val="6"/>
          <w:w w:val="105"/>
          <w:lang w:val="es-AR"/>
        </w:rPr>
      </w:pPr>
      <w:r w:rsidRPr="00C12562">
        <w:rPr>
          <w:i/>
          <w:iCs/>
          <w:spacing w:val="-12"/>
          <w:w w:val="105"/>
          <w:lang w:val="es-AR"/>
        </w:rPr>
        <w:t xml:space="preserve">Pino Amarillo del Sur   </w:t>
      </w:r>
      <w:r w:rsidR="00AE2781" w:rsidRPr="00C12562">
        <w:rPr>
          <w:i/>
          <w:iCs/>
          <w:spacing w:val="-12"/>
          <w:w w:val="105"/>
          <w:lang w:val="es-AR"/>
        </w:rPr>
        <w:tab/>
      </w:r>
      <w:r w:rsidRPr="00C12562">
        <w:rPr>
          <w:i/>
          <w:iCs/>
          <w:spacing w:val="6"/>
          <w:w w:val="105"/>
          <w:lang w:val="es-AR"/>
        </w:rPr>
        <w:t>Abeto Douglas</w:t>
      </w:r>
      <w:r w:rsidR="00AE2781" w:rsidRPr="00C12562">
        <w:rPr>
          <w:i/>
          <w:iCs/>
          <w:spacing w:val="6"/>
          <w:w w:val="105"/>
          <w:lang w:val="es-AR"/>
        </w:rPr>
        <w:t xml:space="preserve"> </w:t>
      </w:r>
      <w:r w:rsidRPr="00C12562">
        <w:rPr>
          <w:i/>
          <w:iCs/>
          <w:spacing w:val="6"/>
          <w:w w:val="105"/>
          <w:lang w:val="es-AR"/>
        </w:rPr>
        <w:t xml:space="preserve">  Tsuga Occidental</w:t>
      </w:r>
      <w:r w:rsidR="00AE2781" w:rsidRPr="00C12562">
        <w:rPr>
          <w:i/>
          <w:iCs/>
          <w:spacing w:val="6"/>
          <w:w w:val="105"/>
          <w:lang w:val="es-AR"/>
        </w:rPr>
        <w:t xml:space="preserve"> </w:t>
      </w:r>
      <w:r w:rsidRPr="00C12562">
        <w:rPr>
          <w:i/>
          <w:iCs/>
          <w:spacing w:val="6"/>
          <w:w w:val="105"/>
          <w:lang w:val="es-AR"/>
        </w:rPr>
        <w:t xml:space="preserve"> Pino Blanco Oriental</w:t>
      </w:r>
    </w:p>
    <w:p w:rsidR="00AE2781" w:rsidRPr="00C12562" w:rsidRDefault="00F069F4">
      <w:pPr>
        <w:numPr>
          <w:ilvl w:val="0"/>
          <w:numId w:val="21"/>
        </w:numPr>
        <w:tabs>
          <w:tab w:val="clear" w:pos="432"/>
          <w:tab w:val="num" w:pos="504"/>
          <w:tab w:val="left" w:pos="2217"/>
          <w:tab w:val="right" w:pos="6878"/>
        </w:tabs>
        <w:spacing w:before="468" w:line="400" w:lineRule="auto"/>
        <w:ind w:left="432" w:right="1800"/>
        <w:rPr>
          <w:i/>
          <w:iCs/>
          <w:spacing w:val="10"/>
          <w:w w:val="105"/>
          <w:lang w:val="es-AR"/>
        </w:rPr>
      </w:pPr>
      <w:r w:rsidRPr="00C12562">
        <w:rPr>
          <w:b/>
          <w:bCs/>
          <w:iCs/>
          <w:spacing w:val="2"/>
          <w:w w:val="105"/>
          <w:lang w:val="es-AR"/>
        </w:rPr>
        <w:t>¿Cuál de estas especies de roble blanco no tiene tilosis</w:t>
      </w:r>
      <w:r w:rsidR="00AE2781" w:rsidRPr="00C12562">
        <w:rPr>
          <w:b/>
          <w:bCs/>
          <w:spacing w:val="2"/>
          <w:w w:val="105"/>
          <w:lang w:val="es-AR"/>
        </w:rPr>
        <w:t xml:space="preserve">? </w:t>
      </w:r>
      <w:r w:rsidRPr="00C12562">
        <w:rPr>
          <w:i/>
          <w:iCs/>
          <w:spacing w:val="-4"/>
          <w:w w:val="105"/>
          <w:lang w:val="es-AR"/>
        </w:rPr>
        <w:t>Roble Oregón</w:t>
      </w:r>
      <w:r w:rsidR="00AE2781" w:rsidRPr="00C12562">
        <w:rPr>
          <w:i/>
          <w:iCs/>
          <w:spacing w:val="-4"/>
          <w:w w:val="105"/>
          <w:lang w:val="es-AR"/>
        </w:rPr>
        <w:tab/>
      </w:r>
      <w:r w:rsidRPr="00C12562">
        <w:rPr>
          <w:i/>
          <w:iCs/>
          <w:spacing w:val="-6"/>
          <w:w w:val="105"/>
          <w:lang w:val="es-AR"/>
        </w:rPr>
        <w:t>Roble Castaño</w:t>
      </w:r>
      <w:r w:rsidR="00AE2781" w:rsidRPr="00C12562">
        <w:rPr>
          <w:i/>
          <w:iCs/>
          <w:spacing w:val="-6"/>
          <w:w w:val="105"/>
          <w:lang w:val="es-AR"/>
        </w:rPr>
        <w:tab/>
      </w:r>
      <w:r w:rsidRPr="00C12562">
        <w:rPr>
          <w:i/>
          <w:iCs/>
          <w:spacing w:val="-6"/>
          <w:w w:val="105"/>
          <w:lang w:val="es-AR"/>
        </w:rPr>
        <w:t xml:space="preserve">   </w:t>
      </w:r>
      <w:r w:rsidRPr="00C12562">
        <w:rPr>
          <w:i/>
          <w:iCs/>
          <w:spacing w:val="10"/>
          <w:w w:val="105"/>
          <w:lang w:val="es-AR"/>
        </w:rPr>
        <w:t>Roble Encino</w:t>
      </w:r>
      <w:r w:rsidR="00AE2781" w:rsidRPr="00C12562">
        <w:rPr>
          <w:i/>
          <w:iCs/>
          <w:spacing w:val="10"/>
          <w:w w:val="105"/>
          <w:lang w:val="es-AR"/>
        </w:rPr>
        <w:t xml:space="preserve"> </w:t>
      </w:r>
      <w:r w:rsidRPr="00C12562">
        <w:rPr>
          <w:i/>
          <w:iCs/>
          <w:spacing w:val="10"/>
          <w:w w:val="105"/>
          <w:lang w:val="es-AR"/>
        </w:rPr>
        <w:t xml:space="preserve"> Roble Bicolor</w:t>
      </w:r>
    </w:p>
    <w:p w:rsidR="00AE2781" w:rsidRPr="00C12562" w:rsidRDefault="00210435">
      <w:pPr>
        <w:numPr>
          <w:ilvl w:val="0"/>
          <w:numId w:val="21"/>
        </w:numPr>
        <w:tabs>
          <w:tab w:val="clear" w:pos="432"/>
          <w:tab w:val="num" w:pos="504"/>
        </w:tabs>
        <w:spacing w:before="468" w:line="400" w:lineRule="auto"/>
        <w:ind w:left="432" w:right="288"/>
        <w:rPr>
          <w:b/>
          <w:bCs/>
          <w:w w:val="105"/>
          <w:lang w:val="es-AR"/>
        </w:rPr>
      </w:pPr>
      <w:r w:rsidRPr="00C12562">
        <w:rPr>
          <w:b/>
          <w:bCs/>
          <w:iCs/>
          <w:spacing w:val="-10"/>
          <w:w w:val="105"/>
          <w:lang w:val="es-AR"/>
        </w:rPr>
        <w:t>¿Cuál de estas especies de madera blanda has sido usado predominantemente como materia de puentes de madera?</w:t>
      </w:r>
    </w:p>
    <w:p w:rsidR="00AE2781" w:rsidRPr="00C12562" w:rsidRDefault="00210435">
      <w:pPr>
        <w:spacing w:before="180"/>
        <w:ind w:left="360"/>
        <w:rPr>
          <w:i/>
          <w:iCs/>
          <w:spacing w:val="6"/>
          <w:w w:val="105"/>
          <w:lang w:val="es-AR"/>
        </w:rPr>
      </w:pPr>
      <w:r w:rsidRPr="00C12562">
        <w:rPr>
          <w:i/>
          <w:iCs/>
          <w:spacing w:val="6"/>
          <w:w w:val="105"/>
          <w:lang w:val="es-AR"/>
        </w:rPr>
        <w:t>Alerce Tamarack</w:t>
      </w:r>
      <w:r w:rsidR="00AE2781" w:rsidRPr="00C12562">
        <w:rPr>
          <w:i/>
          <w:iCs/>
          <w:spacing w:val="6"/>
          <w:w w:val="105"/>
          <w:lang w:val="es-AR"/>
        </w:rPr>
        <w:t xml:space="preserve"> </w:t>
      </w:r>
      <w:r w:rsidRPr="00C12562">
        <w:rPr>
          <w:i/>
          <w:iCs/>
          <w:spacing w:val="6"/>
          <w:w w:val="105"/>
          <w:lang w:val="es-AR"/>
        </w:rPr>
        <w:t xml:space="preserve">   Pino Amarillo del Sur</w:t>
      </w:r>
      <w:r w:rsidR="00AE2781" w:rsidRPr="00C12562">
        <w:rPr>
          <w:i/>
          <w:iCs/>
          <w:spacing w:val="6"/>
          <w:w w:val="105"/>
          <w:lang w:val="es-AR"/>
        </w:rPr>
        <w:t xml:space="preserve"> </w:t>
      </w:r>
      <w:r w:rsidRPr="00C12562">
        <w:rPr>
          <w:i/>
          <w:iCs/>
          <w:spacing w:val="6"/>
          <w:w w:val="105"/>
          <w:lang w:val="es-AR"/>
        </w:rPr>
        <w:t xml:space="preserve">   Tsuga Oriental    Pino</w:t>
      </w:r>
      <w:r w:rsidR="00AE2781" w:rsidRPr="00C12562">
        <w:rPr>
          <w:i/>
          <w:iCs/>
          <w:spacing w:val="6"/>
          <w:w w:val="105"/>
          <w:lang w:val="es-AR"/>
        </w:rPr>
        <w:t xml:space="preserve"> Ponderosa</w:t>
      </w:r>
    </w:p>
    <w:p w:rsidR="00AE2781" w:rsidRPr="00C12562" w:rsidRDefault="00210435">
      <w:pPr>
        <w:numPr>
          <w:ilvl w:val="0"/>
          <w:numId w:val="21"/>
        </w:numPr>
        <w:tabs>
          <w:tab w:val="clear" w:pos="432"/>
          <w:tab w:val="num" w:pos="504"/>
        </w:tabs>
        <w:spacing w:before="504" w:line="400" w:lineRule="auto"/>
        <w:ind w:left="432" w:right="72"/>
        <w:rPr>
          <w:b/>
          <w:bCs/>
          <w:spacing w:val="-4"/>
          <w:w w:val="105"/>
          <w:lang w:val="es-AR"/>
        </w:rPr>
      </w:pPr>
      <w:r w:rsidRPr="00C12562">
        <w:rPr>
          <w:b/>
          <w:bCs/>
          <w:iCs/>
          <w:spacing w:val="-7"/>
          <w:w w:val="105"/>
          <w:lang w:val="es-AR"/>
        </w:rPr>
        <w:t>¿Cuál de las especies de madera blanda del oeste es considerado una madera usada significadamente en la industria de transportación ferrocarril?</w:t>
      </w:r>
    </w:p>
    <w:p w:rsidR="00AE2781" w:rsidRPr="00C12562" w:rsidRDefault="00210435">
      <w:pPr>
        <w:tabs>
          <w:tab w:val="left" w:pos="2625"/>
          <w:tab w:val="left" w:pos="5025"/>
          <w:tab w:val="right" w:pos="7718"/>
        </w:tabs>
        <w:spacing w:before="144"/>
        <w:ind w:left="432"/>
        <w:rPr>
          <w:i/>
          <w:iCs/>
          <w:w w:val="105"/>
          <w:lang w:val="es-AR"/>
        </w:rPr>
      </w:pPr>
      <w:r w:rsidRPr="00C12562">
        <w:rPr>
          <w:i/>
          <w:iCs/>
          <w:spacing w:val="-10"/>
          <w:w w:val="105"/>
          <w:lang w:val="es-AR"/>
        </w:rPr>
        <w:t>Tsuga Occidental</w:t>
      </w:r>
      <w:r w:rsidR="00AE2781" w:rsidRPr="00C12562">
        <w:rPr>
          <w:i/>
          <w:iCs/>
          <w:spacing w:val="-10"/>
          <w:w w:val="105"/>
          <w:lang w:val="es-AR"/>
        </w:rPr>
        <w:tab/>
      </w:r>
      <w:r w:rsidRPr="00C12562">
        <w:rPr>
          <w:i/>
          <w:iCs/>
          <w:spacing w:val="-6"/>
          <w:w w:val="105"/>
          <w:lang w:val="es-AR"/>
        </w:rPr>
        <w:t>Falso Ciprés de Lawson</w:t>
      </w:r>
      <w:r w:rsidR="00AE2781" w:rsidRPr="00C12562">
        <w:rPr>
          <w:i/>
          <w:iCs/>
          <w:spacing w:val="-6"/>
          <w:w w:val="105"/>
          <w:lang w:val="es-AR"/>
        </w:rPr>
        <w:tab/>
      </w:r>
      <w:r w:rsidRPr="00C12562">
        <w:rPr>
          <w:i/>
          <w:iCs/>
          <w:spacing w:val="-6"/>
          <w:w w:val="105"/>
          <w:lang w:val="es-AR"/>
        </w:rPr>
        <w:t xml:space="preserve">    </w:t>
      </w:r>
      <w:r w:rsidRPr="00C12562">
        <w:rPr>
          <w:i/>
          <w:iCs/>
          <w:spacing w:val="-10"/>
          <w:w w:val="105"/>
          <w:lang w:val="es-AR"/>
        </w:rPr>
        <w:t>Secuoya</w:t>
      </w:r>
      <w:r w:rsidR="00AE2781" w:rsidRPr="00C12562">
        <w:rPr>
          <w:i/>
          <w:iCs/>
          <w:spacing w:val="-10"/>
          <w:w w:val="105"/>
          <w:lang w:val="es-AR"/>
        </w:rPr>
        <w:tab/>
      </w:r>
      <w:r w:rsidRPr="00C12562">
        <w:rPr>
          <w:i/>
          <w:iCs/>
          <w:w w:val="105"/>
          <w:lang w:val="es-AR"/>
        </w:rPr>
        <w:t>Abeto Douglas</w:t>
      </w:r>
    </w:p>
    <w:p w:rsidR="00AE2781" w:rsidRPr="00C12562" w:rsidRDefault="00AE2781">
      <w:pPr>
        <w:widowControl/>
        <w:kinsoku/>
        <w:autoSpaceDE w:val="0"/>
        <w:autoSpaceDN w:val="0"/>
        <w:adjustRightInd w:val="0"/>
        <w:rPr>
          <w:lang w:val="es-AR"/>
        </w:rPr>
        <w:sectPr w:rsidR="00AE2781" w:rsidRPr="00C12562" w:rsidSect="00015EBA">
          <w:headerReference w:type="even" r:id="rId669"/>
          <w:headerReference w:type="default" r:id="rId670"/>
          <w:footerReference w:type="even" r:id="rId671"/>
          <w:footerReference w:type="default" r:id="rId672"/>
          <w:headerReference w:type="first" r:id="rId673"/>
          <w:footerReference w:type="first" r:id="rId674"/>
          <w:pgSz w:w="12240" w:h="15840" w:code="1"/>
          <w:pgMar w:top="780" w:right="1818" w:bottom="291" w:left="1642" w:header="0" w:footer="371" w:gutter="0"/>
          <w:paperSrc w:first="23951" w:other="23951"/>
          <w:cols w:space="720"/>
          <w:noEndnote/>
          <w:titlePg/>
          <w:docGrid w:linePitch="326"/>
        </w:sectPr>
      </w:pPr>
    </w:p>
    <w:p w:rsidR="00AE2781" w:rsidRPr="00C12562" w:rsidRDefault="00260E80">
      <w:pPr>
        <w:spacing w:before="12" w:after="576"/>
        <w:ind w:left="3528" w:right="3367"/>
        <w:rPr>
          <w:lang w:val="es-AR"/>
        </w:rPr>
      </w:pPr>
      <w:r>
        <w:rPr>
          <w:lang w:val="es-AR"/>
        </w:rPr>
        <w:lastRenderedPageBreak/>
        <w:pict>
          <v:shape id="_x0000_i1119" type="#_x0000_t75" style="width:87.75pt;height:91.5pt" fillcolor="window">
            <v:imagedata r:id="rId18" o:title=""/>
          </v:shape>
        </w:pict>
      </w:r>
    </w:p>
    <w:p w:rsidR="004310A0" w:rsidRPr="004310A0" w:rsidRDefault="004310A0" w:rsidP="004310A0">
      <w:pPr>
        <w:ind w:left="1368"/>
        <w:outlineLvl w:val="0"/>
        <w:rPr>
          <w:b/>
          <w:bCs/>
          <w:i/>
          <w:iCs/>
          <w:color w:val="808185"/>
          <w:sz w:val="48"/>
          <w:szCs w:val="48"/>
          <w:lang w:val="es-AR"/>
        </w:rPr>
      </w:pPr>
      <w:r w:rsidRPr="004310A0">
        <w:rPr>
          <w:b/>
          <w:bCs/>
          <w:i/>
          <w:iCs/>
          <w:color w:val="808185"/>
          <w:sz w:val="48"/>
          <w:szCs w:val="48"/>
          <w:lang w:val="es-AR"/>
        </w:rPr>
        <w:t>PREGUNTAS Y RESPUESTAS</w:t>
      </w:r>
    </w:p>
    <w:p w:rsidR="00AE2781" w:rsidRPr="00C12562" w:rsidRDefault="00E01AC1" w:rsidP="00A61AB3">
      <w:pPr>
        <w:numPr>
          <w:ilvl w:val="0"/>
          <w:numId w:val="24"/>
        </w:numPr>
        <w:tabs>
          <w:tab w:val="clear" w:pos="432"/>
          <w:tab w:val="num" w:pos="504"/>
        </w:tabs>
        <w:spacing w:before="240" w:line="400" w:lineRule="auto"/>
        <w:ind w:right="360"/>
        <w:rPr>
          <w:b/>
          <w:bCs/>
          <w:w w:val="105"/>
          <w:lang w:val="es-AR"/>
        </w:rPr>
      </w:pPr>
      <w:r w:rsidRPr="00C12562">
        <w:rPr>
          <w:b/>
          <w:bCs/>
          <w:iCs/>
          <w:spacing w:val="-10"/>
          <w:w w:val="105"/>
          <w:lang w:val="es-AR"/>
        </w:rPr>
        <w:t>¿Durante el proceso de tratar la madera, cuál de los siguientes medios es lo más eficaz?</w:t>
      </w:r>
    </w:p>
    <w:p w:rsidR="00AE2781" w:rsidRPr="00C12562" w:rsidRDefault="004310A0">
      <w:pPr>
        <w:tabs>
          <w:tab w:val="left" w:pos="2276"/>
          <w:tab w:val="left" w:pos="3711"/>
          <w:tab w:val="right" w:pos="7383"/>
        </w:tabs>
        <w:spacing w:before="180"/>
        <w:ind w:left="432"/>
        <w:rPr>
          <w:i/>
          <w:iCs/>
          <w:spacing w:val="-4"/>
          <w:w w:val="105"/>
          <w:lang w:val="es-AR"/>
        </w:rPr>
      </w:pPr>
      <w:r>
        <w:rPr>
          <w:i/>
          <w:iCs/>
          <w:spacing w:val="-10"/>
          <w:w w:val="105"/>
          <w:lang w:val="es-AR"/>
        </w:rPr>
        <w:t xml:space="preserve">calefacción eléctrica                </w:t>
      </w:r>
      <w:r>
        <w:rPr>
          <w:i/>
          <w:iCs/>
          <w:spacing w:val="-8"/>
          <w:w w:val="105"/>
          <w:lang w:val="es-AR"/>
        </w:rPr>
        <w:t>calefacción de vapor</w:t>
      </w:r>
      <w:r w:rsidR="00AE2781" w:rsidRPr="00C12562">
        <w:rPr>
          <w:i/>
          <w:iCs/>
          <w:spacing w:val="-8"/>
          <w:w w:val="105"/>
          <w:lang w:val="es-AR"/>
        </w:rPr>
        <w:tab/>
      </w:r>
      <w:r>
        <w:rPr>
          <w:i/>
          <w:iCs/>
          <w:spacing w:val="-8"/>
          <w:w w:val="105"/>
          <w:lang w:val="es-AR"/>
        </w:rPr>
        <w:t xml:space="preserve">                                                      </w:t>
      </w:r>
      <w:r>
        <w:rPr>
          <w:i/>
          <w:iCs/>
          <w:spacing w:val="-10"/>
          <w:w w:val="105"/>
          <w:lang w:val="es-AR"/>
        </w:rPr>
        <w:t xml:space="preserve">calefacción de Boulton       </w:t>
      </w:r>
      <w:r>
        <w:rPr>
          <w:i/>
          <w:iCs/>
          <w:spacing w:val="-4"/>
          <w:w w:val="105"/>
          <w:lang w:val="es-AR"/>
        </w:rPr>
        <w:t>transmisión de calor en líquidos</w:t>
      </w:r>
    </w:p>
    <w:p w:rsidR="00E01AC1" w:rsidRPr="00C12562" w:rsidRDefault="00E01AC1" w:rsidP="00992A1D">
      <w:pPr>
        <w:numPr>
          <w:ilvl w:val="0"/>
          <w:numId w:val="21"/>
        </w:numPr>
        <w:tabs>
          <w:tab w:val="clear" w:pos="432"/>
          <w:tab w:val="num" w:pos="504"/>
          <w:tab w:val="left" w:pos="6660"/>
        </w:tabs>
        <w:spacing w:before="432" w:line="400" w:lineRule="auto"/>
        <w:ind w:right="1760"/>
        <w:rPr>
          <w:i/>
          <w:iCs/>
          <w:spacing w:val="-5"/>
          <w:w w:val="105"/>
          <w:lang w:val="es-AR"/>
        </w:rPr>
      </w:pPr>
      <w:r w:rsidRPr="00C12562">
        <w:rPr>
          <w:b/>
          <w:bCs/>
          <w:iCs/>
          <w:spacing w:val="-11"/>
          <w:w w:val="105"/>
          <w:lang w:val="es-AR"/>
        </w:rPr>
        <w:t>¿</w:t>
      </w:r>
      <w:r w:rsidR="00992A1D">
        <w:rPr>
          <w:b/>
          <w:bCs/>
          <w:iCs/>
          <w:spacing w:val="-11"/>
          <w:w w:val="105"/>
          <w:lang w:val="es-AR"/>
        </w:rPr>
        <w:t>Placas antirajaduras</w:t>
      </w:r>
      <w:r w:rsidRPr="00C12562">
        <w:rPr>
          <w:b/>
          <w:bCs/>
          <w:iCs/>
          <w:spacing w:val="-11"/>
          <w:w w:val="105"/>
          <w:lang w:val="es-AR"/>
        </w:rPr>
        <w:t xml:space="preserve"> son usados para qué razón primaria?</w:t>
      </w:r>
    </w:p>
    <w:p w:rsidR="00AE2781" w:rsidRPr="00C12562" w:rsidRDefault="00410283" w:rsidP="00E01AC1">
      <w:pPr>
        <w:spacing w:line="401" w:lineRule="auto"/>
        <w:ind w:left="504" w:right="3528"/>
        <w:rPr>
          <w:i/>
          <w:iCs/>
          <w:spacing w:val="-5"/>
          <w:w w:val="105"/>
          <w:lang w:val="es-AR"/>
        </w:rPr>
      </w:pPr>
      <w:r>
        <w:rPr>
          <w:i/>
          <w:iCs/>
          <w:spacing w:val="-5"/>
          <w:w w:val="105"/>
          <w:lang w:val="es-AR"/>
        </w:rPr>
        <w:t>Reducir abrasión en los extremos de la traviesa</w:t>
      </w:r>
    </w:p>
    <w:p w:rsidR="00AE2781" w:rsidRPr="00410283" w:rsidRDefault="00410283">
      <w:pPr>
        <w:spacing w:before="144"/>
        <w:ind w:left="432"/>
        <w:rPr>
          <w:i/>
          <w:iCs/>
          <w:spacing w:val="-4"/>
          <w:w w:val="105"/>
          <w:lang w:val="es-AR"/>
        </w:rPr>
      </w:pPr>
      <w:r w:rsidRPr="00410283">
        <w:rPr>
          <w:i/>
          <w:iCs/>
          <w:spacing w:val="-4"/>
          <w:w w:val="105"/>
          <w:lang w:val="es-AR"/>
        </w:rPr>
        <w:t>Mantener en lugar nudos grandes</w:t>
      </w:r>
    </w:p>
    <w:p w:rsidR="00AE2781" w:rsidRPr="00C12562" w:rsidRDefault="00410283">
      <w:pPr>
        <w:spacing w:before="180"/>
        <w:ind w:left="432"/>
        <w:rPr>
          <w:i/>
          <w:iCs/>
          <w:spacing w:val="-4"/>
          <w:w w:val="105"/>
          <w:lang w:val="es-AR"/>
        </w:rPr>
      </w:pPr>
      <w:r>
        <w:rPr>
          <w:i/>
          <w:iCs/>
          <w:spacing w:val="-4"/>
          <w:w w:val="105"/>
          <w:lang w:val="es-AR"/>
        </w:rPr>
        <w:t>Minimizar acebolladuras</w:t>
      </w:r>
    </w:p>
    <w:p w:rsidR="00AE2781" w:rsidRPr="00C12562" w:rsidRDefault="00410283">
      <w:pPr>
        <w:spacing w:before="144"/>
        <w:ind w:left="432"/>
        <w:rPr>
          <w:i/>
          <w:iCs/>
          <w:spacing w:val="-4"/>
          <w:w w:val="105"/>
          <w:lang w:val="es-AR"/>
        </w:rPr>
      </w:pPr>
      <w:r>
        <w:rPr>
          <w:i/>
          <w:iCs/>
          <w:spacing w:val="-4"/>
          <w:w w:val="105"/>
          <w:lang w:val="es-AR"/>
        </w:rPr>
        <w:t>Minimizar rajaduras de los extremos</w:t>
      </w:r>
    </w:p>
    <w:p w:rsidR="00AE2781" w:rsidRPr="00C12562" w:rsidRDefault="00E01AC1">
      <w:pPr>
        <w:numPr>
          <w:ilvl w:val="0"/>
          <w:numId w:val="21"/>
        </w:numPr>
        <w:tabs>
          <w:tab w:val="clear" w:pos="432"/>
          <w:tab w:val="num" w:pos="504"/>
        </w:tabs>
        <w:spacing w:before="612" w:line="400" w:lineRule="auto"/>
        <w:ind w:right="144"/>
        <w:rPr>
          <w:b/>
          <w:bCs/>
          <w:spacing w:val="-4"/>
          <w:w w:val="105"/>
          <w:lang w:val="es-AR"/>
        </w:rPr>
      </w:pPr>
      <w:r w:rsidRPr="00C12562">
        <w:rPr>
          <w:b/>
          <w:bCs/>
          <w:iCs/>
          <w:spacing w:val="-7"/>
          <w:w w:val="105"/>
          <w:lang w:val="es-AR"/>
        </w:rPr>
        <w:t>¿Cuál es la razón primaria por la que</w:t>
      </w:r>
      <w:r w:rsidR="00410283">
        <w:rPr>
          <w:b/>
          <w:bCs/>
          <w:iCs/>
          <w:spacing w:val="-7"/>
          <w:w w:val="105"/>
          <w:lang w:val="es-AR"/>
        </w:rPr>
        <w:t xml:space="preserve"> el</w:t>
      </w:r>
      <w:r w:rsidRPr="00C12562">
        <w:rPr>
          <w:b/>
          <w:bCs/>
          <w:iCs/>
          <w:spacing w:val="-7"/>
          <w:w w:val="105"/>
          <w:lang w:val="es-AR"/>
        </w:rPr>
        <w:t xml:space="preserve"> hacer incisiones es beneficial al ser aplicado a una traviesa que es verde y “blanco”?</w:t>
      </w:r>
    </w:p>
    <w:p w:rsidR="00AE2781" w:rsidRPr="00C12562" w:rsidRDefault="00410283">
      <w:pPr>
        <w:tabs>
          <w:tab w:val="right" w:pos="6539"/>
        </w:tabs>
        <w:spacing w:before="144"/>
        <w:ind w:left="432"/>
        <w:rPr>
          <w:i/>
          <w:iCs/>
          <w:spacing w:val="-4"/>
          <w:w w:val="105"/>
          <w:lang w:val="es-AR"/>
        </w:rPr>
      </w:pPr>
      <w:r>
        <w:rPr>
          <w:i/>
          <w:iCs/>
          <w:spacing w:val="-10"/>
          <w:w w:val="105"/>
          <w:lang w:val="es-AR"/>
        </w:rPr>
        <w:t>Más uniformidad de desecación</w:t>
      </w:r>
      <w:r w:rsidR="00AE2781" w:rsidRPr="00C12562">
        <w:rPr>
          <w:i/>
          <w:iCs/>
          <w:spacing w:val="-10"/>
          <w:w w:val="105"/>
          <w:lang w:val="es-AR"/>
        </w:rPr>
        <w:tab/>
      </w:r>
      <w:r>
        <w:rPr>
          <w:i/>
          <w:iCs/>
          <w:spacing w:val="-10"/>
          <w:w w:val="105"/>
          <w:lang w:val="es-AR"/>
        </w:rPr>
        <w:t xml:space="preserve">            </w:t>
      </w:r>
      <w:r>
        <w:rPr>
          <w:i/>
          <w:iCs/>
          <w:spacing w:val="-4"/>
          <w:w w:val="105"/>
          <w:lang w:val="es-AR"/>
        </w:rPr>
        <w:t>ayudar penetración del conservante</w:t>
      </w:r>
    </w:p>
    <w:p w:rsidR="00AE2781" w:rsidRPr="00C12562" w:rsidRDefault="00410283">
      <w:pPr>
        <w:tabs>
          <w:tab w:val="right" w:pos="5113"/>
        </w:tabs>
        <w:spacing w:before="180"/>
        <w:ind w:left="432"/>
        <w:rPr>
          <w:i/>
          <w:iCs/>
          <w:w w:val="105"/>
          <w:lang w:val="es-AR"/>
        </w:rPr>
      </w:pPr>
      <w:r>
        <w:rPr>
          <w:i/>
          <w:iCs/>
          <w:spacing w:val="-10"/>
          <w:w w:val="105"/>
          <w:lang w:val="es-AR"/>
        </w:rPr>
        <w:t>Minimizar perdida de humedad</w:t>
      </w:r>
      <w:r w:rsidR="00AE2781" w:rsidRPr="00C12562">
        <w:rPr>
          <w:i/>
          <w:iCs/>
          <w:spacing w:val="-10"/>
          <w:w w:val="105"/>
          <w:lang w:val="es-AR"/>
        </w:rPr>
        <w:tab/>
      </w:r>
      <w:r>
        <w:rPr>
          <w:i/>
          <w:iCs/>
          <w:spacing w:val="-10"/>
          <w:w w:val="105"/>
          <w:lang w:val="es-AR"/>
        </w:rPr>
        <w:t xml:space="preserve">             </w:t>
      </w:r>
      <w:r>
        <w:rPr>
          <w:i/>
          <w:iCs/>
          <w:w w:val="105"/>
          <w:lang w:val="es-AR"/>
        </w:rPr>
        <w:t>prevenir descomposición</w:t>
      </w:r>
    </w:p>
    <w:p w:rsidR="00AE2781" w:rsidRPr="00C12562" w:rsidRDefault="00E01AC1">
      <w:pPr>
        <w:numPr>
          <w:ilvl w:val="0"/>
          <w:numId w:val="21"/>
        </w:numPr>
        <w:tabs>
          <w:tab w:val="clear" w:pos="432"/>
          <w:tab w:val="num" w:pos="504"/>
        </w:tabs>
        <w:spacing w:before="576" w:line="400" w:lineRule="auto"/>
        <w:ind w:right="288"/>
        <w:rPr>
          <w:b/>
          <w:bCs/>
          <w:spacing w:val="-3"/>
          <w:w w:val="105"/>
          <w:lang w:val="es-AR"/>
        </w:rPr>
      </w:pPr>
      <w:r w:rsidRPr="00C12562">
        <w:rPr>
          <w:b/>
          <w:bCs/>
          <w:iCs/>
          <w:spacing w:val="-8"/>
          <w:w w:val="105"/>
          <w:lang w:val="es-AR"/>
        </w:rPr>
        <w:t xml:space="preserve">¿Cuál de estas características de madera influye el tratamiento con conservante </w:t>
      </w:r>
      <w:r w:rsidR="00410283" w:rsidRPr="00C12562">
        <w:rPr>
          <w:b/>
          <w:bCs/>
          <w:iCs/>
          <w:spacing w:val="-8"/>
          <w:w w:val="105"/>
          <w:lang w:val="es-AR"/>
        </w:rPr>
        <w:t>líquido</w:t>
      </w:r>
      <w:r w:rsidRPr="00C12562">
        <w:rPr>
          <w:b/>
          <w:bCs/>
          <w:iCs/>
          <w:spacing w:val="-8"/>
          <w:w w:val="105"/>
          <w:lang w:val="es-AR"/>
        </w:rPr>
        <w:t>; entonces ayudando en la penetración del conservante?</w:t>
      </w:r>
    </w:p>
    <w:p w:rsidR="00AE2781" w:rsidRPr="00C12562" w:rsidRDefault="00663BFD">
      <w:pPr>
        <w:tabs>
          <w:tab w:val="right" w:pos="4009"/>
        </w:tabs>
        <w:spacing w:before="144"/>
        <w:ind w:left="432"/>
        <w:rPr>
          <w:i/>
          <w:iCs/>
          <w:w w:val="105"/>
          <w:lang w:val="es-AR"/>
        </w:rPr>
      </w:pPr>
      <w:r w:rsidRPr="00C12562">
        <w:rPr>
          <w:i/>
          <w:iCs/>
          <w:spacing w:val="-10"/>
          <w:w w:val="105"/>
          <w:lang w:val="es-AR"/>
        </w:rPr>
        <w:t>Densidad de madera</w:t>
      </w:r>
      <w:r w:rsidR="00AE2781" w:rsidRPr="00C12562">
        <w:rPr>
          <w:i/>
          <w:iCs/>
          <w:spacing w:val="-10"/>
          <w:w w:val="105"/>
          <w:lang w:val="es-AR"/>
        </w:rPr>
        <w:tab/>
      </w:r>
      <w:r w:rsidRPr="00C12562">
        <w:rPr>
          <w:i/>
          <w:iCs/>
          <w:w w:val="105"/>
          <w:lang w:val="es-AR"/>
        </w:rPr>
        <w:t>tilosis</w:t>
      </w:r>
    </w:p>
    <w:p w:rsidR="00AE2781" w:rsidRPr="00C12562" w:rsidRDefault="00663BFD">
      <w:pPr>
        <w:tabs>
          <w:tab w:val="right" w:pos="5612"/>
        </w:tabs>
        <w:spacing w:before="144"/>
        <w:ind w:left="432"/>
        <w:rPr>
          <w:i/>
          <w:iCs/>
          <w:spacing w:val="-4"/>
          <w:w w:val="105"/>
          <w:lang w:val="es-AR"/>
        </w:rPr>
      </w:pPr>
      <w:r w:rsidRPr="00C12562">
        <w:rPr>
          <w:i/>
          <w:iCs/>
          <w:spacing w:val="-10"/>
          <w:w w:val="105"/>
          <w:lang w:val="es-AR"/>
        </w:rPr>
        <w:t>Células de duramen</w:t>
      </w:r>
      <w:r w:rsidR="00AE2781" w:rsidRPr="00C12562">
        <w:rPr>
          <w:i/>
          <w:iCs/>
          <w:spacing w:val="-10"/>
          <w:w w:val="105"/>
          <w:lang w:val="es-AR"/>
        </w:rPr>
        <w:tab/>
      </w:r>
      <w:r w:rsidRPr="00C12562">
        <w:rPr>
          <w:i/>
          <w:iCs/>
          <w:spacing w:val="-10"/>
          <w:w w:val="105"/>
          <w:lang w:val="es-AR"/>
        </w:rPr>
        <w:t xml:space="preserve">                     </w:t>
      </w:r>
      <w:r w:rsidRPr="00C12562">
        <w:rPr>
          <w:i/>
          <w:iCs/>
          <w:spacing w:val="-4"/>
          <w:w w:val="105"/>
          <w:lang w:val="es-AR"/>
        </w:rPr>
        <w:t>células longitudinales de madera</w:t>
      </w:r>
    </w:p>
    <w:p w:rsidR="00AE2781" w:rsidRPr="00C12562" w:rsidRDefault="00AE2781">
      <w:pPr>
        <w:widowControl/>
        <w:kinsoku/>
        <w:autoSpaceDE w:val="0"/>
        <w:autoSpaceDN w:val="0"/>
        <w:adjustRightInd w:val="0"/>
        <w:rPr>
          <w:lang w:val="es-AR"/>
        </w:rPr>
        <w:sectPr w:rsidR="00AE2781" w:rsidRPr="00C12562" w:rsidSect="00015EBA">
          <w:headerReference w:type="even" r:id="rId675"/>
          <w:headerReference w:type="default" r:id="rId676"/>
          <w:footerReference w:type="even" r:id="rId677"/>
          <w:footerReference w:type="default" r:id="rId678"/>
          <w:pgSz w:w="12240" w:h="15840" w:code="1"/>
          <w:pgMar w:top="780" w:right="1967" w:bottom="277" w:left="1493" w:header="0" w:footer="371" w:gutter="0"/>
          <w:paperSrc w:first="23951" w:other="23951"/>
          <w:cols w:space="720"/>
          <w:noEndnote/>
          <w:docGrid w:linePitch="326"/>
        </w:sectPr>
      </w:pPr>
    </w:p>
    <w:p w:rsidR="00AE2781" w:rsidRPr="00C12562" w:rsidRDefault="00260E80">
      <w:pPr>
        <w:spacing w:before="12" w:after="576"/>
        <w:ind w:left="3513" w:right="3436"/>
        <w:jc w:val="center"/>
        <w:rPr>
          <w:lang w:val="es-AR"/>
        </w:rPr>
      </w:pPr>
      <w:r>
        <w:rPr>
          <w:lang w:val="es-AR"/>
        </w:rPr>
        <w:lastRenderedPageBreak/>
        <w:pict>
          <v:shape id="_x0000_i1120" type="#_x0000_t75" style="width:87.75pt;height:91.5pt" fillcolor="window">
            <v:imagedata r:id="rId18" o:title=""/>
          </v:shape>
        </w:pict>
      </w:r>
    </w:p>
    <w:p w:rsidR="00A61AB3" w:rsidRPr="00C12562" w:rsidRDefault="002D4A20" w:rsidP="00F80A28">
      <w:pPr>
        <w:ind w:left="1368"/>
        <w:outlineLvl w:val="0"/>
        <w:rPr>
          <w:b/>
          <w:bCs/>
          <w:i/>
          <w:iCs/>
          <w:color w:val="808185"/>
          <w:sz w:val="48"/>
          <w:szCs w:val="48"/>
          <w:lang w:val="es-AR"/>
        </w:rPr>
      </w:pPr>
      <w:r w:rsidRPr="00C12562">
        <w:rPr>
          <w:b/>
          <w:bCs/>
          <w:i/>
          <w:iCs/>
          <w:color w:val="808185"/>
          <w:sz w:val="48"/>
          <w:szCs w:val="48"/>
          <w:lang w:val="es-AR"/>
        </w:rPr>
        <w:t>PREGUNTAS Y RESPUESTAS</w:t>
      </w:r>
    </w:p>
    <w:p w:rsidR="00AE2781" w:rsidRPr="00C12562" w:rsidRDefault="002D4A20" w:rsidP="00A61AB3">
      <w:pPr>
        <w:numPr>
          <w:ilvl w:val="0"/>
          <w:numId w:val="25"/>
        </w:numPr>
        <w:spacing w:before="240" w:line="410" w:lineRule="auto"/>
        <w:ind w:right="72"/>
        <w:rPr>
          <w:b/>
          <w:bCs/>
          <w:spacing w:val="-4"/>
          <w:w w:val="105"/>
          <w:lang w:val="es-AR"/>
        </w:rPr>
      </w:pPr>
      <w:r w:rsidRPr="00C12562">
        <w:rPr>
          <w:b/>
          <w:bCs/>
          <w:spacing w:val="-8"/>
          <w:w w:val="105"/>
          <w:lang w:val="es-AR"/>
        </w:rPr>
        <w:t>En años recientes se ha desarrollado un énfasis en productos de Madera tratada que son “limpias y secas”. De los técnicos siguientes usados es un ciclo de tratamiento, ¿cuál tendría el más efecto en la limpieza de la superficie de la madera?</w:t>
      </w:r>
    </w:p>
    <w:p w:rsidR="00AE2781" w:rsidRPr="00C12562" w:rsidRDefault="002D4A20">
      <w:pPr>
        <w:tabs>
          <w:tab w:val="left" w:pos="2222"/>
          <w:tab w:val="left" w:pos="4007"/>
          <w:tab w:val="right" w:pos="5831"/>
        </w:tabs>
        <w:spacing w:before="180"/>
        <w:ind w:left="360"/>
        <w:rPr>
          <w:i/>
          <w:iCs/>
          <w:w w:val="105"/>
          <w:lang w:val="es-AR"/>
        </w:rPr>
      </w:pPr>
      <w:r w:rsidRPr="00C12562">
        <w:rPr>
          <w:i/>
          <w:iCs/>
          <w:spacing w:val="-8"/>
          <w:w w:val="105"/>
          <w:lang w:val="es-AR"/>
        </w:rPr>
        <w:t>Ciclo a presión</w:t>
      </w:r>
      <w:r w:rsidR="00AE2781" w:rsidRPr="00C12562">
        <w:rPr>
          <w:i/>
          <w:iCs/>
          <w:spacing w:val="-8"/>
          <w:w w:val="105"/>
          <w:lang w:val="es-AR"/>
        </w:rPr>
        <w:tab/>
      </w:r>
      <w:r w:rsidRPr="00C12562">
        <w:rPr>
          <w:i/>
          <w:iCs/>
          <w:spacing w:val="-4"/>
          <w:w w:val="105"/>
          <w:lang w:val="es-AR"/>
        </w:rPr>
        <w:t>temperatura</w:t>
      </w:r>
      <w:r w:rsidR="00AE2781" w:rsidRPr="00C12562">
        <w:rPr>
          <w:i/>
          <w:iCs/>
          <w:spacing w:val="-4"/>
          <w:w w:val="105"/>
          <w:lang w:val="es-AR"/>
        </w:rPr>
        <w:tab/>
      </w:r>
      <w:r w:rsidRPr="00C12562">
        <w:rPr>
          <w:i/>
          <w:iCs/>
          <w:spacing w:val="-6"/>
          <w:w w:val="105"/>
          <w:lang w:val="es-AR"/>
        </w:rPr>
        <w:t>vapor</w:t>
      </w:r>
      <w:r w:rsidR="00AE2781" w:rsidRPr="00C12562">
        <w:rPr>
          <w:i/>
          <w:iCs/>
          <w:spacing w:val="-6"/>
          <w:w w:val="105"/>
          <w:lang w:val="es-AR"/>
        </w:rPr>
        <w:tab/>
      </w:r>
      <w:r w:rsidR="00AE2781" w:rsidRPr="00C12562">
        <w:rPr>
          <w:i/>
          <w:iCs/>
          <w:w w:val="105"/>
          <w:lang w:val="es-AR"/>
        </w:rPr>
        <w:t>vac</w:t>
      </w:r>
      <w:r w:rsidRPr="00C12562">
        <w:rPr>
          <w:i/>
          <w:iCs/>
          <w:w w:val="105"/>
          <w:lang w:val="es-AR"/>
        </w:rPr>
        <w:t>ío</w:t>
      </w:r>
    </w:p>
    <w:p w:rsidR="00AE2781" w:rsidRPr="00C12562" w:rsidRDefault="002D4A20">
      <w:pPr>
        <w:numPr>
          <w:ilvl w:val="0"/>
          <w:numId w:val="21"/>
        </w:numPr>
        <w:tabs>
          <w:tab w:val="clear" w:pos="432"/>
          <w:tab w:val="num" w:pos="504"/>
        </w:tabs>
        <w:spacing w:before="432" w:line="400" w:lineRule="auto"/>
        <w:ind w:left="432" w:right="576"/>
        <w:rPr>
          <w:b/>
          <w:bCs/>
          <w:spacing w:val="-4"/>
          <w:w w:val="105"/>
          <w:lang w:val="es-AR"/>
        </w:rPr>
      </w:pPr>
      <w:r w:rsidRPr="00C12562">
        <w:rPr>
          <w:b/>
          <w:bCs/>
          <w:spacing w:val="-9"/>
          <w:w w:val="105"/>
          <w:lang w:val="es-AR"/>
        </w:rPr>
        <w:t>¿Qué información es probablemente lo más importante de saber para un operador de tratamiento sobre la carga de Madera que ha de ser tratada</w:t>
      </w:r>
      <w:r w:rsidR="00AE2781" w:rsidRPr="00C12562">
        <w:rPr>
          <w:b/>
          <w:bCs/>
          <w:spacing w:val="-4"/>
          <w:w w:val="105"/>
          <w:lang w:val="es-AR"/>
        </w:rPr>
        <w:t>?</w:t>
      </w:r>
    </w:p>
    <w:p w:rsidR="00AE2781" w:rsidRPr="00C12562" w:rsidRDefault="00D318BF">
      <w:pPr>
        <w:tabs>
          <w:tab w:val="right" w:pos="5831"/>
        </w:tabs>
        <w:spacing w:before="144"/>
        <w:ind w:left="360"/>
        <w:rPr>
          <w:i/>
          <w:iCs/>
          <w:spacing w:val="-4"/>
          <w:w w:val="105"/>
          <w:lang w:val="es-AR"/>
        </w:rPr>
      </w:pPr>
      <w:r w:rsidRPr="00C12562">
        <w:rPr>
          <w:i/>
          <w:iCs/>
          <w:spacing w:val="-6"/>
          <w:w w:val="105"/>
          <w:lang w:val="es-AR"/>
        </w:rPr>
        <w:t>Especie de madera</w:t>
      </w:r>
      <w:r w:rsidR="00AE2781" w:rsidRPr="00C12562">
        <w:rPr>
          <w:i/>
          <w:iCs/>
          <w:spacing w:val="-6"/>
          <w:w w:val="105"/>
          <w:lang w:val="es-AR"/>
        </w:rPr>
        <w:tab/>
      </w:r>
      <w:r w:rsidRPr="00C12562">
        <w:rPr>
          <w:i/>
          <w:iCs/>
          <w:spacing w:val="-6"/>
          <w:w w:val="105"/>
          <w:lang w:val="es-AR"/>
        </w:rPr>
        <w:t xml:space="preserve">                  </w:t>
      </w:r>
      <w:r w:rsidRPr="00C12562">
        <w:rPr>
          <w:i/>
          <w:iCs/>
          <w:spacing w:val="-4"/>
          <w:w w:val="105"/>
          <w:lang w:val="es-AR"/>
        </w:rPr>
        <w:t>retención de conservante deseada</w:t>
      </w:r>
    </w:p>
    <w:p w:rsidR="00AE2781" w:rsidRPr="00C12562" w:rsidRDefault="00D318BF">
      <w:pPr>
        <w:tabs>
          <w:tab w:val="right" w:pos="5994"/>
        </w:tabs>
        <w:spacing w:before="180"/>
        <w:ind w:left="360"/>
        <w:rPr>
          <w:i/>
          <w:iCs/>
          <w:spacing w:val="-4"/>
          <w:w w:val="105"/>
          <w:lang w:val="es-AR"/>
        </w:rPr>
      </w:pPr>
      <w:r w:rsidRPr="00C12562">
        <w:rPr>
          <w:i/>
          <w:iCs/>
          <w:spacing w:val="-8"/>
          <w:w w:val="105"/>
          <w:lang w:val="es-AR"/>
        </w:rPr>
        <w:t xml:space="preserve">Contenido de humedad           </w:t>
      </w:r>
      <w:r w:rsidR="00AE2781" w:rsidRPr="00C12562">
        <w:rPr>
          <w:i/>
          <w:iCs/>
          <w:spacing w:val="-8"/>
          <w:w w:val="105"/>
          <w:lang w:val="es-AR"/>
        </w:rPr>
        <w:tab/>
      </w:r>
      <w:r w:rsidRPr="00C12562">
        <w:rPr>
          <w:i/>
          <w:iCs/>
          <w:spacing w:val="-4"/>
          <w:w w:val="105"/>
          <w:lang w:val="es-AR"/>
        </w:rPr>
        <w:t>tipo de ciclo de tratamiento para usar</w:t>
      </w:r>
    </w:p>
    <w:p w:rsidR="00AE2781" w:rsidRPr="00C12562" w:rsidRDefault="00D318BF">
      <w:pPr>
        <w:numPr>
          <w:ilvl w:val="0"/>
          <w:numId w:val="21"/>
        </w:numPr>
        <w:tabs>
          <w:tab w:val="clear" w:pos="432"/>
          <w:tab w:val="num" w:pos="504"/>
        </w:tabs>
        <w:spacing w:before="540" w:line="410" w:lineRule="auto"/>
        <w:ind w:left="432" w:right="144"/>
        <w:rPr>
          <w:b/>
          <w:bCs/>
          <w:spacing w:val="-4"/>
          <w:w w:val="105"/>
          <w:lang w:val="es-AR"/>
        </w:rPr>
      </w:pPr>
      <w:r w:rsidRPr="00C12562">
        <w:rPr>
          <w:b/>
          <w:bCs/>
          <w:spacing w:val="-6"/>
          <w:w w:val="105"/>
          <w:lang w:val="es-AR"/>
        </w:rPr>
        <w:t>Al ajustar el ciclo de tratamiento para tener un efecto en subir o bajar el nivel de retención del conservante, ¿cuál de los técnicos siguientes será más influyentes</w:t>
      </w:r>
      <w:r w:rsidR="00AE2781" w:rsidRPr="00C12562">
        <w:rPr>
          <w:b/>
          <w:bCs/>
          <w:spacing w:val="-4"/>
          <w:w w:val="105"/>
          <w:lang w:val="es-AR"/>
        </w:rPr>
        <w:t>?</w:t>
      </w:r>
    </w:p>
    <w:p w:rsidR="00AE2781" w:rsidRPr="00C12562" w:rsidRDefault="00D318BF">
      <w:pPr>
        <w:tabs>
          <w:tab w:val="left" w:pos="2222"/>
          <w:tab w:val="right" w:pos="7065"/>
        </w:tabs>
        <w:spacing w:before="180"/>
        <w:ind w:left="360"/>
        <w:rPr>
          <w:i/>
          <w:iCs/>
          <w:spacing w:val="-4"/>
          <w:w w:val="105"/>
          <w:lang w:val="es-AR"/>
        </w:rPr>
      </w:pPr>
      <w:r w:rsidRPr="00C12562">
        <w:rPr>
          <w:i/>
          <w:iCs/>
          <w:spacing w:val="-2"/>
          <w:w w:val="105"/>
          <w:lang w:val="es-AR"/>
        </w:rPr>
        <w:t>temperatura</w:t>
      </w:r>
      <w:r w:rsidR="00AE2781" w:rsidRPr="00C12562">
        <w:rPr>
          <w:i/>
          <w:iCs/>
          <w:spacing w:val="-2"/>
          <w:w w:val="105"/>
          <w:lang w:val="es-AR"/>
        </w:rPr>
        <w:tab/>
      </w:r>
      <w:r w:rsidRPr="00C12562">
        <w:rPr>
          <w:i/>
          <w:iCs/>
          <w:spacing w:val="-2"/>
          <w:w w:val="105"/>
          <w:lang w:val="es-AR"/>
        </w:rPr>
        <w:t>presión inicial de aire</w:t>
      </w:r>
      <w:r w:rsidR="00AE2781" w:rsidRPr="00C12562">
        <w:rPr>
          <w:i/>
          <w:iCs/>
          <w:spacing w:val="2"/>
          <w:w w:val="105"/>
          <w:lang w:val="es-AR"/>
        </w:rPr>
        <w:t xml:space="preserve"> </w:t>
      </w:r>
      <w:r w:rsidRPr="00C12562">
        <w:rPr>
          <w:i/>
          <w:iCs/>
          <w:spacing w:val="2"/>
          <w:w w:val="105"/>
          <w:lang w:val="es-AR"/>
        </w:rPr>
        <w:t xml:space="preserve">       vacío           </w:t>
      </w:r>
      <w:r w:rsidR="00AE2781" w:rsidRPr="00C12562">
        <w:rPr>
          <w:i/>
          <w:iCs/>
          <w:spacing w:val="2"/>
          <w:w w:val="105"/>
          <w:lang w:val="es-AR"/>
        </w:rPr>
        <w:tab/>
      </w:r>
      <w:r w:rsidRPr="00C12562">
        <w:rPr>
          <w:i/>
          <w:iCs/>
          <w:spacing w:val="-4"/>
          <w:w w:val="105"/>
          <w:lang w:val="es-AR"/>
        </w:rPr>
        <w:t>presión a vapor</w:t>
      </w:r>
    </w:p>
    <w:p w:rsidR="001B4231" w:rsidRPr="00C12562" w:rsidRDefault="001B4231">
      <w:pPr>
        <w:numPr>
          <w:ilvl w:val="0"/>
          <w:numId w:val="21"/>
        </w:numPr>
        <w:tabs>
          <w:tab w:val="clear" w:pos="432"/>
          <w:tab w:val="num" w:pos="504"/>
          <w:tab w:val="left" w:pos="3374"/>
          <w:tab w:val="left" w:pos="4382"/>
          <w:tab w:val="right" w:pos="5831"/>
          <w:tab w:val="left" w:pos="6532"/>
        </w:tabs>
        <w:spacing w:before="504" w:line="410" w:lineRule="auto"/>
        <w:ind w:left="432" w:right="648"/>
        <w:rPr>
          <w:i/>
          <w:iCs/>
          <w:w w:val="105"/>
          <w:lang w:val="es-AR"/>
        </w:rPr>
      </w:pPr>
      <w:r w:rsidRPr="00C12562">
        <w:rPr>
          <w:b/>
          <w:bCs/>
          <w:spacing w:val="-9"/>
          <w:w w:val="105"/>
          <w:lang w:val="es-AR"/>
        </w:rPr>
        <w:t xml:space="preserve">A la </w:t>
      </w:r>
      <w:r w:rsidR="00385A52" w:rsidRPr="00C12562">
        <w:rPr>
          <w:b/>
          <w:bCs/>
          <w:spacing w:val="-9"/>
          <w:w w:val="105"/>
          <w:lang w:val="es-AR"/>
        </w:rPr>
        <w:t>conclusión</w:t>
      </w:r>
      <w:r w:rsidRPr="00C12562">
        <w:rPr>
          <w:b/>
          <w:bCs/>
          <w:spacing w:val="-9"/>
          <w:w w:val="105"/>
          <w:lang w:val="es-AR"/>
        </w:rPr>
        <w:t xml:space="preserve"> del ciclo de presión al </w:t>
      </w:r>
      <w:r w:rsidR="00385A52" w:rsidRPr="00C12562">
        <w:rPr>
          <w:b/>
          <w:bCs/>
          <w:spacing w:val="-9"/>
          <w:w w:val="105"/>
          <w:lang w:val="es-AR"/>
        </w:rPr>
        <w:t>tratar</w:t>
      </w:r>
      <w:r w:rsidRPr="00C12562">
        <w:rPr>
          <w:b/>
          <w:bCs/>
          <w:spacing w:val="-9"/>
          <w:w w:val="105"/>
          <w:lang w:val="es-AR"/>
        </w:rPr>
        <w:t xml:space="preserve"> con creosote, ¿a qué </w:t>
      </w:r>
      <w:r w:rsidR="00385A52" w:rsidRPr="00C12562">
        <w:rPr>
          <w:b/>
          <w:bCs/>
          <w:spacing w:val="-9"/>
          <w:w w:val="105"/>
          <w:lang w:val="es-AR"/>
        </w:rPr>
        <w:t>temperatura</w:t>
      </w:r>
      <w:r w:rsidRPr="00C12562">
        <w:rPr>
          <w:b/>
          <w:bCs/>
          <w:spacing w:val="-9"/>
          <w:w w:val="105"/>
          <w:lang w:val="es-AR"/>
        </w:rPr>
        <w:t xml:space="preserve"> es más deseable mantener la carga de traviesas</w:t>
      </w:r>
      <w:r w:rsidR="00AE2781" w:rsidRPr="00C12562">
        <w:rPr>
          <w:b/>
          <w:bCs/>
          <w:spacing w:val="1"/>
          <w:w w:val="105"/>
          <w:lang w:val="es-AR"/>
        </w:rPr>
        <w:t xml:space="preserve">? </w:t>
      </w:r>
    </w:p>
    <w:p w:rsidR="00AE2781" w:rsidRPr="00C12562" w:rsidRDefault="001B4231" w:rsidP="001B4231">
      <w:pPr>
        <w:tabs>
          <w:tab w:val="left" w:pos="3374"/>
          <w:tab w:val="left" w:pos="4382"/>
          <w:tab w:val="right" w:pos="5831"/>
          <w:tab w:val="left" w:pos="6532"/>
        </w:tabs>
        <w:spacing w:before="504" w:line="410" w:lineRule="auto"/>
        <w:ind w:left="432" w:right="648"/>
        <w:rPr>
          <w:i/>
          <w:iCs/>
          <w:w w:val="105"/>
          <w:lang w:val="es-AR"/>
        </w:rPr>
      </w:pPr>
      <w:r w:rsidRPr="00C12562">
        <w:rPr>
          <w:i/>
          <w:iCs/>
          <w:spacing w:val="-10"/>
          <w:w w:val="105"/>
          <w:lang w:val="es-AR"/>
        </w:rPr>
        <w:t xml:space="preserve">Grados </w:t>
      </w:r>
      <w:r w:rsidR="00385A52" w:rsidRPr="00C12562">
        <w:rPr>
          <w:i/>
          <w:iCs/>
          <w:spacing w:val="-10"/>
          <w:w w:val="105"/>
          <w:lang w:val="es-AR"/>
        </w:rPr>
        <w:t>Celsius</w:t>
      </w:r>
      <w:r w:rsidR="00AE2781" w:rsidRPr="00C12562">
        <w:rPr>
          <w:i/>
          <w:iCs/>
          <w:spacing w:val="-10"/>
          <w:w w:val="105"/>
          <w:lang w:val="es-AR"/>
        </w:rPr>
        <w:t xml:space="preserve"> —</w:t>
      </w:r>
      <w:r w:rsidR="00AE2781" w:rsidRPr="00C12562">
        <w:rPr>
          <w:i/>
          <w:iCs/>
          <w:spacing w:val="-10"/>
          <w:w w:val="105"/>
          <w:lang w:val="es-AR"/>
        </w:rPr>
        <w:tab/>
      </w:r>
      <w:r w:rsidRPr="00C12562">
        <w:rPr>
          <w:i/>
          <w:iCs/>
          <w:w w:val="105"/>
          <w:lang w:val="es-AR"/>
        </w:rPr>
        <w:t>65,55</w:t>
      </w:r>
      <w:r w:rsidR="00AE2781" w:rsidRPr="00C12562">
        <w:rPr>
          <w:i/>
          <w:iCs/>
          <w:w w:val="105"/>
          <w:lang w:val="es-AR"/>
        </w:rPr>
        <w:tab/>
      </w:r>
      <w:r w:rsidRPr="00C12562">
        <w:rPr>
          <w:i/>
          <w:iCs/>
          <w:w w:val="105"/>
          <w:lang w:val="es-AR"/>
        </w:rPr>
        <w:t>79,44</w:t>
      </w:r>
      <w:r w:rsidR="00AE2781" w:rsidRPr="00C12562">
        <w:rPr>
          <w:i/>
          <w:iCs/>
          <w:w w:val="105"/>
          <w:lang w:val="es-AR"/>
        </w:rPr>
        <w:tab/>
      </w:r>
      <w:r w:rsidRPr="00C12562">
        <w:rPr>
          <w:i/>
          <w:iCs/>
          <w:w w:val="105"/>
          <w:lang w:val="es-AR"/>
        </w:rPr>
        <w:t>90,55</w:t>
      </w:r>
      <w:r w:rsidR="00AE2781" w:rsidRPr="00C12562">
        <w:rPr>
          <w:i/>
          <w:iCs/>
          <w:w w:val="105"/>
          <w:lang w:val="es-AR"/>
        </w:rPr>
        <w:tab/>
      </w:r>
      <w:r w:rsidRPr="00C12562">
        <w:rPr>
          <w:i/>
          <w:iCs/>
          <w:w w:val="105"/>
          <w:lang w:val="es-AR"/>
        </w:rPr>
        <w:t>107,22</w:t>
      </w:r>
    </w:p>
    <w:p w:rsidR="00AE2781" w:rsidRPr="00C12562" w:rsidRDefault="0062112C">
      <w:pPr>
        <w:numPr>
          <w:ilvl w:val="0"/>
          <w:numId w:val="21"/>
        </w:numPr>
        <w:tabs>
          <w:tab w:val="clear" w:pos="432"/>
          <w:tab w:val="num" w:pos="504"/>
        </w:tabs>
        <w:spacing w:before="432" w:line="400" w:lineRule="auto"/>
        <w:ind w:left="432" w:right="144"/>
        <w:rPr>
          <w:b/>
          <w:bCs/>
          <w:spacing w:val="-4"/>
          <w:w w:val="105"/>
          <w:lang w:val="es-AR"/>
        </w:rPr>
      </w:pPr>
      <w:r w:rsidRPr="00C12562">
        <w:rPr>
          <w:b/>
          <w:bCs/>
          <w:spacing w:val="-9"/>
          <w:w w:val="105"/>
          <w:lang w:val="es-AR"/>
        </w:rPr>
        <w:t>En el ciclo final de vacío usado para remover aire y creosote excesivo de una carga de traviesas, ¿Es imperativo que cuál nivel de vacío sea logrado?</w:t>
      </w:r>
    </w:p>
    <w:p w:rsidR="00AE2781" w:rsidRPr="00C12562" w:rsidRDefault="0062112C">
      <w:pPr>
        <w:tabs>
          <w:tab w:val="left" w:pos="3647"/>
          <w:tab w:val="left" w:pos="4382"/>
          <w:tab w:val="left" w:pos="5092"/>
          <w:tab w:val="right" w:pos="5994"/>
        </w:tabs>
        <w:spacing w:before="180"/>
        <w:ind w:left="360"/>
        <w:rPr>
          <w:i/>
          <w:iCs/>
          <w:w w:val="105"/>
          <w:lang w:val="es-AR"/>
        </w:rPr>
      </w:pPr>
      <w:r w:rsidRPr="00C12562">
        <w:rPr>
          <w:i/>
          <w:iCs/>
          <w:spacing w:val="-10"/>
          <w:w w:val="105"/>
          <w:lang w:val="es-AR"/>
        </w:rPr>
        <w:lastRenderedPageBreak/>
        <w:t>Pulgadas de mercurio</w:t>
      </w:r>
      <w:r w:rsidR="00AE2781" w:rsidRPr="00C12562">
        <w:rPr>
          <w:i/>
          <w:iCs/>
          <w:spacing w:val="-10"/>
          <w:w w:val="105"/>
          <w:lang w:val="es-AR"/>
        </w:rPr>
        <w:t xml:space="preserve"> (Hg)</w:t>
      </w:r>
      <w:r w:rsidR="00AE2781" w:rsidRPr="00C12562">
        <w:rPr>
          <w:i/>
          <w:iCs/>
          <w:spacing w:val="-10"/>
          <w:w w:val="105"/>
          <w:lang w:val="es-AR"/>
        </w:rPr>
        <w:tab/>
      </w:r>
      <w:r w:rsidR="00AE2781" w:rsidRPr="00C12562">
        <w:rPr>
          <w:i/>
          <w:iCs/>
          <w:w w:val="105"/>
          <w:lang w:val="es-AR"/>
        </w:rPr>
        <w:t>10</w:t>
      </w:r>
      <w:r w:rsidR="00AE2781" w:rsidRPr="00C12562">
        <w:rPr>
          <w:i/>
          <w:iCs/>
          <w:w w:val="105"/>
          <w:lang w:val="es-AR"/>
        </w:rPr>
        <w:tab/>
        <w:t>18</w:t>
      </w:r>
      <w:r w:rsidR="00AE2781" w:rsidRPr="00C12562">
        <w:rPr>
          <w:i/>
          <w:iCs/>
          <w:w w:val="105"/>
          <w:lang w:val="es-AR"/>
        </w:rPr>
        <w:tab/>
        <w:t>22</w:t>
      </w:r>
      <w:r w:rsidR="00AE2781" w:rsidRPr="00C12562">
        <w:rPr>
          <w:i/>
          <w:iCs/>
          <w:w w:val="105"/>
          <w:lang w:val="es-AR"/>
        </w:rPr>
        <w:tab/>
        <w:t>30</w:t>
      </w:r>
    </w:p>
    <w:p w:rsidR="00AE2781" w:rsidRPr="00C12562" w:rsidRDefault="00AE2781">
      <w:pPr>
        <w:widowControl/>
        <w:kinsoku/>
        <w:autoSpaceDE w:val="0"/>
        <w:autoSpaceDN w:val="0"/>
        <w:adjustRightInd w:val="0"/>
        <w:rPr>
          <w:lang w:val="es-AR"/>
        </w:rPr>
        <w:sectPr w:rsidR="00AE2781" w:rsidRPr="00C12562" w:rsidSect="00015EBA">
          <w:headerReference w:type="even" r:id="rId679"/>
          <w:headerReference w:type="default" r:id="rId680"/>
          <w:footerReference w:type="even" r:id="rId681"/>
          <w:footerReference w:type="default" r:id="rId682"/>
          <w:pgSz w:w="12240" w:h="15840" w:code="1"/>
          <w:pgMar w:top="780" w:right="1818" w:bottom="291" w:left="1642" w:header="0" w:footer="371" w:gutter="0"/>
          <w:paperSrc w:first="23951" w:other="23951"/>
          <w:cols w:space="720"/>
          <w:noEndnote/>
          <w:docGrid w:linePitch="326"/>
        </w:sectPr>
      </w:pPr>
    </w:p>
    <w:p w:rsidR="00AE2781" w:rsidRPr="00C12562" w:rsidRDefault="00260E80">
      <w:pPr>
        <w:spacing w:before="12" w:after="576"/>
        <w:ind w:left="3501" w:right="3448"/>
        <w:jc w:val="center"/>
        <w:rPr>
          <w:lang w:val="es-AR"/>
        </w:rPr>
      </w:pPr>
      <w:r>
        <w:rPr>
          <w:lang w:val="es-AR"/>
        </w:rPr>
        <w:lastRenderedPageBreak/>
        <w:pict>
          <v:shape id="_x0000_i1121" type="#_x0000_t75" style="width:87.75pt;height:91.5pt" fillcolor="window">
            <v:imagedata r:id="rId18" o:title=""/>
          </v:shape>
        </w:pict>
      </w:r>
    </w:p>
    <w:p w:rsidR="0062112C" w:rsidRPr="00C12562" w:rsidRDefault="0062112C" w:rsidP="0062112C">
      <w:pPr>
        <w:ind w:left="1368"/>
        <w:outlineLvl w:val="0"/>
        <w:rPr>
          <w:b/>
          <w:bCs/>
          <w:i/>
          <w:iCs/>
          <w:color w:val="808185"/>
          <w:sz w:val="48"/>
          <w:szCs w:val="48"/>
          <w:lang w:val="es-AR"/>
        </w:rPr>
      </w:pPr>
      <w:r w:rsidRPr="00C12562">
        <w:rPr>
          <w:b/>
          <w:bCs/>
          <w:i/>
          <w:iCs/>
          <w:color w:val="808185"/>
          <w:sz w:val="48"/>
          <w:szCs w:val="48"/>
          <w:lang w:val="es-AR"/>
        </w:rPr>
        <w:t>PREGUNTAS Y RESPUESTAS</w:t>
      </w:r>
    </w:p>
    <w:p w:rsidR="00AE2781" w:rsidRPr="00C12562" w:rsidRDefault="0062112C" w:rsidP="00F80A28">
      <w:pPr>
        <w:spacing w:before="240"/>
        <w:jc w:val="center"/>
        <w:outlineLvl w:val="0"/>
        <w:rPr>
          <w:b/>
          <w:bCs/>
          <w:i/>
          <w:iCs/>
          <w:spacing w:val="2"/>
          <w:w w:val="105"/>
          <w:lang w:val="es-AR"/>
        </w:rPr>
      </w:pPr>
      <w:r w:rsidRPr="00C12562">
        <w:rPr>
          <w:b/>
          <w:bCs/>
          <w:i/>
          <w:iCs/>
          <w:spacing w:val="2"/>
          <w:w w:val="105"/>
          <w:lang w:val="es-AR"/>
        </w:rPr>
        <w:t>Preguntas son o verdadero o falso</w:t>
      </w:r>
      <w:r w:rsidR="00AE2781" w:rsidRPr="00C12562">
        <w:rPr>
          <w:b/>
          <w:bCs/>
          <w:i/>
          <w:iCs/>
          <w:spacing w:val="2"/>
          <w:w w:val="105"/>
          <w:lang w:val="es-AR"/>
        </w:rPr>
        <w:t xml:space="preserve"> — </w:t>
      </w:r>
      <w:r w:rsidRPr="00C12562">
        <w:rPr>
          <w:b/>
          <w:bCs/>
          <w:i/>
          <w:iCs/>
          <w:spacing w:val="-2"/>
          <w:w w:val="105"/>
          <w:lang w:val="es-AR"/>
        </w:rPr>
        <w:t>ponga un círculo alrededor de la respuesta correcta</w:t>
      </w:r>
    </w:p>
    <w:p w:rsidR="00AE2781" w:rsidRPr="00C12562" w:rsidRDefault="003904E0">
      <w:pPr>
        <w:numPr>
          <w:ilvl w:val="0"/>
          <w:numId w:val="21"/>
        </w:numPr>
        <w:tabs>
          <w:tab w:val="clear" w:pos="432"/>
          <w:tab w:val="num" w:pos="504"/>
        </w:tabs>
        <w:spacing w:before="612" w:line="400" w:lineRule="auto"/>
        <w:ind w:left="432" w:right="216"/>
        <w:rPr>
          <w:b/>
          <w:bCs/>
          <w:spacing w:val="-5"/>
          <w:w w:val="105"/>
          <w:lang w:val="es-AR"/>
        </w:rPr>
      </w:pPr>
      <w:r w:rsidRPr="00C12562">
        <w:rPr>
          <w:b/>
          <w:bCs/>
          <w:spacing w:val="-7"/>
          <w:w w:val="105"/>
          <w:lang w:val="es-AR"/>
        </w:rPr>
        <w:t>La organiz</w:t>
      </w:r>
      <w:r w:rsidR="00691204" w:rsidRPr="00C12562">
        <w:rPr>
          <w:b/>
          <w:bCs/>
          <w:spacing w:val="-7"/>
          <w:w w:val="105"/>
          <w:lang w:val="es-AR"/>
        </w:rPr>
        <w:t>ació</w:t>
      </w:r>
      <w:r w:rsidR="0062112C" w:rsidRPr="00C12562">
        <w:rPr>
          <w:b/>
          <w:bCs/>
          <w:spacing w:val="-7"/>
          <w:w w:val="105"/>
          <w:lang w:val="es-AR"/>
        </w:rPr>
        <w:t xml:space="preserve">n que escribe estándares más importante </w:t>
      </w:r>
      <w:r w:rsidR="00691204" w:rsidRPr="00C12562">
        <w:rPr>
          <w:b/>
          <w:bCs/>
          <w:spacing w:val="-7"/>
          <w:w w:val="105"/>
          <w:lang w:val="es-AR"/>
        </w:rPr>
        <w:t xml:space="preserve">para la industria de tratamiento es la </w:t>
      </w:r>
      <w:r w:rsidR="00691204" w:rsidRPr="00C12562">
        <w:rPr>
          <w:b/>
          <w:iCs/>
          <w:spacing w:val="-5"/>
          <w:w w:val="105"/>
          <w:lang w:val="es-AR"/>
        </w:rPr>
        <w:t>Asociación Estadounidense para Pruebas de Materiales</w:t>
      </w:r>
      <w:r w:rsidR="00691204" w:rsidRPr="00C12562">
        <w:rPr>
          <w:b/>
          <w:bCs/>
          <w:spacing w:val="-7"/>
          <w:w w:val="105"/>
          <w:lang w:val="es-AR"/>
        </w:rPr>
        <w:t xml:space="preserve"> (</w:t>
      </w:r>
      <w:r w:rsidR="00AE2781" w:rsidRPr="00C12562">
        <w:rPr>
          <w:b/>
          <w:bCs/>
          <w:spacing w:val="-5"/>
          <w:w w:val="105"/>
          <w:lang w:val="es-AR"/>
        </w:rPr>
        <w:t>ASTM)</w:t>
      </w:r>
    </w:p>
    <w:p w:rsidR="00AE2781" w:rsidRPr="00C12562" w:rsidRDefault="00691204">
      <w:pPr>
        <w:tabs>
          <w:tab w:val="right" w:pos="3448"/>
        </w:tabs>
        <w:spacing w:before="144" w:line="204" w:lineRule="auto"/>
        <w:ind w:left="1440"/>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691204">
      <w:pPr>
        <w:numPr>
          <w:ilvl w:val="0"/>
          <w:numId w:val="21"/>
        </w:numPr>
        <w:tabs>
          <w:tab w:val="clear" w:pos="432"/>
          <w:tab w:val="num" w:pos="504"/>
        </w:tabs>
        <w:spacing w:before="576" w:line="400" w:lineRule="auto"/>
        <w:ind w:left="432"/>
        <w:rPr>
          <w:b/>
          <w:bCs/>
          <w:spacing w:val="-4"/>
          <w:w w:val="105"/>
          <w:lang w:val="es-AR"/>
        </w:rPr>
      </w:pPr>
      <w:r w:rsidRPr="00C12562">
        <w:rPr>
          <w:b/>
          <w:bCs/>
          <w:spacing w:val="-7"/>
          <w:w w:val="105"/>
          <w:lang w:val="es-AR"/>
        </w:rPr>
        <w:t>La vida útil de productos de madera es significadamente aumentado al ser tratada a presió</w:t>
      </w:r>
      <w:r w:rsidR="003904E0" w:rsidRPr="00C12562">
        <w:rPr>
          <w:b/>
          <w:bCs/>
          <w:spacing w:val="-7"/>
          <w:w w:val="105"/>
          <w:lang w:val="es-AR"/>
        </w:rPr>
        <w:t>n</w:t>
      </w:r>
      <w:r w:rsidRPr="00C12562">
        <w:rPr>
          <w:b/>
          <w:bCs/>
          <w:spacing w:val="-7"/>
          <w:w w:val="105"/>
          <w:lang w:val="es-AR"/>
        </w:rPr>
        <w:t xml:space="preserve"> con una solución de conservante.</w:t>
      </w:r>
    </w:p>
    <w:p w:rsidR="00AE2781" w:rsidRPr="00C12562" w:rsidRDefault="00691204">
      <w:pPr>
        <w:tabs>
          <w:tab w:val="right" w:pos="3448"/>
        </w:tabs>
        <w:spacing w:before="144" w:line="204" w:lineRule="auto"/>
        <w:ind w:left="1440"/>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4606B5">
      <w:pPr>
        <w:numPr>
          <w:ilvl w:val="0"/>
          <w:numId w:val="21"/>
        </w:numPr>
        <w:tabs>
          <w:tab w:val="clear" w:pos="432"/>
          <w:tab w:val="num" w:pos="504"/>
        </w:tabs>
        <w:spacing w:before="576" w:line="410" w:lineRule="auto"/>
        <w:ind w:left="432" w:right="144"/>
        <w:rPr>
          <w:b/>
          <w:bCs/>
          <w:spacing w:val="-4"/>
          <w:w w:val="105"/>
          <w:lang w:val="es-AR"/>
        </w:rPr>
      </w:pPr>
      <w:r w:rsidRPr="00C12562">
        <w:rPr>
          <w:b/>
          <w:bCs/>
          <w:spacing w:val="-9"/>
          <w:w w:val="105"/>
          <w:lang w:val="es-AR"/>
        </w:rPr>
        <w:t>En los estados occidentales y de las Montañas Rocosas y en Canad</w:t>
      </w:r>
      <w:r w:rsidR="003904E0" w:rsidRPr="00C12562">
        <w:rPr>
          <w:b/>
          <w:bCs/>
          <w:spacing w:val="-9"/>
          <w:w w:val="105"/>
          <w:lang w:val="es-AR"/>
        </w:rPr>
        <w:t>á, es po</w:t>
      </w:r>
      <w:r w:rsidRPr="00C12562">
        <w:rPr>
          <w:b/>
          <w:bCs/>
          <w:spacing w:val="-9"/>
          <w:w w:val="105"/>
          <w:lang w:val="es-AR"/>
        </w:rPr>
        <w:t xml:space="preserve">sible usar un aceite de </w:t>
      </w:r>
      <w:r w:rsidR="003904E0" w:rsidRPr="00C12562">
        <w:rPr>
          <w:b/>
          <w:bCs/>
          <w:spacing w:val="-9"/>
          <w:w w:val="105"/>
          <w:lang w:val="es-AR"/>
        </w:rPr>
        <w:t>petró</w:t>
      </w:r>
      <w:r w:rsidRPr="00C12562">
        <w:rPr>
          <w:b/>
          <w:bCs/>
          <w:spacing w:val="-9"/>
          <w:w w:val="105"/>
          <w:lang w:val="es-AR"/>
        </w:rPr>
        <w:t>leo pesado que cumple con el Est</w:t>
      </w:r>
      <w:r w:rsidR="003904E0" w:rsidRPr="00C12562">
        <w:rPr>
          <w:b/>
          <w:bCs/>
          <w:spacing w:val="-9"/>
          <w:w w:val="105"/>
          <w:lang w:val="es-AR"/>
        </w:rPr>
        <w:t>á</w:t>
      </w:r>
      <w:r w:rsidRPr="00C12562">
        <w:rPr>
          <w:b/>
          <w:bCs/>
          <w:spacing w:val="-9"/>
          <w:w w:val="105"/>
          <w:lang w:val="es-AR"/>
        </w:rPr>
        <w:t>ndar de AWPA P4 para tratar madera y lograr una vida útil satisfactoria para materias de traviesas</w:t>
      </w:r>
      <w:r w:rsidR="00AE2781" w:rsidRPr="00C12562">
        <w:rPr>
          <w:b/>
          <w:bCs/>
          <w:spacing w:val="-4"/>
          <w:w w:val="105"/>
          <w:lang w:val="es-AR"/>
        </w:rPr>
        <w:t>.</w:t>
      </w:r>
    </w:p>
    <w:p w:rsidR="00AE2781" w:rsidRPr="00C12562" w:rsidRDefault="00691204">
      <w:pPr>
        <w:tabs>
          <w:tab w:val="right" w:pos="3448"/>
        </w:tabs>
        <w:spacing w:before="144" w:line="204" w:lineRule="auto"/>
        <w:ind w:left="1440"/>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3904E0">
      <w:pPr>
        <w:numPr>
          <w:ilvl w:val="0"/>
          <w:numId w:val="21"/>
        </w:numPr>
        <w:tabs>
          <w:tab w:val="clear" w:pos="432"/>
          <w:tab w:val="num" w:pos="504"/>
        </w:tabs>
        <w:spacing w:before="576" w:line="400" w:lineRule="auto"/>
        <w:ind w:left="432" w:right="432"/>
        <w:rPr>
          <w:b/>
          <w:bCs/>
          <w:spacing w:val="-5"/>
          <w:w w:val="105"/>
          <w:lang w:val="es-AR"/>
        </w:rPr>
      </w:pPr>
      <w:r w:rsidRPr="00C12562">
        <w:rPr>
          <w:b/>
          <w:bCs/>
          <w:spacing w:val="-9"/>
          <w:w w:val="105"/>
          <w:lang w:val="es-AR"/>
        </w:rPr>
        <w:t>Organismos que descomponen que atacan madera no tratada – hongos xilófagos y termitas – son sumamente activos a niveles bajas de humedad y temperatura</w:t>
      </w:r>
      <w:r w:rsidR="00AE2781" w:rsidRPr="00C12562">
        <w:rPr>
          <w:b/>
          <w:bCs/>
          <w:spacing w:val="-5"/>
          <w:w w:val="105"/>
          <w:lang w:val="es-AR"/>
        </w:rPr>
        <w:t>.</w:t>
      </w:r>
    </w:p>
    <w:p w:rsidR="00AE2781" w:rsidRPr="00C12562" w:rsidRDefault="00691204">
      <w:pPr>
        <w:tabs>
          <w:tab w:val="right" w:pos="3448"/>
        </w:tabs>
        <w:spacing w:before="144" w:line="204" w:lineRule="auto"/>
        <w:ind w:left="1440"/>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3904E0">
      <w:pPr>
        <w:numPr>
          <w:ilvl w:val="0"/>
          <w:numId w:val="21"/>
        </w:numPr>
        <w:tabs>
          <w:tab w:val="clear" w:pos="432"/>
          <w:tab w:val="num" w:pos="504"/>
        </w:tabs>
        <w:spacing w:before="576" w:line="400" w:lineRule="auto"/>
        <w:ind w:left="432"/>
        <w:rPr>
          <w:b/>
          <w:bCs/>
          <w:w w:val="105"/>
          <w:lang w:val="es-AR"/>
        </w:rPr>
      </w:pPr>
      <w:r w:rsidRPr="00C12562">
        <w:rPr>
          <w:b/>
          <w:bCs/>
          <w:spacing w:val="-6"/>
          <w:w w:val="105"/>
          <w:lang w:val="es-AR"/>
        </w:rPr>
        <w:t>Generalmente es más fácil tratar el duramen de un árbol con conservante que la albura.</w:t>
      </w:r>
    </w:p>
    <w:p w:rsidR="00AE2781" w:rsidRPr="00C12562" w:rsidRDefault="00691204">
      <w:pPr>
        <w:tabs>
          <w:tab w:val="right" w:pos="3448"/>
        </w:tabs>
        <w:spacing w:before="144" w:line="204" w:lineRule="auto"/>
        <w:ind w:left="1440"/>
        <w:rPr>
          <w:i/>
          <w:iCs/>
          <w:w w:val="105"/>
          <w:lang w:val="es-AR"/>
        </w:rPr>
      </w:pPr>
      <w:r w:rsidRPr="00C12562">
        <w:rPr>
          <w:i/>
          <w:iCs/>
          <w:spacing w:val="-28"/>
          <w:w w:val="105"/>
          <w:lang w:val="es-AR"/>
        </w:rPr>
        <w:lastRenderedPageBreak/>
        <w:t>Verdadero</w:t>
      </w:r>
      <w:r w:rsidR="00AE2781" w:rsidRPr="00C12562">
        <w:rPr>
          <w:i/>
          <w:iCs/>
          <w:spacing w:val="-28"/>
          <w:w w:val="105"/>
          <w:lang w:val="es-AR"/>
        </w:rPr>
        <w:tab/>
      </w:r>
      <w:r w:rsidRPr="00C12562">
        <w:rPr>
          <w:i/>
          <w:iCs/>
          <w:w w:val="105"/>
          <w:lang w:val="es-AR"/>
        </w:rPr>
        <w:t>Falso</w:t>
      </w:r>
    </w:p>
    <w:p w:rsidR="00AE2781" w:rsidRPr="00C12562" w:rsidRDefault="00AE2781">
      <w:pPr>
        <w:widowControl/>
        <w:kinsoku/>
        <w:autoSpaceDE w:val="0"/>
        <w:autoSpaceDN w:val="0"/>
        <w:adjustRightInd w:val="0"/>
        <w:rPr>
          <w:lang w:val="es-AR"/>
        </w:rPr>
        <w:sectPr w:rsidR="00AE2781" w:rsidRPr="00C12562" w:rsidSect="00015EBA">
          <w:headerReference w:type="even" r:id="rId683"/>
          <w:headerReference w:type="default" r:id="rId684"/>
          <w:footerReference w:type="even" r:id="rId685"/>
          <w:footerReference w:type="default" r:id="rId686"/>
          <w:pgSz w:w="12240" w:h="15840" w:code="1"/>
          <w:pgMar w:top="780" w:right="1886" w:bottom="277" w:left="1574" w:header="0" w:footer="371" w:gutter="0"/>
          <w:paperSrc w:first="23951" w:other="23951"/>
          <w:cols w:space="720"/>
          <w:noEndnote/>
          <w:docGrid w:linePitch="326"/>
        </w:sectPr>
      </w:pPr>
    </w:p>
    <w:p w:rsidR="00AE2781" w:rsidRPr="00C12562" w:rsidRDefault="00260E80">
      <w:pPr>
        <w:spacing w:before="12" w:after="540"/>
        <w:ind w:left="3501" w:right="3448"/>
        <w:jc w:val="center"/>
        <w:rPr>
          <w:lang w:val="es-AR"/>
        </w:rPr>
      </w:pPr>
      <w:r>
        <w:rPr>
          <w:lang w:val="es-AR"/>
        </w:rPr>
        <w:lastRenderedPageBreak/>
        <w:pict>
          <v:shape id="_x0000_i1122" type="#_x0000_t75" style="width:87.75pt;height:91.5pt" fillcolor="window">
            <v:imagedata r:id="rId18" o:title=""/>
          </v:shape>
        </w:pict>
      </w:r>
    </w:p>
    <w:p w:rsidR="00410283" w:rsidRPr="00C12562" w:rsidRDefault="00410283" w:rsidP="00410283">
      <w:pPr>
        <w:ind w:left="1368"/>
        <w:outlineLvl w:val="0"/>
        <w:rPr>
          <w:b/>
          <w:bCs/>
          <w:i/>
          <w:iCs/>
          <w:color w:val="808185"/>
          <w:sz w:val="48"/>
          <w:szCs w:val="48"/>
          <w:lang w:val="es-AR"/>
        </w:rPr>
      </w:pPr>
      <w:r w:rsidRPr="00C12562">
        <w:rPr>
          <w:b/>
          <w:bCs/>
          <w:i/>
          <w:iCs/>
          <w:color w:val="808185"/>
          <w:sz w:val="48"/>
          <w:szCs w:val="48"/>
          <w:lang w:val="es-AR"/>
        </w:rPr>
        <w:t>PREGUNTAS Y RESPUESTAS</w:t>
      </w:r>
    </w:p>
    <w:p w:rsidR="00A61AB3" w:rsidRPr="00C12562" w:rsidRDefault="00A61AB3">
      <w:pPr>
        <w:spacing w:before="12" w:after="540"/>
        <w:ind w:left="3501" w:right="3448"/>
        <w:jc w:val="center"/>
        <w:rPr>
          <w:lang w:val="es-AR"/>
        </w:rPr>
      </w:pPr>
    </w:p>
    <w:p w:rsidR="00E42F5F" w:rsidRPr="00C12562" w:rsidRDefault="00E42F5F" w:rsidP="00E42F5F">
      <w:pPr>
        <w:numPr>
          <w:ilvl w:val="0"/>
          <w:numId w:val="26"/>
        </w:numPr>
        <w:tabs>
          <w:tab w:val="right" w:pos="3448"/>
        </w:tabs>
        <w:spacing w:line="400" w:lineRule="auto"/>
        <w:ind w:left="450" w:right="1008" w:hanging="450"/>
        <w:rPr>
          <w:i/>
          <w:iCs/>
          <w:w w:val="105"/>
          <w:lang w:val="es-AR"/>
        </w:rPr>
      </w:pPr>
      <w:r w:rsidRPr="00C12562">
        <w:rPr>
          <w:b/>
          <w:bCs/>
          <w:spacing w:val="-8"/>
          <w:w w:val="105"/>
          <w:lang w:val="es-AR"/>
        </w:rPr>
        <w:t xml:space="preserve">De las especies de maderas duras (roble), una que es tratada más </w:t>
      </w:r>
      <w:r w:rsidR="00D65500" w:rsidRPr="00C12562">
        <w:rPr>
          <w:b/>
          <w:bCs/>
          <w:spacing w:val="-8"/>
          <w:w w:val="105"/>
          <w:lang w:val="es-AR"/>
        </w:rPr>
        <w:t>fácilmente</w:t>
      </w:r>
      <w:r w:rsidRPr="00C12562">
        <w:rPr>
          <w:b/>
          <w:bCs/>
          <w:spacing w:val="-8"/>
          <w:w w:val="105"/>
          <w:lang w:val="es-AR"/>
        </w:rPr>
        <w:t xml:space="preserve"> es roble rojo.</w:t>
      </w:r>
    </w:p>
    <w:p w:rsidR="00AE2781" w:rsidRPr="00C12562" w:rsidRDefault="00AE2781" w:rsidP="00E42F5F">
      <w:pPr>
        <w:tabs>
          <w:tab w:val="right" w:pos="3448"/>
        </w:tabs>
        <w:spacing w:line="400" w:lineRule="auto"/>
        <w:ind w:left="1440" w:right="1008"/>
        <w:rPr>
          <w:i/>
          <w:iCs/>
          <w:w w:val="105"/>
          <w:lang w:val="es-AR"/>
        </w:rPr>
      </w:pPr>
      <w:r w:rsidRPr="00C12562">
        <w:rPr>
          <w:b/>
          <w:bCs/>
          <w:spacing w:val="-8"/>
          <w:w w:val="105"/>
          <w:lang w:val="es-AR"/>
        </w:rPr>
        <w:t xml:space="preserve"> </w:t>
      </w:r>
      <w:r w:rsidR="00691204" w:rsidRPr="00C12562">
        <w:rPr>
          <w:i/>
          <w:iCs/>
          <w:spacing w:val="-28"/>
          <w:w w:val="105"/>
          <w:lang w:val="es-AR"/>
        </w:rPr>
        <w:t>Verdadero</w:t>
      </w:r>
      <w:r w:rsidRPr="00C12562">
        <w:rPr>
          <w:i/>
          <w:iCs/>
          <w:spacing w:val="-28"/>
          <w:w w:val="105"/>
          <w:lang w:val="es-AR"/>
        </w:rPr>
        <w:tab/>
      </w:r>
      <w:r w:rsidR="00691204" w:rsidRPr="00C12562">
        <w:rPr>
          <w:i/>
          <w:iCs/>
          <w:w w:val="105"/>
          <w:lang w:val="es-AR"/>
        </w:rPr>
        <w:t>Falso</w:t>
      </w:r>
    </w:p>
    <w:p w:rsidR="00AE2781" w:rsidRPr="00C12562" w:rsidRDefault="00E42F5F">
      <w:pPr>
        <w:numPr>
          <w:ilvl w:val="0"/>
          <w:numId w:val="21"/>
        </w:numPr>
        <w:tabs>
          <w:tab w:val="clear" w:pos="432"/>
          <w:tab w:val="num" w:pos="504"/>
        </w:tabs>
        <w:spacing w:before="468" w:line="400" w:lineRule="auto"/>
        <w:ind w:left="432" w:right="288"/>
        <w:rPr>
          <w:b/>
          <w:bCs/>
          <w:w w:val="105"/>
          <w:lang w:val="es-AR"/>
        </w:rPr>
      </w:pPr>
      <w:r w:rsidRPr="00C12562">
        <w:rPr>
          <w:b/>
          <w:bCs/>
          <w:spacing w:val="-8"/>
          <w:w w:val="105"/>
          <w:lang w:val="es-AR"/>
        </w:rPr>
        <w:t>Uno de los factores más importantes en el tratamiento de madera es el contenido de humedad.</w:t>
      </w:r>
    </w:p>
    <w:p w:rsidR="00AE2781" w:rsidRPr="00C12562" w:rsidRDefault="00691204">
      <w:pPr>
        <w:tabs>
          <w:tab w:val="right" w:pos="3448"/>
        </w:tabs>
        <w:spacing w:before="180" w:line="204" w:lineRule="auto"/>
        <w:ind w:left="1440"/>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E42F5F">
      <w:pPr>
        <w:numPr>
          <w:ilvl w:val="0"/>
          <w:numId w:val="21"/>
        </w:numPr>
        <w:tabs>
          <w:tab w:val="clear" w:pos="432"/>
          <w:tab w:val="num" w:pos="504"/>
        </w:tabs>
        <w:spacing w:before="468" w:line="400" w:lineRule="auto"/>
        <w:ind w:left="432"/>
        <w:rPr>
          <w:b/>
          <w:bCs/>
          <w:spacing w:val="-4"/>
          <w:w w:val="105"/>
          <w:lang w:val="es-AR"/>
        </w:rPr>
      </w:pPr>
      <w:r w:rsidRPr="00C12562">
        <w:rPr>
          <w:b/>
          <w:bCs/>
          <w:spacing w:val="-5"/>
          <w:w w:val="105"/>
          <w:lang w:val="es-AR"/>
        </w:rPr>
        <w:t xml:space="preserve">Algo del “agua libre” necesita ser </w:t>
      </w:r>
      <w:r w:rsidR="00F868E8" w:rsidRPr="00C12562">
        <w:rPr>
          <w:b/>
          <w:bCs/>
          <w:spacing w:val="-5"/>
          <w:w w:val="105"/>
          <w:lang w:val="es-AR"/>
        </w:rPr>
        <w:t>sacado</w:t>
      </w:r>
      <w:r w:rsidRPr="00C12562">
        <w:rPr>
          <w:b/>
          <w:bCs/>
          <w:spacing w:val="-5"/>
          <w:w w:val="105"/>
          <w:lang w:val="es-AR"/>
        </w:rPr>
        <w:t xml:space="preserve"> de entre la célula de madera para tratar madera.</w:t>
      </w:r>
    </w:p>
    <w:p w:rsidR="00AE2781" w:rsidRPr="00C12562" w:rsidRDefault="00691204">
      <w:pPr>
        <w:tabs>
          <w:tab w:val="right" w:pos="3448"/>
        </w:tabs>
        <w:spacing w:before="180" w:line="204" w:lineRule="auto"/>
        <w:ind w:left="1440"/>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F868E8">
      <w:pPr>
        <w:numPr>
          <w:ilvl w:val="0"/>
          <w:numId w:val="21"/>
        </w:numPr>
        <w:tabs>
          <w:tab w:val="clear" w:pos="432"/>
          <w:tab w:val="num" w:pos="504"/>
        </w:tabs>
        <w:spacing w:before="540" w:line="400" w:lineRule="auto"/>
        <w:ind w:left="432" w:right="288"/>
        <w:rPr>
          <w:b/>
          <w:bCs/>
          <w:spacing w:val="-4"/>
          <w:w w:val="105"/>
          <w:lang w:val="es-AR"/>
        </w:rPr>
      </w:pPr>
      <w:r w:rsidRPr="00C12562">
        <w:rPr>
          <w:b/>
          <w:bCs/>
          <w:spacing w:val="-9"/>
          <w:w w:val="105"/>
          <w:lang w:val="es-AR"/>
        </w:rPr>
        <w:t>Condiciones de clima en una región específica de Norteamérica pueden influir la desecación de traviesas y traviesas de cambio.</w:t>
      </w:r>
    </w:p>
    <w:p w:rsidR="00AE2781" w:rsidRPr="00C12562" w:rsidRDefault="00691204">
      <w:pPr>
        <w:tabs>
          <w:tab w:val="right" w:pos="3448"/>
        </w:tabs>
        <w:spacing w:before="144" w:line="204" w:lineRule="auto"/>
        <w:ind w:left="1440"/>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471D5F">
      <w:pPr>
        <w:numPr>
          <w:ilvl w:val="0"/>
          <w:numId w:val="21"/>
        </w:numPr>
        <w:tabs>
          <w:tab w:val="clear" w:pos="432"/>
          <w:tab w:val="num" w:pos="504"/>
        </w:tabs>
        <w:spacing w:before="576" w:line="400" w:lineRule="auto"/>
        <w:ind w:left="432"/>
        <w:rPr>
          <w:b/>
          <w:bCs/>
          <w:spacing w:val="-4"/>
          <w:w w:val="105"/>
          <w:lang w:val="es-AR"/>
        </w:rPr>
      </w:pPr>
      <w:r w:rsidRPr="00C12562">
        <w:rPr>
          <w:b/>
          <w:bCs/>
          <w:spacing w:val="-5"/>
          <w:w w:val="105"/>
          <w:lang w:val="es-AR"/>
        </w:rPr>
        <w:t xml:space="preserve">Al </w:t>
      </w:r>
      <w:r w:rsidR="00D65500" w:rsidRPr="00C12562">
        <w:rPr>
          <w:b/>
          <w:bCs/>
          <w:spacing w:val="-5"/>
          <w:w w:val="105"/>
          <w:lang w:val="es-AR"/>
        </w:rPr>
        <w:t>considerar</w:t>
      </w:r>
      <w:r w:rsidRPr="00C12562">
        <w:rPr>
          <w:b/>
          <w:bCs/>
          <w:spacing w:val="-5"/>
          <w:w w:val="105"/>
          <w:lang w:val="es-AR"/>
        </w:rPr>
        <w:t xml:space="preserve"> el proceso de condicionamiento, la manera más </w:t>
      </w:r>
      <w:r w:rsidR="00D65500" w:rsidRPr="00C12562">
        <w:rPr>
          <w:b/>
          <w:bCs/>
          <w:spacing w:val="-5"/>
          <w:w w:val="105"/>
          <w:lang w:val="es-AR"/>
        </w:rPr>
        <w:t>eficaz</w:t>
      </w:r>
      <w:r w:rsidRPr="00C12562">
        <w:rPr>
          <w:b/>
          <w:bCs/>
          <w:spacing w:val="-5"/>
          <w:w w:val="105"/>
          <w:lang w:val="es-AR"/>
        </w:rPr>
        <w:t xml:space="preserve"> de </w:t>
      </w:r>
      <w:r w:rsidR="00D65500" w:rsidRPr="00C12562">
        <w:rPr>
          <w:b/>
          <w:bCs/>
          <w:spacing w:val="-5"/>
          <w:w w:val="105"/>
          <w:lang w:val="es-AR"/>
        </w:rPr>
        <w:t>calent</w:t>
      </w:r>
      <w:r w:rsidRPr="00C12562">
        <w:rPr>
          <w:b/>
          <w:bCs/>
          <w:spacing w:val="-5"/>
          <w:w w:val="105"/>
          <w:lang w:val="es-AR"/>
        </w:rPr>
        <w:t>ar una carga de madera es usar el Proceso de Boulton.</w:t>
      </w:r>
    </w:p>
    <w:p w:rsidR="00AE2781" w:rsidRPr="00C12562" w:rsidRDefault="00691204">
      <w:pPr>
        <w:tabs>
          <w:tab w:val="right" w:pos="3448"/>
        </w:tabs>
        <w:spacing w:before="180" w:line="204" w:lineRule="auto"/>
        <w:ind w:left="1440"/>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FB319A" w:rsidRPr="00C12562" w:rsidRDefault="00FB319A">
      <w:pPr>
        <w:numPr>
          <w:ilvl w:val="0"/>
          <w:numId w:val="21"/>
        </w:numPr>
        <w:tabs>
          <w:tab w:val="clear" w:pos="432"/>
          <w:tab w:val="num" w:pos="504"/>
          <w:tab w:val="left" w:pos="2910"/>
        </w:tabs>
        <w:spacing w:before="504" w:line="410" w:lineRule="auto"/>
        <w:ind w:left="936" w:right="144" w:hanging="936"/>
        <w:rPr>
          <w:i/>
          <w:iCs/>
          <w:w w:val="105"/>
          <w:lang w:val="es-AR"/>
        </w:rPr>
      </w:pPr>
      <w:r w:rsidRPr="00C12562">
        <w:rPr>
          <w:b/>
          <w:bCs/>
          <w:spacing w:val="-7"/>
          <w:w w:val="105"/>
          <w:lang w:val="es-AR"/>
        </w:rPr>
        <w:t xml:space="preserve">El procedimiento </w:t>
      </w:r>
      <w:r w:rsidR="00D65500" w:rsidRPr="00C12562">
        <w:rPr>
          <w:b/>
          <w:bCs/>
          <w:spacing w:val="-7"/>
          <w:w w:val="105"/>
          <w:lang w:val="es-AR"/>
        </w:rPr>
        <w:t>mecánico</w:t>
      </w:r>
      <w:r w:rsidRPr="00C12562">
        <w:rPr>
          <w:b/>
          <w:bCs/>
          <w:spacing w:val="-7"/>
          <w:w w:val="105"/>
          <w:lang w:val="es-AR"/>
        </w:rPr>
        <w:t xml:space="preserve"> conocido como hacer incisiones hecho en traviesas es un procedimiento excelente para </w:t>
      </w:r>
      <w:r w:rsidR="004735F6" w:rsidRPr="00C12562">
        <w:rPr>
          <w:b/>
          <w:bCs/>
          <w:spacing w:val="-7"/>
          <w:w w:val="105"/>
          <w:lang w:val="es-AR"/>
        </w:rPr>
        <w:t>ayudar la</w:t>
      </w:r>
      <w:r w:rsidRPr="00C12562">
        <w:rPr>
          <w:b/>
          <w:bCs/>
          <w:spacing w:val="-7"/>
          <w:w w:val="105"/>
          <w:lang w:val="es-AR"/>
        </w:rPr>
        <w:t xml:space="preserve"> desecación uniforme de la </w:t>
      </w:r>
      <w:r w:rsidRPr="00C12562">
        <w:rPr>
          <w:b/>
          <w:bCs/>
          <w:spacing w:val="-7"/>
          <w:w w:val="105"/>
          <w:lang w:val="es-AR"/>
        </w:rPr>
        <w:lastRenderedPageBreak/>
        <w:t>materia de madera.</w:t>
      </w:r>
    </w:p>
    <w:p w:rsidR="00AE2781" w:rsidRPr="00C12562" w:rsidRDefault="00AE2781">
      <w:pPr>
        <w:numPr>
          <w:ilvl w:val="0"/>
          <w:numId w:val="21"/>
        </w:numPr>
        <w:tabs>
          <w:tab w:val="clear" w:pos="432"/>
          <w:tab w:val="num" w:pos="504"/>
          <w:tab w:val="left" w:pos="2910"/>
        </w:tabs>
        <w:spacing w:before="504" w:line="410" w:lineRule="auto"/>
        <w:ind w:left="936" w:right="144" w:hanging="936"/>
        <w:rPr>
          <w:i/>
          <w:iCs/>
          <w:w w:val="105"/>
          <w:lang w:val="es-AR"/>
        </w:rPr>
      </w:pPr>
      <w:r w:rsidRPr="00C12562">
        <w:rPr>
          <w:b/>
          <w:bCs/>
          <w:spacing w:val="-1"/>
          <w:w w:val="105"/>
          <w:lang w:val="es-AR"/>
        </w:rPr>
        <w:t xml:space="preserve"> </w:t>
      </w:r>
      <w:r w:rsidR="00691204" w:rsidRPr="00C12562">
        <w:rPr>
          <w:i/>
          <w:iCs/>
          <w:spacing w:val="-28"/>
          <w:w w:val="105"/>
          <w:lang w:val="es-AR"/>
        </w:rPr>
        <w:t>Verdadero</w:t>
      </w:r>
      <w:r w:rsidRPr="00C12562">
        <w:rPr>
          <w:i/>
          <w:iCs/>
          <w:spacing w:val="-28"/>
          <w:w w:val="105"/>
          <w:lang w:val="es-AR"/>
        </w:rPr>
        <w:tab/>
      </w:r>
      <w:r w:rsidR="00691204" w:rsidRPr="00C12562">
        <w:rPr>
          <w:i/>
          <w:iCs/>
          <w:w w:val="105"/>
          <w:lang w:val="es-AR"/>
        </w:rPr>
        <w:t>Falso</w:t>
      </w:r>
    </w:p>
    <w:p w:rsidR="00AE2781" w:rsidRPr="00C12562" w:rsidRDefault="00AE2781">
      <w:pPr>
        <w:widowControl/>
        <w:kinsoku/>
        <w:autoSpaceDE w:val="0"/>
        <w:autoSpaceDN w:val="0"/>
        <w:adjustRightInd w:val="0"/>
        <w:rPr>
          <w:lang w:val="es-AR"/>
        </w:rPr>
        <w:sectPr w:rsidR="00AE2781" w:rsidRPr="00C12562" w:rsidSect="00015EBA">
          <w:headerReference w:type="even" r:id="rId687"/>
          <w:headerReference w:type="default" r:id="rId688"/>
          <w:footerReference w:type="even" r:id="rId689"/>
          <w:footerReference w:type="default" r:id="rId690"/>
          <w:pgSz w:w="12240" w:h="15840" w:code="1"/>
          <w:pgMar w:top="780" w:right="1806" w:bottom="291" w:left="1654" w:header="0" w:footer="371" w:gutter="0"/>
          <w:paperSrc w:first="23951" w:other="23951"/>
          <w:cols w:space="720"/>
          <w:noEndnote/>
          <w:docGrid w:linePitch="326"/>
        </w:sectPr>
      </w:pPr>
    </w:p>
    <w:p w:rsidR="00AE2781" w:rsidRPr="00C12562" w:rsidRDefault="00260E80">
      <w:pPr>
        <w:spacing w:before="12" w:after="540"/>
        <w:ind w:left="3544" w:right="3405"/>
        <w:jc w:val="center"/>
        <w:rPr>
          <w:lang w:val="es-AR"/>
        </w:rPr>
      </w:pPr>
      <w:r>
        <w:rPr>
          <w:lang w:val="es-AR"/>
        </w:rPr>
        <w:lastRenderedPageBreak/>
        <w:pict>
          <v:shape id="_x0000_i1123" type="#_x0000_t75" style="width:87.75pt;height:91.5pt" fillcolor="window">
            <v:imagedata r:id="rId18" o:title=""/>
          </v:shape>
        </w:pict>
      </w:r>
    </w:p>
    <w:p w:rsidR="00410283" w:rsidRPr="00C12562" w:rsidRDefault="00410283" w:rsidP="00410283">
      <w:pPr>
        <w:ind w:left="1368"/>
        <w:outlineLvl w:val="0"/>
        <w:rPr>
          <w:b/>
          <w:bCs/>
          <w:i/>
          <w:iCs/>
          <w:color w:val="808185"/>
          <w:sz w:val="48"/>
          <w:szCs w:val="48"/>
          <w:lang w:val="es-AR"/>
        </w:rPr>
      </w:pPr>
      <w:r w:rsidRPr="00C12562">
        <w:rPr>
          <w:b/>
          <w:bCs/>
          <w:i/>
          <w:iCs/>
          <w:color w:val="808185"/>
          <w:sz w:val="48"/>
          <w:szCs w:val="48"/>
          <w:lang w:val="es-AR"/>
        </w:rPr>
        <w:t>PREGUNTAS Y RESPUESTAS</w:t>
      </w:r>
    </w:p>
    <w:p w:rsidR="00A61AB3" w:rsidRPr="00C12562" w:rsidRDefault="00A61AB3">
      <w:pPr>
        <w:spacing w:before="12" w:after="540"/>
        <w:ind w:left="3544" w:right="3405"/>
        <w:jc w:val="center"/>
        <w:rPr>
          <w:lang w:val="es-AR"/>
        </w:rPr>
      </w:pPr>
    </w:p>
    <w:p w:rsidR="00AE2781" w:rsidRPr="00C12562" w:rsidRDefault="0028305D">
      <w:pPr>
        <w:numPr>
          <w:ilvl w:val="0"/>
          <w:numId w:val="27"/>
        </w:numPr>
        <w:tabs>
          <w:tab w:val="clear" w:pos="432"/>
          <w:tab w:val="num" w:pos="504"/>
        </w:tabs>
        <w:spacing w:line="400" w:lineRule="auto"/>
        <w:ind w:right="648"/>
        <w:rPr>
          <w:b/>
          <w:bCs/>
          <w:spacing w:val="-4"/>
          <w:w w:val="105"/>
          <w:lang w:val="es-AR"/>
        </w:rPr>
      </w:pPr>
      <w:r w:rsidRPr="00C12562">
        <w:rPr>
          <w:b/>
          <w:bCs/>
          <w:spacing w:val="-10"/>
          <w:w w:val="105"/>
          <w:lang w:val="es-AR"/>
        </w:rPr>
        <w:t xml:space="preserve">El duramen de la </w:t>
      </w:r>
      <w:r w:rsidR="00D65500" w:rsidRPr="00C12562">
        <w:rPr>
          <w:b/>
          <w:bCs/>
          <w:spacing w:val="-10"/>
          <w:w w:val="105"/>
          <w:lang w:val="es-AR"/>
        </w:rPr>
        <w:t>mayoría</w:t>
      </w:r>
      <w:r w:rsidRPr="00C12562">
        <w:rPr>
          <w:b/>
          <w:bCs/>
          <w:spacing w:val="-10"/>
          <w:w w:val="105"/>
          <w:lang w:val="es-AR"/>
        </w:rPr>
        <w:t xml:space="preserve"> de especies de roble blanco es </w:t>
      </w:r>
      <w:r w:rsidR="00D65500" w:rsidRPr="00C12562">
        <w:rPr>
          <w:b/>
          <w:bCs/>
          <w:spacing w:val="-10"/>
          <w:w w:val="105"/>
          <w:lang w:val="es-AR"/>
        </w:rPr>
        <w:t>difícil</w:t>
      </w:r>
      <w:r w:rsidRPr="00C12562">
        <w:rPr>
          <w:b/>
          <w:bCs/>
          <w:spacing w:val="-10"/>
          <w:w w:val="105"/>
          <w:lang w:val="es-AR"/>
        </w:rPr>
        <w:t xml:space="preserve"> tratar por causa de la presencia de tilosis</w:t>
      </w:r>
      <w:r w:rsidR="00AE2781" w:rsidRPr="00C12562">
        <w:rPr>
          <w:b/>
          <w:bCs/>
          <w:spacing w:val="-4"/>
          <w:w w:val="105"/>
          <w:lang w:val="es-AR"/>
        </w:rPr>
        <w:t>.</w:t>
      </w:r>
    </w:p>
    <w:p w:rsidR="00AE2781" w:rsidRPr="00C12562" w:rsidRDefault="00691204">
      <w:pPr>
        <w:tabs>
          <w:tab w:val="right" w:pos="3491"/>
        </w:tabs>
        <w:spacing w:before="144" w:line="204" w:lineRule="auto"/>
        <w:ind w:left="1512"/>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28305D">
      <w:pPr>
        <w:numPr>
          <w:ilvl w:val="0"/>
          <w:numId w:val="21"/>
        </w:numPr>
        <w:tabs>
          <w:tab w:val="clear" w:pos="432"/>
          <w:tab w:val="num" w:pos="504"/>
        </w:tabs>
        <w:spacing w:before="504" w:line="400" w:lineRule="auto"/>
        <w:ind w:right="360"/>
        <w:rPr>
          <w:b/>
          <w:bCs/>
          <w:spacing w:val="-4"/>
          <w:w w:val="105"/>
          <w:lang w:val="es-AR"/>
        </w:rPr>
      </w:pPr>
      <w:r w:rsidRPr="00C12562">
        <w:rPr>
          <w:b/>
          <w:bCs/>
          <w:spacing w:val="-10"/>
          <w:w w:val="105"/>
          <w:lang w:val="es-AR"/>
        </w:rPr>
        <w:t>Soluciones de creosota y petróleo son usados a menudo para tratar traviesas en regiones áridas occidentales de los Estados Unidos.</w:t>
      </w:r>
    </w:p>
    <w:p w:rsidR="00AE2781" w:rsidRPr="00C12562" w:rsidRDefault="00691204">
      <w:pPr>
        <w:tabs>
          <w:tab w:val="right" w:pos="3491"/>
        </w:tabs>
        <w:spacing w:before="144" w:line="204" w:lineRule="auto"/>
        <w:ind w:left="1512"/>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F92FE6">
      <w:pPr>
        <w:numPr>
          <w:ilvl w:val="0"/>
          <w:numId w:val="21"/>
        </w:numPr>
        <w:tabs>
          <w:tab w:val="clear" w:pos="432"/>
          <w:tab w:val="num" w:pos="504"/>
        </w:tabs>
        <w:spacing w:before="576" w:line="400" w:lineRule="auto"/>
        <w:ind w:right="288"/>
        <w:rPr>
          <w:b/>
          <w:bCs/>
          <w:spacing w:val="-5"/>
          <w:w w:val="105"/>
          <w:lang w:val="es-AR"/>
        </w:rPr>
      </w:pPr>
      <w:r w:rsidRPr="00C12562">
        <w:rPr>
          <w:b/>
          <w:bCs/>
          <w:spacing w:val="-10"/>
          <w:w w:val="105"/>
          <w:lang w:val="es-AR"/>
        </w:rPr>
        <w:t xml:space="preserve">La </w:t>
      </w:r>
      <w:r w:rsidR="00D65500" w:rsidRPr="00C12562">
        <w:rPr>
          <w:b/>
          <w:bCs/>
          <w:spacing w:val="-10"/>
          <w:w w:val="105"/>
          <w:lang w:val="es-AR"/>
        </w:rPr>
        <w:t>creosota</w:t>
      </w:r>
      <w:r w:rsidRPr="00C12562">
        <w:rPr>
          <w:b/>
          <w:bCs/>
          <w:spacing w:val="-10"/>
          <w:w w:val="105"/>
          <w:lang w:val="es-AR"/>
        </w:rPr>
        <w:t xml:space="preserve"> llegó a ser el conservante más dominante para el tratamiento de traviesas y maderas justo tras la primera guerra mundial y durante los principios de los años 20</w:t>
      </w:r>
      <w:r w:rsidR="00AE2781" w:rsidRPr="00C12562">
        <w:rPr>
          <w:b/>
          <w:bCs/>
          <w:spacing w:val="-5"/>
          <w:w w:val="105"/>
          <w:lang w:val="es-AR"/>
        </w:rPr>
        <w:t>.</w:t>
      </w:r>
    </w:p>
    <w:p w:rsidR="00AE2781" w:rsidRPr="00C12562" w:rsidRDefault="00691204">
      <w:pPr>
        <w:tabs>
          <w:tab w:val="right" w:pos="3491"/>
        </w:tabs>
        <w:spacing w:before="144" w:line="204" w:lineRule="auto"/>
        <w:ind w:left="1512"/>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C26265">
      <w:pPr>
        <w:numPr>
          <w:ilvl w:val="0"/>
          <w:numId w:val="21"/>
        </w:numPr>
        <w:tabs>
          <w:tab w:val="clear" w:pos="432"/>
          <w:tab w:val="num" w:pos="504"/>
        </w:tabs>
        <w:spacing w:before="576" w:line="410" w:lineRule="auto"/>
        <w:ind w:right="72"/>
        <w:rPr>
          <w:b/>
          <w:bCs/>
          <w:w w:val="105"/>
          <w:lang w:val="es-AR"/>
        </w:rPr>
      </w:pPr>
      <w:r w:rsidRPr="00C12562">
        <w:rPr>
          <w:b/>
          <w:bCs/>
          <w:spacing w:val="-5"/>
          <w:w w:val="105"/>
          <w:lang w:val="es-AR"/>
        </w:rPr>
        <w:t>Creosota ha sido usado mucho más que 100 años en el tratamiento de productos de madera y aun es el conservante preferido para el tratamiento de traviesas</w:t>
      </w:r>
      <w:r w:rsidR="00AE2781" w:rsidRPr="00C12562">
        <w:rPr>
          <w:b/>
          <w:bCs/>
          <w:w w:val="105"/>
          <w:lang w:val="es-AR"/>
        </w:rPr>
        <w:t>.</w:t>
      </w:r>
    </w:p>
    <w:p w:rsidR="00AE2781" w:rsidRPr="00C12562" w:rsidRDefault="00691204">
      <w:pPr>
        <w:tabs>
          <w:tab w:val="right" w:pos="3491"/>
        </w:tabs>
        <w:spacing w:before="180" w:line="204" w:lineRule="auto"/>
        <w:ind w:left="1512"/>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111638">
      <w:pPr>
        <w:numPr>
          <w:ilvl w:val="0"/>
          <w:numId w:val="21"/>
        </w:numPr>
        <w:tabs>
          <w:tab w:val="clear" w:pos="432"/>
          <w:tab w:val="num" w:pos="504"/>
        </w:tabs>
        <w:spacing w:before="540" w:line="400" w:lineRule="auto"/>
        <w:ind w:right="504"/>
        <w:rPr>
          <w:b/>
          <w:bCs/>
          <w:spacing w:val="-5"/>
          <w:w w:val="105"/>
          <w:lang w:val="es-AR"/>
        </w:rPr>
      </w:pPr>
      <w:r w:rsidRPr="00C12562">
        <w:rPr>
          <w:b/>
          <w:bCs/>
          <w:spacing w:val="-10"/>
          <w:w w:val="105"/>
          <w:lang w:val="es-AR"/>
        </w:rPr>
        <w:t>Las maderas duras mezcladas consta primariamente de las especies de madera siguiente: haya, cerezo, robinia, sasafrás y catalpa</w:t>
      </w:r>
      <w:r w:rsidR="00AE2781" w:rsidRPr="00C12562">
        <w:rPr>
          <w:b/>
          <w:bCs/>
          <w:spacing w:val="-5"/>
          <w:w w:val="105"/>
          <w:lang w:val="es-AR"/>
        </w:rPr>
        <w:t>.</w:t>
      </w:r>
    </w:p>
    <w:p w:rsidR="00AE2781" w:rsidRPr="00C12562" w:rsidRDefault="00691204">
      <w:pPr>
        <w:tabs>
          <w:tab w:val="right" w:pos="3491"/>
        </w:tabs>
        <w:spacing w:before="144" w:line="204" w:lineRule="auto"/>
        <w:ind w:left="1512"/>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AE2781">
      <w:pPr>
        <w:widowControl/>
        <w:kinsoku/>
        <w:autoSpaceDE w:val="0"/>
        <w:autoSpaceDN w:val="0"/>
        <w:adjustRightInd w:val="0"/>
        <w:rPr>
          <w:lang w:val="es-AR"/>
        </w:rPr>
        <w:sectPr w:rsidR="00AE2781" w:rsidRPr="00C12562" w:rsidSect="00015EBA">
          <w:headerReference w:type="even" r:id="rId691"/>
          <w:headerReference w:type="default" r:id="rId692"/>
          <w:footerReference w:type="even" r:id="rId693"/>
          <w:footerReference w:type="default" r:id="rId694"/>
          <w:pgSz w:w="12240" w:h="15840" w:code="1"/>
          <w:pgMar w:top="780" w:right="1929" w:bottom="277" w:left="1531" w:header="0" w:footer="371" w:gutter="0"/>
          <w:paperSrc w:first="23951" w:other="23951"/>
          <w:cols w:space="720"/>
          <w:noEndnote/>
          <w:docGrid w:linePitch="326"/>
        </w:sectPr>
      </w:pPr>
    </w:p>
    <w:p w:rsidR="00AE2781" w:rsidRPr="00C12562" w:rsidRDefault="00260E80">
      <w:pPr>
        <w:spacing w:before="12" w:after="612"/>
        <w:ind w:left="3522" w:right="3427"/>
        <w:jc w:val="center"/>
        <w:rPr>
          <w:lang w:val="es-AR"/>
        </w:rPr>
      </w:pPr>
      <w:r>
        <w:rPr>
          <w:lang w:val="es-AR"/>
        </w:rPr>
        <w:lastRenderedPageBreak/>
        <w:pict>
          <v:shape id="_x0000_i1124" type="#_x0000_t75" style="width:87.75pt;height:91.5pt" fillcolor="window">
            <v:imagedata r:id="rId18" o:title=""/>
          </v:shape>
        </w:pict>
      </w:r>
    </w:p>
    <w:p w:rsidR="00410283" w:rsidRPr="00C12562" w:rsidRDefault="00410283" w:rsidP="00410283">
      <w:pPr>
        <w:ind w:left="1368"/>
        <w:outlineLvl w:val="0"/>
        <w:rPr>
          <w:b/>
          <w:bCs/>
          <w:i/>
          <w:iCs/>
          <w:color w:val="808185"/>
          <w:sz w:val="48"/>
          <w:szCs w:val="48"/>
          <w:lang w:val="es-AR"/>
        </w:rPr>
      </w:pPr>
      <w:r w:rsidRPr="00C12562">
        <w:rPr>
          <w:b/>
          <w:bCs/>
          <w:i/>
          <w:iCs/>
          <w:color w:val="808185"/>
          <w:sz w:val="48"/>
          <w:szCs w:val="48"/>
          <w:lang w:val="es-AR"/>
        </w:rPr>
        <w:t>PREGUNTAS Y RESPUESTAS</w:t>
      </w:r>
    </w:p>
    <w:p w:rsidR="00A61AB3" w:rsidRPr="00C12562" w:rsidRDefault="00A61AB3">
      <w:pPr>
        <w:spacing w:before="12" w:after="612"/>
        <w:ind w:left="3522" w:right="3427"/>
        <w:jc w:val="center"/>
        <w:rPr>
          <w:lang w:val="es-AR"/>
        </w:rPr>
      </w:pPr>
    </w:p>
    <w:p w:rsidR="00111638" w:rsidRPr="00C12562" w:rsidRDefault="00111638" w:rsidP="0056607E">
      <w:pPr>
        <w:numPr>
          <w:ilvl w:val="0"/>
          <w:numId w:val="28"/>
        </w:numPr>
        <w:tabs>
          <w:tab w:val="right" w:pos="3469"/>
        </w:tabs>
        <w:spacing w:line="400" w:lineRule="auto"/>
        <w:ind w:left="450" w:right="576" w:hanging="450"/>
        <w:rPr>
          <w:i/>
          <w:iCs/>
          <w:w w:val="105"/>
          <w:lang w:val="es-AR"/>
        </w:rPr>
      </w:pPr>
      <w:r w:rsidRPr="00C12562">
        <w:rPr>
          <w:b/>
          <w:bCs/>
          <w:spacing w:val="-7"/>
          <w:w w:val="105"/>
          <w:lang w:val="es-AR"/>
        </w:rPr>
        <w:t>Una de las especies de madera más pesada y más densa</w:t>
      </w:r>
      <w:r w:rsidR="0056607E" w:rsidRPr="00C12562">
        <w:rPr>
          <w:b/>
          <w:bCs/>
          <w:spacing w:val="-7"/>
          <w:w w:val="105"/>
          <w:lang w:val="es-AR"/>
        </w:rPr>
        <w:t xml:space="preserve"> usada para hacer </w:t>
      </w:r>
      <w:r w:rsidRPr="00C12562">
        <w:rPr>
          <w:b/>
          <w:bCs/>
          <w:spacing w:val="-7"/>
          <w:w w:val="105"/>
          <w:lang w:val="es-AR"/>
        </w:rPr>
        <w:t>traviesas es el haya</w:t>
      </w:r>
      <w:r w:rsidR="0056607E" w:rsidRPr="00C12562">
        <w:rPr>
          <w:b/>
          <w:bCs/>
          <w:spacing w:val="-7"/>
          <w:w w:val="105"/>
          <w:lang w:val="es-AR"/>
        </w:rPr>
        <w:t>.</w:t>
      </w:r>
    </w:p>
    <w:p w:rsidR="00AE2781" w:rsidRPr="00C12562" w:rsidRDefault="00AE2781" w:rsidP="00111638">
      <w:pPr>
        <w:tabs>
          <w:tab w:val="right" w:pos="3469"/>
        </w:tabs>
        <w:spacing w:line="400" w:lineRule="auto"/>
        <w:ind w:left="1512" w:right="576"/>
        <w:rPr>
          <w:i/>
          <w:iCs/>
          <w:w w:val="105"/>
          <w:lang w:val="es-AR"/>
        </w:rPr>
      </w:pPr>
      <w:r w:rsidRPr="00C12562">
        <w:rPr>
          <w:b/>
          <w:bCs/>
          <w:spacing w:val="-7"/>
          <w:w w:val="105"/>
          <w:lang w:val="es-AR"/>
        </w:rPr>
        <w:t xml:space="preserve"> </w:t>
      </w:r>
      <w:r w:rsidR="00691204" w:rsidRPr="00C12562">
        <w:rPr>
          <w:i/>
          <w:iCs/>
          <w:spacing w:val="-28"/>
          <w:w w:val="105"/>
          <w:lang w:val="es-AR"/>
        </w:rPr>
        <w:t>Verdadero</w:t>
      </w:r>
      <w:r w:rsidRPr="00C12562">
        <w:rPr>
          <w:i/>
          <w:iCs/>
          <w:spacing w:val="-28"/>
          <w:w w:val="105"/>
          <w:lang w:val="es-AR"/>
        </w:rPr>
        <w:tab/>
      </w:r>
      <w:r w:rsidR="00691204" w:rsidRPr="00C12562">
        <w:rPr>
          <w:i/>
          <w:iCs/>
          <w:w w:val="105"/>
          <w:lang w:val="es-AR"/>
        </w:rPr>
        <w:t>Falso</w:t>
      </w:r>
    </w:p>
    <w:p w:rsidR="00AE2781" w:rsidRPr="00C12562" w:rsidRDefault="0042498E">
      <w:pPr>
        <w:numPr>
          <w:ilvl w:val="0"/>
          <w:numId w:val="21"/>
        </w:numPr>
        <w:tabs>
          <w:tab w:val="clear" w:pos="432"/>
          <w:tab w:val="num" w:pos="504"/>
        </w:tabs>
        <w:spacing w:before="468" w:line="400" w:lineRule="auto"/>
        <w:ind w:left="432" w:right="360"/>
        <w:rPr>
          <w:b/>
          <w:bCs/>
          <w:spacing w:val="-4"/>
          <w:w w:val="105"/>
          <w:lang w:val="es-AR"/>
        </w:rPr>
      </w:pPr>
      <w:r w:rsidRPr="00C12562">
        <w:rPr>
          <w:b/>
          <w:bCs/>
          <w:spacing w:val="-9"/>
          <w:w w:val="105"/>
          <w:lang w:val="es-AR"/>
        </w:rPr>
        <w:t>Descomposición incipiente o prematura en las traviesas puede ser causado por el proceso de condicionamiento de Boulton</w:t>
      </w:r>
      <w:r w:rsidR="00AE2781" w:rsidRPr="00C12562">
        <w:rPr>
          <w:b/>
          <w:bCs/>
          <w:spacing w:val="-4"/>
          <w:w w:val="105"/>
          <w:lang w:val="es-AR"/>
        </w:rPr>
        <w:t>.</w:t>
      </w:r>
    </w:p>
    <w:p w:rsidR="00AE2781" w:rsidRPr="00C12562" w:rsidRDefault="00691204">
      <w:pPr>
        <w:tabs>
          <w:tab w:val="right" w:pos="3469"/>
        </w:tabs>
        <w:spacing w:before="144" w:line="204" w:lineRule="auto"/>
        <w:ind w:left="1512"/>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5F56E3">
      <w:pPr>
        <w:numPr>
          <w:ilvl w:val="0"/>
          <w:numId w:val="21"/>
        </w:numPr>
        <w:tabs>
          <w:tab w:val="clear" w:pos="432"/>
          <w:tab w:val="num" w:pos="504"/>
        </w:tabs>
        <w:spacing w:before="504" w:line="412" w:lineRule="auto"/>
        <w:ind w:left="432" w:right="72"/>
        <w:rPr>
          <w:b/>
          <w:bCs/>
          <w:spacing w:val="-4"/>
          <w:w w:val="105"/>
          <w:lang w:val="es-AR"/>
        </w:rPr>
      </w:pPr>
      <w:r w:rsidRPr="00C12562">
        <w:rPr>
          <w:b/>
          <w:bCs/>
          <w:spacing w:val="-7"/>
          <w:w w:val="105"/>
          <w:lang w:val="es-AR"/>
        </w:rPr>
        <w:t>Al</w:t>
      </w:r>
      <w:r w:rsidR="00AE2781" w:rsidRPr="00C12562">
        <w:rPr>
          <w:b/>
          <w:bCs/>
          <w:spacing w:val="-7"/>
          <w:w w:val="105"/>
          <w:lang w:val="es-AR"/>
        </w:rPr>
        <w:t xml:space="preserve"> </w:t>
      </w:r>
      <w:r w:rsidRPr="00C12562">
        <w:rPr>
          <w:b/>
          <w:bCs/>
          <w:spacing w:val="-7"/>
          <w:w w:val="105"/>
          <w:lang w:val="es-AR"/>
        </w:rPr>
        <w:t>condicionar</w:t>
      </w:r>
      <w:r w:rsidR="00822567" w:rsidRPr="00C12562">
        <w:rPr>
          <w:b/>
          <w:bCs/>
          <w:spacing w:val="-7"/>
          <w:w w:val="105"/>
          <w:lang w:val="es-AR"/>
        </w:rPr>
        <w:t xml:space="preserve"> por vapor</w:t>
      </w:r>
      <w:r w:rsidR="00AE2781" w:rsidRPr="00C12562">
        <w:rPr>
          <w:b/>
          <w:bCs/>
          <w:spacing w:val="-7"/>
          <w:w w:val="105"/>
          <w:lang w:val="es-AR"/>
        </w:rPr>
        <w:t xml:space="preserve"> </w:t>
      </w:r>
      <w:r w:rsidRPr="00C12562">
        <w:rPr>
          <w:b/>
          <w:bCs/>
          <w:spacing w:val="-7"/>
          <w:w w:val="105"/>
          <w:lang w:val="es-AR"/>
        </w:rPr>
        <w:t>un</w:t>
      </w:r>
      <w:r w:rsidR="00AE2781" w:rsidRPr="00C12562">
        <w:rPr>
          <w:b/>
          <w:bCs/>
          <w:spacing w:val="-7"/>
          <w:w w:val="105"/>
          <w:lang w:val="es-AR"/>
        </w:rPr>
        <w:t xml:space="preserve">a </w:t>
      </w:r>
      <w:r w:rsidRPr="00C12562">
        <w:rPr>
          <w:b/>
          <w:bCs/>
          <w:spacing w:val="-7"/>
          <w:w w:val="105"/>
          <w:lang w:val="es-AR"/>
        </w:rPr>
        <w:t xml:space="preserve"> carga de madera de pino Amarillo del sur, una práctica aceptable y eficaz es aplicar el vapor en un cilindro; remover la carga y colocarla en un Segundo cilindro para completar el ciclo de vacío y el proceso de creosota y presión</w:t>
      </w:r>
      <w:r w:rsidR="00AE2781" w:rsidRPr="00C12562">
        <w:rPr>
          <w:b/>
          <w:bCs/>
          <w:spacing w:val="-4"/>
          <w:w w:val="105"/>
          <w:lang w:val="es-AR"/>
        </w:rPr>
        <w:t>.</w:t>
      </w:r>
    </w:p>
    <w:p w:rsidR="00AE2781" w:rsidRPr="00C12562" w:rsidRDefault="00691204">
      <w:pPr>
        <w:tabs>
          <w:tab w:val="right" w:pos="3469"/>
        </w:tabs>
        <w:spacing w:before="144" w:line="204" w:lineRule="auto"/>
        <w:ind w:left="1512"/>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A20DF" w:rsidRPr="00C12562" w:rsidRDefault="00AA20DF" w:rsidP="00AA20DF">
      <w:pPr>
        <w:numPr>
          <w:ilvl w:val="0"/>
          <w:numId w:val="21"/>
        </w:numPr>
        <w:tabs>
          <w:tab w:val="clear" w:pos="432"/>
          <w:tab w:val="num" w:pos="504"/>
          <w:tab w:val="right" w:pos="3469"/>
        </w:tabs>
        <w:spacing w:before="576" w:line="400" w:lineRule="auto"/>
        <w:ind w:left="540" w:right="320" w:hanging="540"/>
        <w:rPr>
          <w:i/>
          <w:iCs/>
          <w:w w:val="105"/>
          <w:lang w:val="es-AR"/>
        </w:rPr>
      </w:pPr>
      <w:r w:rsidRPr="00C12562">
        <w:rPr>
          <w:b/>
          <w:bCs/>
          <w:spacing w:val="-8"/>
          <w:w w:val="105"/>
          <w:lang w:val="es-AR"/>
        </w:rPr>
        <w:t>El tipo de aparato de anti-grieta más común es conocido como el hierro-S</w:t>
      </w:r>
    </w:p>
    <w:p w:rsidR="00AE2781" w:rsidRPr="00C12562" w:rsidRDefault="00AE2781" w:rsidP="00AA20DF">
      <w:pPr>
        <w:tabs>
          <w:tab w:val="right" w:pos="3469"/>
        </w:tabs>
        <w:spacing w:before="576" w:line="400" w:lineRule="auto"/>
        <w:ind w:left="1512" w:right="1152"/>
        <w:rPr>
          <w:i/>
          <w:iCs/>
          <w:w w:val="105"/>
          <w:lang w:val="es-AR"/>
        </w:rPr>
      </w:pPr>
      <w:r w:rsidRPr="00C12562">
        <w:rPr>
          <w:b/>
          <w:bCs/>
          <w:spacing w:val="-8"/>
          <w:w w:val="105"/>
          <w:lang w:val="es-AR"/>
        </w:rPr>
        <w:t xml:space="preserve"> </w:t>
      </w:r>
      <w:r w:rsidR="00691204" w:rsidRPr="00C12562">
        <w:rPr>
          <w:i/>
          <w:iCs/>
          <w:spacing w:val="-28"/>
          <w:w w:val="105"/>
          <w:lang w:val="es-AR"/>
        </w:rPr>
        <w:t>Verdadero</w:t>
      </w:r>
      <w:r w:rsidRPr="00C12562">
        <w:rPr>
          <w:i/>
          <w:iCs/>
          <w:spacing w:val="-28"/>
          <w:w w:val="105"/>
          <w:lang w:val="es-AR"/>
        </w:rPr>
        <w:tab/>
      </w:r>
      <w:r w:rsidR="00691204" w:rsidRPr="00C12562">
        <w:rPr>
          <w:i/>
          <w:iCs/>
          <w:w w:val="105"/>
          <w:lang w:val="es-AR"/>
        </w:rPr>
        <w:t>Falso</w:t>
      </w:r>
    </w:p>
    <w:p w:rsidR="00AA20DF" w:rsidRPr="00C12562" w:rsidRDefault="00AA20DF" w:rsidP="00AA20DF">
      <w:pPr>
        <w:numPr>
          <w:ilvl w:val="0"/>
          <w:numId w:val="21"/>
        </w:numPr>
        <w:tabs>
          <w:tab w:val="clear" w:pos="432"/>
          <w:tab w:val="num" w:pos="504"/>
          <w:tab w:val="right" w:pos="3469"/>
        </w:tabs>
        <w:spacing w:before="468" w:line="400" w:lineRule="auto"/>
        <w:ind w:left="540" w:right="216" w:hanging="540"/>
        <w:rPr>
          <w:i/>
          <w:iCs/>
          <w:w w:val="105"/>
          <w:lang w:val="es-AR"/>
        </w:rPr>
      </w:pPr>
      <w:r w:rsidRPr="00C12562">
        <w:rPr>
          <w:b/>
          <w:bCs/>
          <w:spacing w:val="-7"/>
          <w:w w:val="105"/>
          <w:lang w:val="es-AR"/>
        </w:rPr>
        <w:t>La densidad de la madera no influye significadamente la habilidad de tratar una especie de madera.</w:t>
      </w:r>
    </w:p>
    <w:p w:rsidR="00AE2781" w:rsidRPr="00C12562" w:rsidRDefault="00AE2781" w:rsidP="00AA20DF">
      <w:pPr>
        <w:tabs>
          <w:tab w:val="right" w:pos="3469"/>
        </w:tabs>
        <w:spacing w:before="468" w:line="400" w:lineRule="auto"/>
        <w:ind w:left="1512" w:right="216"/>
        <w:rPr>
          <w:i/>
          <w:iCs/>
          <w:w w:val="105"/>
          <w:lang w:val="es-AR"/>
        </w:rPr>
      </w:pPr>
      <w:r w:rsidRPr="00C12562">
        <w:rPr>
          <w:b/>
          <w:bCs/>
          <w:spacing w:val="-7"/>
          <w:w w:val="105"/>
          <w:lang w:val="es-AR"/>
        </w:rPr>
        <w:t xml:space="preserve">. </w:t>
      </w:r>
      <w:r w:rsidR="00691204" w:rsidRPr="00C12562">
        <w:rPr>
          <w:i/>
          <w:iCs/>
          <w:spacing w:val="-28"/>
          <w:w w:val="105"/>
          <w:lang w:val="es-AR"/>
        </w:rPr>
        <w:t>Verdadero</w:t>
      </w:r>
      <w:r w:rsidRPr="00C12562">
        <w:rPr>
          <w:i/>
          <w:iCs/>
          <w:spacing w:val="-28"/>
          <w:w w:val="105"/>
          <w:lang w:val="es-AR"/>
        </w:rPr>
        <w:tab/>
      </w:r>
      <w:r w:rsidR="00691204" w:rsidRPr="00C12562">
        <w:rPr>
          <w:i/>
          <w:iCs/>
          <w:w w:val="105"/>
          <w:lang w:val="es-AR"/>
        </w:rPr>
        <w:t>Falso</w:t>
      </w:r>
    </w:p>
    <w:p w:rsidR="00AE2781" w:rsidRPr="00C12562" w:rsidRDefault="00AA20DF">
      <w:pPr>
        <w:numPr>
          <w:ilvl w:val="0"/>
          <w:numId w:val="21"/>
        </w:numPr>
        <w:tabs>
          <w:tab w:val="clear" w:pos="432"/>
          <w:tab w:val="num" w:pos="504"/>
        </w:tabs>
        <w:spacing w:before="468" w:line="400" w:lineRule="auto"/>
        <w:ind w:left="432" w:right="144"/>
        <w:rPr>
          <w:b/>
          <w:bCs/>
          <w:spacing w:val="-4"/>
          <w:w w:val="105"/>
          <w:lang w:val="es-AR"/>
        </w:rPr>
      </w:pPr>
      <w:r w:rsidRPr="00C12562">
        <w:rPr>
          <w:b/>
          <w:bCs/>
          <w:spacing w:val="-7"/>
          <w:w w:val="105"/>
          <w:lang w:val="es-AR"/>
        </w:rPr>
        <w:lastRenderedPageBreak/>
        <w:t>El conservante líquido se mueve por las células de madera más fácilmente sobre los anillos de crecimiento de la madera</w:t>
      </w:r>
      <w:r w:rsidR="00AE2781" w:rsidRPr="00C12562">
        <w:rPr>
          <w:b/>
          <w:bCs/>
          <w:spacing w:val="-4"/>
          <w:w w:val="105"/>
          <w:lang w:val="es-AR"/>
        </w:rPr>
        <w:t>.</w:t>
      </w:r>
    </w:p>
    <w:p w:rsidR="00AE2781" w:rsidRPr="00C12562" w:rsidRDefault="00691204">
      <w:pPr>
        <w:tabs>
          <w:tab w:val="right" w:pos="3469"/>
        </w:tabs>
        <w:spacing w:before="180" w:line="204" w:lineRule="auto"/>
        <w:ind w:left="1512"/>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AE2781">
      <w:pPr>
        <w:widowControl/>
        <w:kinsoku/>
        <w:autoSpaceDE w:val="0"/>
        <w:autoSpaceDN w:val="0"/>
        <w:adjustRightInd w:val="0"/>
        <w:rPr>
          <w:lang w:val="es-AR"/>
        </w:rPr>
        <w:sectPr w:rsidR="00AE2781" w:rsidRPr="00C12562" w:rsidSect="00015EBA">
          <w:headerReference w:type="even" r:id="rId695"/>
          <w:headerReference w:type="default" r:id="rId696"/>
          <w:footerReference w:type="even" r:id="rId697"/>
          <w:footerReference w:type="default" r:id="rId698"/>
          <w:headerReference w:type="first" r:id="rId699"/>
          <w:footerReference w:type="first" r:id="rId700"/>
          <w:pgSz w:w="12240" w:h="15840" w:code="1"/>
          <w:pgMar w:top="780" w:right="1827" w:bottom="291" w:left="1633" w:header="0" w:footer="386" w:gutter="0"/>
          <w:paperSrc w:first="23951" w:other="23951"/>
          <w:cols w:space="720"/>
          <w:noEndnote/>
          <w:titlePg/>
          <w:docGrid w:linePitch="326"/>
        </w:sectPr>
      </w:pPr>
    </w:p>
    <w:p w:rsidR="00AE2781" w:rsidRPr="00C12562" w:rsidRDefault="00260E80">
      <w:pPr>
        <w:spacing w:before="12" w:after="540"/>
        <w:ind w:left="3532" w:right="3417"/>
        <w:jc w:val="center"/>
        <w:rPr>
          <w:lang w:val="es-AR"/>
        </w:rPr>
      </w:pPr>
      <w:r>
        <w:rPr>
          <w:lang w:val="es-AR"/>
        </w:rPr>
        <w:lastRenderedPageBreak/>
        <w:pict>
          <v:shape id="_x0000_i1125" type="#_x0000_t75" style="width:87.75pt;height:91.5pt" fillcolor="window">
            <v:imagedata r:id="rId18" o:title=""/>
          </v:shape>
        </w:pict>
      </w:r>
    </w:p>
    <w:p w:rsidR="00410283" w:rsidRPr="00C12562" w:rsidRDefault="00410283" w:rsidP="00410283">
      <w:pPr>
        <w:ind w:left="1368"/>
        <w:outlineLvl w:val="0"/>
        <w:rPr>
          <w:b/>
          <w:bCs/>
          <w:i/>
          <w:iCs/>
          <w:color w:val="808185"/>
          <w:sz w:val="48"/>
          <w:szCs w:val="48"/>
          <w:lang w:val="es-AR"/>
        </w:rPr>
      </w:pPr>
      <w:r w:rsidRPr="00C12562">
        <w:rPr>
          <w:b/>
          <w:bCs/>
          <w:i/>
          <w:iCs/>
          <w:color w:val="808185"/>
          <w:sz w:val="48"/>
          <w:szCs w:val="48"/>
          <w:lang w:val="es-AR"/>
        </w:rPr>
        <w:t>PREGUNTAS Y RESPUESTAS</w:t>
      </w:r>
    </w:p>
    <w:p w:rsidR="00A61AB3" w:rsidRPr="00C12562" w:rsidRDefault="00A61AB3">
      <w:pPr>
        <w:spacing w:before="12" w:after="540"/>
        <w:ind w:left="3532" w:right="3417"/>
        <w:jc w:val="center"/>
        <w:rPr>
          <w:lang w:val="es-AR"/>
        </w:rPr>
      </w:pPr>
    </w:p>
    <w:p w:rsidR="00AE2781" w:rsidRPr="00C12562" w:rsidRDefault="00E603D1">
      <w:pPr>
        <w:numPr>
          <w:ilvl w:val="0"/>
          <w:numId w:val="29"/>
        </w:numPr>
        <w:tabs>
          <w:tab w:val="clear" w:pos="432"/>
          <w:tab w:val="num" w:pos="504"/>
        </w:tabs>
        <w:spacing w:line="410" w:lineRule="auto"/>
        <w:ind w:right="216"/>
        <w:rPr>
          <w:b/>
          <w:bCs/>
          <w:w w:val="105"/>
          <w:lang w:val="es-AR"/>
        </w:rPr>
      </w:pPr>
      <w:r w:rsidRPr="00C12562">
        <w:rPr>
          <w:b/>
          <w:bCs/>
          <w:spacing w:val="-6"/>
          <w:w w:val="105"/>
          <w:lang w:val="es-AR"/>
        </w:rPr>
        <w:t>El término “</w:t>
      </w:r>
      <w:r w:rsidRPr="00C12562">
        <w:rPr>
          <w:b/>
          <w:bCs/>
          <w:i/>
          <w:spacing w:val="-6"/>
          <w:w w:val="105"/>
          <w:lang w:val="es-AR"/>
        </w:rPr>
        <w:t xml:space="preserve">tratamiento </w:t>
      </w:r>
      <w:r w:rsidR="00385A52">
        <w:rPr>
          <w:b/>
          <w:bCs/>
          <w:spacing w:val="-6"/>
          <w:w w:val="105"/>
          <w:lang w:val="es-AR"/>
        </w:rPr>
        <w:t>negativo</w:t>
      </w:r>
      <w:r w:rsidRPr="00C12562">
        <w:rPr>
          <w:b/>
          <w:bCs/>
          <w:spacing w:val="-6"/>
          <w:w w:val="105"/>
          <w:lang w:val="es-AR"/>
        </w:rPr>
        <w:t xml:space="preserve">” se debe usar  solamente cuando una especie  </w:t>
      </w:r>
      <w:r w:rsidR="00410283">
        <w:rPr>
          <w:b/>
          <w:bCs/>
          <w:spacing w:val="-6"/>
          <w:w w:val="105"/>
          <w:lang w:val="es-AR"/>
        </w:rPr>
        <w:t>refractaria</w:t>
      </w:r>
      <w:r w:rsidRPr="00C12562">
        <w:rPr>
          <w:b/>
          <w:bCs/>
          <w:spacing w:val="-6"/>
          <w:w w:val="105"/>
          <w:lang w:val="es-AR"/>
        </w:rPr>
        <w:t xml:space="preserve"> como el abeto de Douglas o roble blanco son la carga de material por ser tratada</w:t>
      </w:r>
      <w:r w:rsidR="00AE2781" w:rsidRPr="00C12562">
        <w:rPr>
          <w:b/>
          <w:bCs/>
          <w:w w:val="105"/>
          <w:lang w:val="es-AR"/>
        </w:rPr>
        <w:t>.</w:t>
      </w:r>
    </w:p>
    <w:p w:rsidR="00AE2781" w:rsidRPr="00C12562" w:rsidRDefault="00691204">
      <w:pPr>
        <w:tabs>
          <w:tab w:val="right" w:pos="3479"/>
        </w:tabs>
        <w:spacing w:before="180" w:line="204" w:lineRule="auto"/>
        <w:ind w:left="1512"/>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AE6E8F">
      <w:pPr>
        <w:numPr>
          <w:ilvl w:val="0"/>
          <w:numId w:val="21"/>
        </w:numPr>
        <w:tabs>
          <w:tab w:val="clear" w:pos="432"/>
          <w:tab w:val="num" w:pos="504"/>
        </w:tabs>
        <w:spacing w:before="468" w:line="400" w:lineRule="auto"/>
        <w:ind w:right="360"/>
        <w:rPr>
          <w:b/>
          <w:bCs/>
          <w:spacing w:val="-4"/>
          <w:w w:val="105"/>
          <w:lang w:val="es-AR"/>
        </w:rPr>
      </w:pPr>
      <w:r w:rsidRPr="00C12562">
        <w:rPr>
          <w:b/>
          <w:bCs/>
          <w:spacing w:val="-8"/>
          <w:w w:val="105"/>
          <w:lang w:val="es-AR"/>
        </w:rPr>
        <w:t>La traviesa híbrida fabricada de madera es una materia de construcción muy refinada, estructural que no necesita ser tratada con conservante</w:t>
      </w:r>
      <w:r w:rsidR="00AE2781" w:rsidRPr="00C12562">
        <w:rPr>
          <w:b/>
          <w:bCs/>
          <w:spacing w:val="-4"/>
          <w:w w:val="105"/>
          <w:lang w:val="es-AR"/>
        </w:rPr>
        <w:t>.</w:t>
      </w:r>
    </w:p>
    <w:p w:rsidR="00AE2781" w:rsidRPr="00C12562" w:rsidRDefault="00691204">
      <w:pPr>
        <w:tabs>
          <w:tab w:val="right" w:pos="3479"/>
        </w:tabs>
        <w:spacing w:before="144" w:line="204" w:lineRule="auto"/>
        <w:ind w:left="1512"/>
        <w:rPr>
          <w:i/>
          <w:iCs/>
          <w:w w:val="105"/>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p w:rsidR="00AE2781" w:rsidRPr="00C12562" w:rsidRDefault="008D4726">
      <w:pPr>
        <w:numPr>
          <w:ilvl w:val="0"/>
          <w:numId w:val="30"/>
        </w:numPr>
        <w:tabs>
          <w:tab w:val="clear" w:pos="360"/>
          <w:tab w:val="num" w:pos="432"/>
        </w:tabs>
        <w:spacing w:before="576" w:line="410" w:lineRule="auto"/>
        <w:ind w:right="72"/>
        <w:rPr>
          <w:b/>
          <w:bCs/>
          <w:spacing w:val="-5"/>
          <w:w w:val="105"/>
          <w:lang w:val="es-AR"/>
        </w:rPr>
      </w:pPr>
      <w:r w:rsidRPr="00C12562">
        <w:rPr>
          <w:b/>
          <w:bCs/>
          <w:spacing w:val="-4"/>
          <w:w w:val="105"/>
          <w:lang w:val="es-AR"/>
        </w:rPr>
        <w:t>Durante</w:t>
      </w:r>
      <w:r w:rsidR="00AE6E8F" w:rsidRPr="00C12562">
        <w:rPr>
          <w:b/>
          <w:bCs/>
          <w:spacing w:val="-4"/>
          <w:w w:val="105"/>
          <w:lang w:val="es-AR"/>
        </w:rPr>
        <w:t xml:space="preserve"> crecimiento </w:t>
      </w:r>
      <w:r w:rsidRPr="00C12562">
        <w:rPr>
          <w:b/>
          <w:bCs/>
          <w:spacing w:val="-4"/>
          <w:w w:val="105"/>
          <w:lang w:val="es-AR"/>
        </w:rPr>
        <w:t>s</w:t>
      </w:r>
      <w:r w:rsidR="00AE6E8F" w:rsidRPr="00C12562">
        <w:rPr>
          <w:b/>
          <w:bCs/>
          <w:spacing w:val="-4"/>
          <w:w w:val="105"/>
          <w:lang w:val="es-AR"/>
        </w:rPr>
        <w:t xml:space="preserve">egundo y tercero – </w:t>
      </w:r>
      <w:r w:rsidRPr="00C12562">
        <w:rPr>
          <w:b/>
          <w:bCs/>
          <w:spacing w:val="-4"/>
          <w:w w:val="105"/>
          <w:lang w:val="es-AR"/>
        </w:rPr>
        <w:t>típicamente</w:t>
      </w:r>
      <w:r w:rsidR="00AE6E8F" w:rsidRPr="00C12562">
        <w:rPr>
          <w:b/>
          <w:bCs/>
          <w:spacing w:val="-4"/>
          <w:w w:val="105"/>
          <w:lang w:val="es-AR"/>
        </w:rPr>
        <w:t xml:space="preserve"> más pequeños en </w:t>
      </w:r>
      <w:r w:rsidRPr="00C12562">
        <w:rPr>
          <w:b/>
          <w:bCs/>
          <w:spacing w:val="-4"/>
          <w:w w:val="105"/>
          <w:lang w:val="es-AR"/>
        </w:rPr>
        <w:t>diámetro</w:t>
      </w:r>
      <w:r w:rsidR="00AE6E8F" w:rsidRPr="00C12562">
        <w:rPr>
          <w:b/>
          <w:bCs/>
          <w:spacing w:val="-4"/>
          <w:w w:val="105"/>
          <w:lang w:val="es-AR"/>
        </w:rPr>
        <w:t xml:space="preserve">, que son </w:t>
      </w:r>
      <w:r w:rsidRPr="00C12562">
        <w:rPr>
          <w:b/>
          <w:bCs/>
          <w:spacing w:val="-4"/>
          <w:w w:val="105"/>
          <w:lang w:val="es-AR"/>
        </w:rPr>
        <w:t>actualmente</w:t>
      </w:r>
      <w:r w:rsidR="00D0530F" w:rsidRPr="00C12562">
        <w:rPr>
          <w:b/>
          <w:bCs/>
          <w:spacing w:val="-4"/>
          <w:w w:val="105"/>
          <w:lang w:val="es-AR"/>
        </w:rPr>
        <w:t xml:space="preserve"> co</w:t>
      </w:r>
      <w:r w:rsidR="00AE6E8F" w:rsidRPr="00C12562">
        <w:rPr>
          <w:b/>
          <w:bCs/>
          <w:spacing w:val="-4"/>
          <w:w w:val="105"/>
          <w:lang w:val="es-AR"/>
        </w:rPr>
        <w:t>s</w:t>
      </w:r>
      <w:r w:rsidR="00D0530F" w:rsidRPr="00C12562">
        <w:rPr>
          <w:b/>
          <w:bCs/>
          <w:spacing w:val="-4"/>
          <w:w w:val="105"/>
          <w:lang w:val="es-AR"/>
        </w:rPr>
        <w:t>echados para llegar al mercadería, es razonable esperar que los productos de madera, híbridas y fabricadas tendrá un futuro en la industria de transportación</w:t>
      </w:r>
    </w:p>
    <w:p w:rsidR="00AE2781" w:rsidRPr="00C12562" w:rsidRDefault="00691204" w:rsidP="00410283">
      <w:pPr>
        <w:tabs>
          <w:tab w:val="right" w:pos="3479"/>
        </w:tabs>
        <w:spacing w:before="144" w:line="204" w:lineRule="auto"/>
        <w:ind w:left="1512"/>
        <w:rPr>
          <w:spacing w:val="-7"/>
          <w:w w:val="105"/>
          <w:sz w:val="20"/>
          <w:szCs w:val="20"/>
          <w:lang w:val="es-AR"/>
        </w:rPr>
      </w:pPr>
      <w:r w:rsidRPr="00C12562">
        <w:rPr>
          <w:i/>
          <w:iCs/>
          <w:spacing w:val="-28"/>
          <w:w w:val="105"/>
          <w:lang w:val="es-AR"/>
        </w:rPr>
        <w:t>Verdadero</w:t>
      </w:r>
      <w:r w:rsidR="00AE2781" w:rsidRPr="00C12562">
        <w:rPr>
          <w:i/>
          <w:iCs/>
          <w:spacing w:val="-28"/>
          <w:w w:val="105"/>
          <w:lang w:val="es-AR"/>
        </w:rPr>
        <w:tab/>
      </w:r>
      <w:r w:rsidRPr="00C12562">
        <w:rPr>
          <w:i/>
          <w:iCs/>
          <w:w w:val="105"/>
          <w:lang w:val="es-AR"/>
        </w:rPr>
        <w:t>Falso</w:t>
      </w:r>
    </w:p>
    <w:sectPr w:rsidR="00AE2781" w:rsidRPr="00C12562" w:rsidSect="00015EBA">
      <w:headerReference w:type="even" r:id="rId701"/>
      <w:headerReference w:type="default" r:id="rId702"/>
      <w:footerReference w:type="even" r:id="rId703"/>
      <w:footerReference w:type="default" r:id="rId704"/>
      <w:headerReference w:type="first" r:id="rId705"/>
      <w:footerReference w:type="first" r:id="rId706"/>
      <w:pgSz w:w="12240" w:h="15840" w:code="1"/>
      <w:pgMar w:top="780" w:right="1797" w:bottom="291" w:left="1663" w:header="0" w:footer="386" w:gutter="0"/>
      <w:paperSrc w:first="23951" w:other="2395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3B3" w:rsidRDefault="008203B3">
      <w:r>
        <w:separator/>
      </w:r>
    </w:p>
  </w:endnote>
  <w:endnote w:type="continuationSeparator" w:id="0">
    <w:p w:rsidR="008203B3" w:rsidRDefault="0082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54" type="#_x0000_t202" style="position:absolute;margin-left:70.35pt;margin-top:0;width:471.3pt;height:11.8pt;z-index:251579904;mso-wrap-edited:f;mso-wrap-distance-left:0;mso-wrap-distance-right:0;mso-position-horizontal-relative:page" wrapcoords="-62 0 -62 21600 21662 21600 21662 0 -62 0" o:allowincell="f" stroked="f">
          <v:fill opacity="0"/>
          <v:textbox style="mso-next-textbox:#_x0000_s2054"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w:t>
                </w:r>
                <w:r>
                  <w:rPr>
                    <w:rFonts w:ascii="Arial" w:hAnsi="Arial" w:cs="Arial"/>
                    <w:w w:val="105"/>
                  </w:rPr>
                  <w:fldChar w:fldCharType="end"/>
                </w:r>
              </w:p>
            </w:txbxContent>
          </v:textbox>
          <w10:wrap type="square" anchorx="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32</w:t>
    </w:r>
    <w:r>
      <w:rPr>
        <w:rFonts w:ascii="Arial" w:hAnsi="Arial" w:cs="Arial"/>
        <w:w w:val="105"/>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85" type="#_x0000_t202" style="position:absolute;margin-left:508.1pt;margin-top:0;width:12.7pt;height:11.8pt;z-index:251611648;mso-wrap-edited:f;mso-wrap-distance-left:0;mso-wrap-distance-right:0;mso-position-horizontal-relative:page" wrapcoords="-62 0 -62 21600 21662 21600 21662 0 -62 0" o:allowincell="f" stroked="f">
          <v:fill opacity="0"/>
          <v:textbox style="mso-next-textbox:#_x0000_s208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33</w:t>
                </w:r>
                <w:r>
                  <w:rPr>
                    <w:rFonts w:ascii="Arial" w:hAnsi="Arial" w:cs="Arial"/>
                    <w:w w:val="105"/>
                  </w:rPr>
                  <w:fldChar w:fldCharType="end"/>
                </w:r>
              </w:p>
            </w:txbxContent>
          </v:textbox>
          <w10:wrap type="square" anchorx="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86" type="#_x0000_t202" style="position:absolute;margin-left:508.1pt;margin-top:0;width:12.7pt;height:11.8pt;z-index:251612672;mso-wrap-edited:f;mso-wrap-distance-left:0;mso-wrap-distance-right:0;mso-position-horizontal-relative:page" wrapcoords="-62 0 -62 21600 21662 21600 21662 0 -62 0" o:allowincell="f" stroked="f">
          <v:fill opacity="0"/>
          <v:textbox style="mso-next-textbox:#_x0000_s2086"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35</w:t>
                </w:r>
                <w:r>
                  <w:rPr>
                    <w:rFonts w:ascii="Arial" w:hAnsi="Arial" w:cs="Arial"/>
                    <w:w w:val="105"/>
                  </w:rPr>
                  <w:fldChar w:fldCharType="end"/>
                </w:r>
              </w:p>
            </w:txbxContent>
          </v:textbox>
          <w10:wrap type="square" anchorx="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87" type="#_x0000_t202" style="position:absolute;margin-left:508.1pt;margin-top:0;width:12.7pt;height:11.8pt;z-index:251613696;mso-wrap-edited:f;mso-wrap-distance-left:0;mso-wrap-distance-right:0;mso-position-horizontal-relative:page" wrapcoords="-62 0 -62 21600 21662 21600 21662 0 -62 0" o:allowincell="f" stroked="f">
          <v:fill opacity="0"/>
          <v:textbox style="mso-next-textbox:#_x0000_s2087"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35</w:t>
                </w:r>
                <w:r>
                  <w:rPr>
                    <w:rFonts w:ascii="Arial" w:hAnsi="Arial" w:cs="Arial"/>
                    <w:w w:val="105"/>
                  </w:rPr>
                  <w:fldChar w:fldCharType="end"/>
                </w:r>
              </w:p>
            </w:txbxContent>
          </v:textbox>
          <w10:wrap type="square" anchorx="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34</w:t>
    </w:r>
    <w:r>
      <w:rPr>
        <w:rFonts w:ascii="Arial" w:hAnsi="Arial" w:cs="Arial"/>
        <w:w w:val="105"/>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88" type="#_x0000_t202" style="position:absolute;margin-left:508.1pt;margin-top:0;width:12.7pt;height:11.8pt;z-index:251614720;mso-wrap-edited:f;mso-wrap-distance-left:0;mso-wrap-distance-right:0;mso-position-horizontal-relative:page" wrapcoords="-62 0 -62 21600 21662 21600 21662 0 -62 0" o:allowincell="f" stroked="f">
          <v:fill opacity="0"/>
          <v:textbox style="mso-next-textbox:#_x0000_s2088"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33</w:t>
                </w:r>
                <w:r>
                  <w:rPr>
                    <w:rFonts w:ascii="Arial" w:hAnsi="Arial" w:cs="Arial"/>
                    <w:w w:val="105"/>
                  </w:rPr>
                  <w:fldChar w:fldCharType="end"/>
                </w:r>
              </w:p>
            </w:txbxContent>
          </v:textbox>
          <w10:wrap type="square" anchorx="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55" type="#_x0000_t202" style="position:absolute;margin-left:1in;margin-top:0;width:468pt;height:11.7pt;z-index:251580928;mso-wrap-edited:f;mso-wrap-distance-left:0;mso-wrap-distance-right:0;mso-position-horizontal-relative:page" wrapcoords="-62 0 -62 21600 21662 21600 21662 0 -62 0" o:allowincell="f" stroked="f">
          <v:fill opacity="0"/>
          <v:textbox style="mso-next-textbox:#_x0000_s2055" inset="0,0,0,0">
            <w:txbxContent>
              <w:p w:rsidR="007B02B6" w:rsidRDefault="007B02B6">
                <w:pPr>
                  <w:keepNext/>
                  <w:keepLines/>
                  <w:ind w:left="216"/>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w:t>
                </w:r>
                <w:r>
                  <w:rPr>
                    <w:rFonts w:ascii="Arial" w:hAnsi="Arial" w:cs="Arial"/>
                    <w:w w:val="105"/>
                  </w:rPr>
                  <w:fldChar w:fldCharType="end"/>
                </w:r>
              </w:p>
            </w:txbxContent>
          </v:textbox>
          <w10:wrap type="square" anchorx="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36</w:t>
    </w:r>
    <w:r>
      <w:rPr>
        <w:rFonts w:ascii="Arial" w:hAnsi="Arial" w:cs="Arial"/>
        <w:w w:val="105"/>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89" type="#_x0000_t202" style="position:absolute;margin-left:508.1pt;margin-top:0;width:12.7pt;height:11.8pt;z-index:251615744;mso-wrap-edited:f;mso-wrap-distance-left:0;mso-wrap-distance-right:0;mso-position-horizontal-relative:page" wrapcoords="-62 0 -62 21600 21662 21600 21662 0 -62 0" o:allowincell="f" stroked="f">
          <v:fill opacity="0"/>
          <v:textbox style="mso-next-textbox:#_x0000_s208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35</w:t>
                </w:r>
                <w:r>
                  <w:rPr>
                    <w:rFonts w:ascii="Arial" w:hAnsi="Arial" w:cs="Arial"/>
                    <w:w w:val="105"/>
                  </w:rPr>
                  <w:fldChar w:fldCharType="end"/>
                </w:r>
              </w:p>
            </w:txbxContent>
          </v:textbox>
          <w10:wrap type="square" anchorx="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36</w:t>
    </w:r>
    <w:r>
      <w:rPr>
        <w:rFonts w:ascii="Arial" w:hAnsi="Arial" w:cs="Arial"/>
        <w:w w:val="105"/>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90" type="#_x0000_t202" style="position:absolute;margin-left:508.1pt;margin-top:0;width:12.7pt;height:11.8pt;z-index:251616768;mso-wrap-edited:f;mso-wrap-distance-left:0;mso-wrap-distance-right:0;mso-position-horizontal-relative:page" wrapcoords="-62 0 -62 21600 21662 21600 21662 0 -62 0" o:allowincell="f" stroked="f">
          <v:fill opacity="0"/>
          <v:textbox style="mso-next-textbox:#_x0000_s2090"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37</w:t>
                </w:r>
                <w:r>
                  <w:rPr>
                    <w:rFonts w:ascii="Arial" w:hAnsi="Arial" w:cs="Arial"/>
                    <w:w w:val="105"/>
                  </w:rPr>
                  <w:fldChar w:fldCharType="end"/>
                </w:r>
              </w:p>
            </w:txbxContent>
          </v:textbox>
          <w10:wrap type="square" anchorx="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38</w:t>
    </w:r>
    <w:r>
      <w:rPr>
        <w:rFonts w:ascii="Arial" w:hAnsi="Arial" w:cs="Arial"/>
        <w:w w:val="105"/>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91" type="#_x0000_t202" style="position:absolute;margin-left:508.1pt;margin-top:0;width:12.7pt;height:11.8pt;z-index:251617792;mso-wrap-edited:f;mso-wrap-distance-left:0;mso-wrap-distance-right:0;mso-position-horizontal-relative:page" wrapcoords="-62 0 -62 21600 21662 21600 21662 0 -62 0" o:allowincell="f" stroked="f">
          <v:fill opacity="0"/>
          <v:textbox style="mso-next-textbox:#_x0000_s2091"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37</w:t>
                </w:r>
                <w:r>
                  <w:rPr>
                    <w:rFonts w:ascii="Arial" w:hAnsi="Arial" w:cs="Arial"/>
                    <w:w w:val="105"/>
                  </w:rPr>
                  <w:fldChar w:fldCharType="end"/>
                </w:r>
              </w:p>
            </w:txbxContent>
          </v:textbox>
          <w10:wrap type="square" anchorx="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38</w:t>
    </w:r>
    <w:r>
      <w:rPr>
        <w:rFonts w:ascii="Arial" w:hAnsi="Arial" w:cs="Arial"/>
        <w:w w:val="105"/>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92" type="#_x0000_t202" style="position:absolute;margin-left:508.1pt;margin-top:0;width:12.7pt;height:11.8pt;z-index:251618816;mso-wrap-edited:f;mso-wrap-distance-left:0;mso-wrap-distance-right:0;mso-position-horizontal-relative:page" wrapcoords="-62 0 -62 21600 21662 21600 21662 0 -62 0" o:allowincell="f" stroked="f">
          <v:fill opacity="0"/>
          <v:textbox style="mso-next-textbox:#_x0000_s2092"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39</w:t>
                </w:r>
                <w:r>
                  <w:rPr>
                    <w:rFonts w:ascii="Arial" w:hAnsi="Arial" w:cs="Arial"/>
                    <w:w w:val="105"/>
                  </w:rPr>
                  <w:fldChar w:fldCharType="end"/>
                </w:r>
              </w:p>
            </w:txbxContent>
          </v:textbox>
          <w10:wrap type="square" anchorx="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56" type="#_x0000_t202" style="position:absolute;margin-left:70.35pt;margin-top:0;width:471.3pt;height:11.8pt;z-index:251581952;mso-wrap-edited:f;mso-wrap-distance-left:0;mso-wrap-distance-right:0;mso-position-horizontal-relative:page" wrapcoords="-62 0 -62 21600 21662 21600 21662 0 -62 0" o:allowincell="f" stroked="f">
          <v:fill opacity="0"/>
          <v:textbox style="mso-next-textbox:#_x0000_s2056"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5</w:t>
                </w:r>
                <w:r>
                  <w:rPr>
                    <w:rFonts w:ascii="Arial" w:hAnsi="Arial" w:cs="Arial"/>
                    <w:w w:val="105"/>
                  </w:rPr>
                  <w:fldChar w:fldCharType="end"/>
                </w:r>
              </w:p>
            </w:txbxContent>
          </v:textbox>
          <w10:wrap type="square" anchorx="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93" type="#_x0000_t202" style="position:absolute;margin-left:508.1pt;margin-top:0;width:12.7pt;height:11.8pt;z-index:251619840;mso-wrap-edited:f;mso-wrap-distance-left:0;mso-wrap-distance-right:0;mso-position-horizontal-relative:page" wrapcoords="-62 0 -62 21600 21662 21600 21662 0 -62 0" o:allowincell="f" stroked="f">
          <v:fill opacity="0"/>
          <v:textbox style="mso-next-textbox:#_x0000_s209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35</w:t>
                </w:r>
                <w:r>
                  <w:rPr>
                    <w:rFonts w:ascii="Arial" w:hAnsi="Arial" w:cs="Arial"/>
                    <w:w w:val="105"/>
                  </w:rPr>
                  <w:fldChar w:fldCharType="end"/>
                </w:r>
              </w:p>
            </w:txbxContent>
          </v:textbox>
          <w10:wrap type="square" anchorx="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94" type="#_x0000_t202" style="position:absolute;margin-left:508.1pt;margin-top:0;width:12.7pt;height:11.8pt;z-index:251620864;mso-wrap-edited:f;mso-wrap-distance-left:0;mso-wrap-distance-right:0;mso-position-horizontal-relative:page" wrapcoords="-62 0 -62 21600 21662 21600 21662 0 -62 0" o:allowincell="f" stroked="f">
          <v:fill opacity="0"/>
          <v:textbox style="mso-next-textbox:#_x0000_s2094"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35</w:t>
                </w:r>
                <w:r>
                  <w:rPr>
                    <w:rFonts w:ascii="Arial" w:hAnsi="Arial" w:cs="Arial"/>
                    <w:w w:val="105"/>
                  </w:rPr>
                  <w:fldChar w:fldCharType="end"/>
                </w:r>
              </w:p>
            </w:txbxContent>
          </v:textbox>
          <w10:wrap type="square" anchorx="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40</w:t>
    </w:r>
    <w:r>
      <w:rPr>
        <w:rFonts w:ascii="Arial" w:hAnsi="Arial" w:cs="Arial"/>
        <w:w w:val="105"/>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40</w:t>
    </w:r>
    <w:r>
      <w:rPr>
        <w:rFonts w:ascii="Arial" w:hAnsi="Arial" w:cs="Arial"/>
        <w:w w:val="105"/>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95" type="#_x0000_t202" style="position:absolute;margin-left:508.1pt;margin-top:0;width:12.7pt;height:11.8pt;z-index:251621888;mso-wrap-edited:f;mso-wrap-distance-left:0;mso-wrap-distance-right:0;mso-position-horizontal-relative:page" wrapcoords="-62 0 -62 21600 21662 21600 21662 0 -62 0" o:allowincell="f" stroked="f">
          <v:fill opacity="0"/>
          <v:textbox style="mso-next-textbox:#_x0000_s209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41</w:t>
                </w:r>
                <w:r>
                  <w:rPr>
                    <w:rFonts w:ascii="Arial" w:hAnsi="Arial" w:cs="Arial"/>
                    <w:w w:val="105"/>
                  </w:rPr>
                  <w:fldChar w:fldCharType="end"/>
                </w:r>
              </w:p>
            </w:txbxContent>
          </v:textbox>
          <w10:wrap type="square" anchorx="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42</w:t>
    </w:r>
    <w:r>
      <w:rPr>
        <w:rFonts w:ascii="Arial" w:hAnsi="Arial" w:cs="Arial"/>
        <w:w w:val="105"/>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96" type="#_x0000_t202" style="position:absolute;margin-left:508.1pt;margin-top:0;width:12.7pt;height:11.8pt;z-index:251622912;mso-wrap-edited:f;mso-wrap-distance-left:0;mso-wrap-distance-right:0;mso-position-horizontal-relative:page" wrapcoords="-62 0 -62 21600 21662 21600 21662 0 -62 0" o:allowincell="f" stroked="f">
          <v:fill opacity="0"/>
          <v:textbox style="mso-next-textbox:#_x0000_s2096"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41</w:t>
                </w:r>
                <w:r>
                  <w:rPr>
                    <w:rFonts w:ascii="Arial" w:hAnsi="Arial" w:cs="Arial"/>
                    <w:w w:val="105"/>
                  </w:rPr>
                  <w:fldChar w:fldCharType="end"/>
                </w:r>
              </w:p>
            </w:txbxContent>
          </v:textbox>
          <w10:wrap type="square" anchorx="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42</w:t>
    </w:r>
    <w:r>
      <w:rPr>
        <w:rFonts w:ascii="Arial" w:hAnsi="Arial" w:cs="Arial"/>
        <w:w w:val="105"/>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57" type="#_x0000_t202" style="position:absolute;margin-left:1in;margin-top:0;width:468pt;height:11.7pt;z-index:251582976;mso-wrap-edited:f;mso-wrap-distance-left:0;mso-wrap-distance-right:0;mso-position-horizontal-relative:page" wrapcoords="-62 0 -62 21600 21662 21600 21662 0 -62 0" o:allowincell="f" stroked="f">
          <v:fill opacity="0"/>
          <v:textbox style="mso-next-textbox:#_x0000_s2057" inset="0,0,0,0">
            <w:txbxContent>
              <w:p w:rsidR="007B02B6" w:rsidRDefault="007B02B6">
                <w:pPr>
                  <w:keepNext/>
                  <w:keepLines/>
                  <w:ind w:left="216"/>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w:t>
                </w:r>
                <w:r>
                  <w:rPr>
                    <w:rFonts w:ascii="Arial" w:hAnsi="Arial" w:cs="Arial"/>
                    <w:w w:val="105"/>
                  </w:rPr>
                  <w:fldChar w:fldCharType="end"/>
                </w:r>
              </w:p>
            </w:txbxContent>
          </v:textbox>
          <w10:wrap type="square" anchorx="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97" type="#_x0000_t202" style="position:absolute;margin-left:508.1pt;margin-top:0;width:12.7pt;height:11.8pt;z-index:251623936;mso-wrap-edited:f;mso-wrap-distance-left:0;mso-wrap-distance-right:0;mso-position-horizontal-relative:page" wrapcoords="-62 0 -62 21600 21662 21600 21662 0 -62 0" o:allowincell="f" stroked="f">
          <v:fill opacity="0"/>
          <v:textbox style="mso-next-textbox:#_x0000_s2097"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43</w:t>
                </w:r>
                <w:r>
                  <w:rPr>
                    <w:rFonts w:ascii="Arial" w:hAnsi="Arial" w:cs="Arial"/>
                    <w:w w:val="105"/>
                  </w:rPr>
                  <w:fldChar w:fldCharType="end"/>
                </w:r>
              </w:p>
            </w:txbxContent>
          </v:textbox>
          <w10:wrap type="square" anchorx="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44</w:t>
    </w:r>
    <w:r>
      <w:rPr>
        <w:rFonts w:ascii="Arial" w:hAnsi="Arial" w:cs="Arial"/>
        <w:w w:val="105"/>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98" type="#_x0000_t202" style="position:absolute;margin-left:508.1pt;margin-top:0;width:12.7pt;height:11.8pt;z-index:251624960;mso-wrap-edited:f;mso-wrap-distance-left:0;mso-wrap-distance-right:0;mso-position-horizontal-relative:page" wrapcoords="-62 0 -62 21600 21662 21600 21662 0 -62 0" o:allowincell="f" stroked="f">
          <v:fill opacity="0"/>
          <v:textbox style="mso-next-textbox:#_x0000_s2098"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43</w:t>
                </w:r>
                <w:r>
                  <w:rPr>
                    <w:rFonts w:ascii="Arial" w:hAnsi="Arial" w:cs="Arial"/>
                    <w:w w:val="105"/>
                  </w:rPr>
                  <w:fldChar w:fldCharType="end"/>
                </w:r>
              </w:p>
            </w:txbxContent>
          </v:textbox>
          <w10:wrap type="square" anchorx="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42</w:t>
    </w:r>
    <w:r>
      <w:rPr>
        <w:rFonts w:ascii="Arial" w:hAnsi="Arial" w:cs="Arial"/>
        <w:w w:val="105"/>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99" type="#_x0000_t202" style="position:absolute;margin-left:508.1pt;margin-top:0;width:12.7pt;height:11.8pt;z-index:251625984;mso-wrap-edited:f;mso-wrap-distance-left:0;mso-wrap-distance-right:0;mso-position-horizontal-relative:page" wrapcoords="-62 0 -62 21600 21662 21600 21662 0 -62 0" o:allowincell="f" stroked="f">
          <v:fill opacity="0"/>
          <v:textbox style="mso-next-textbox:#_x0000_s209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41</w:t>
                </w:r>
                <w:r>
                  <w:rPr>
                    <w:rFonts w:ascii="Arial" w:hAnsi="Arial" w:cs="Arial"/>
                    <w:w w:val="105"/>
                  </w:rPr>
                  <w:fldChar w:fldCharType="end"/>
                </w:r>
              </w:p>
            </w:txbxContent>
          </v:textbox>
          <w10:wrap type="square" anchorx="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44</w:t>
    </w:r>
    <w:r>
      <w:rPr>
        <w:rFonts w:ascii="Arial" w:hAnsi="Arial" w:cs="Arial"/>
        <w:w w:val="105"/>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00" type="#_x0000_t202" style="position:absolute;margin-left:508.1pt;margin-top:0;width:12.7pt;height:11.8pt;z-index:251627008;mso-wrap-edited:f;mso-wrap-distance-left:0;mso-wrap-distance-right:0;mso-position-horizontal-relative:page" wrapcoords="-62 0 -62 21600 21662 21600 21662 0 -62 0" o:allowincell="f" stroked="f">
          <v:fill opacity="0"/>
          <v:textbox style="mso-next-textbox:#_x0000_s2100"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45</w:t>
                </w:r>
                <w:r>
                  <w:rPr>
                    <w:rFonts w:ascii="Arial" w:hAnsi="Arial" w:cs="Arial"/>
                    <w:w w:val="105"/>
                  </w:rPr>
                  <w:fldChar w:fldCharType="end"/>
                </w:r>
              </w:p>
            </w:txbxContent>
          </v:textbox>
          <w10:wrap type="square" anchorx="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46</w:t>
    </w:r>
    <w:r>
      <w:rPr>
        <w:rFonts w:ascii="Arial" w:hAnsi="Arial" w:cs="Arial"/>
        <w:w w:val="105"/>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58" type="#_x0000_t202" style="position:absolute;margin-left:70.35pt;margin-top:0;width:471.3pt;height:11.8pt;z-index:251584000;mso-wrap-edited:f;mso-wrap-distance-left:0;mso-wrap-distance-right:0;mso-position-horizontal-relative:page" wrapcoords="-62 0 -62 21600 21662 21600 21662 0 -62 0" o:allowincell="f" stroked="f">
          <v:fill opacity="0"/>
          <v:textbox style="mso-next-textbox:#_x0000_s2058"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5</w:t>
                </w:r>
                <w:r>
                  <w:rPr>
                    <w:rFonts w:ascii="Arial" w:hAnsi="Arial" w:cs="Arial"/>
                    <w:w w:val="105"/>
                  </w:rPr>
                  <w:fldChar w:fldCharType="end"/>
                </w:r>
              </w:p>
            </w:txbxContent>
          </v:textbox>
          <w10:wrap type="square" anchorx="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01" type="#_x0000_t202" style="position:absolute;margin-left:508.1pt;margin-top:0;width:12.7pt;height:11.8pt;z-index:251628032;mso-wrap-edited:f;mso-wrap-distance-left:0;mso-wrap-distance-right:0;mso-position-horizontal-relative:page" wrapcoords="-62 0 -62 21600 21662 21600 21662 0 -62 0" o:allowincell="f" stroked="f">
          <v:fill opacity="0"/>
          <v:textbox style="mso-next-textbox:#_x0000_s2101"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45</w:t>
                </w:r>
                <w:r>
                  <w:rPr>
                    <w:rFonts w:ascii="Arial" w:hAnsi="Arial" w:cs="Arial"/>
                    <w:w w:val="105"/>
                  </w:rPr>
                  <w:fldChar w:fldCharType="end"/>
                </w:r>
              </w:p>
            </w:txbxContent>
          </v:textbox>
          <w10:wrap type="square" anchorx="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46</w:t>
    </w:r>
    <w:r>
      <w:rPr>
        <w:rFonts w:ascii="Arial" w:hAnsi="Arial" w:cs="Arial"/>
        <w:w w:val="105"/>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02" type="#_x0000_t202" style="position:absolute;margin-left:508.1pt;margin-top:0;width:12.7pt;height:11.8pt;z-index:251629056;mso-wrap-edited:f;mso-wrap-distance-left:0;mso-wrap-distance-right:0;mso-position-horizontal-relative:page" wrapcoords="-62 0 -62 21600 21662 21600 21662 0 -62 0" o:allowincell="f" stroked="f">
          <v:fill opacity="0"/>
          <v:textbox style="mso-next-textbox:#_x0000_s2102"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47</w:t>
                </w:r>
                <w:r>
                  <w:rPr>
                    <w:rFonts w:ascii="Arial" w:hAnsi="Arial" w:cs="Arial"/>
                    <w:w w:val="105"/>
                  </w:rPr>
                  <w:fldChar w:fldCharType="end"/>
                </w:r>
              </w:p>
            </w:txbxContent>
          </v:textbox>
          <w10:wrap type="square" anchorx="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48</w:t>
    </w:r>
    <w:r>
      <w:rPr>
        <w:rFonts w:ascii="Arial" w:hAnsi="Arial" w:cs="Arial"/>
        <w:w w:val="105"/>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03" type="#_x0000_t202" style="position:absolute;margin-left:508.1pt;margin-top:0;width:12.7pt;height:11.8pt;z-index:251630080;mso-wrap-edited:f;mso-wrap-distance-left:0;mso-wrap-distance-right:0;mso-position-horizontal-relative:page" wrapcoords="-62 0 -62 21600 21662 21600 21662 0 -62 0" o:allowincell="f" stroked="f">
          <v:fill opacity="0"/>
          <v:textbox style="mso-next-textbox:#_x0000_s210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47</w:t>
                </w:r>
                <w:r>
                  <w:rPr>
                    <w:rFonts w:ascii="Arial" w:hAnsi="Arial" w:cs="Arial"/>
                    <w:w w:val="105"/>
                  </w:rPr>
                  <w:fldChar w:fldCharType="end"/>
                </w:r>
              </w:p>
            </w:txbxContent>
          </v:textbox>
          <w10:wrap type="square" anchorx="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04" type="#_x0000_t202" style="position:absolute;margin-left:508.1pt;margin-top:0;width:12.7pt;height:11.8pt;z-index:251631104;mso-wrap-edited:f;mso-wrap-distance-left:0;mso-wrap-distance-right:0;mso-position-horizontal-relative:page" wrapcoords="-62 0 -62 21600 21662 21600 21662 0 -62 0" o:allowincell="f" stroked="f">
          <v:fill opacity="0"/>
          <v:textbox style="mso-next-textbox:#_x0000_s2104"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35</w:t>
                </w:r>
                <w:r>
                  <w:rPr>
                    <w:rFonts w:ascii="Arial" w:hAnsi="Arial" w:cs="Arial"/>
                    <w:w w:val="105"/>
                  </w:rPr>
                  <w:fldChar w:fldCharType="end"/>
                </w:r>
              </w:p>
            </w:txbxContent>
          </v:textbox>
          <w10:wrap type="square" anchorx="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05" type="#_x0000_t202" style="position:absolute;margin-left:508.1pt;margin-top:0;width:12.7pt;height:11.8pt;z-index:251632128;mso-wrap-edited:f;mso-wrap-distance-left:0;mso-wrap-distance-right:0;mso-position-horizontal-relative:page" wrapcoords="-62 0 -62 21600 21662 21600 21662 0 -62 0" o:allowincell="f" stroked="f">
          <v:fill opacity="0"/>
          <v:textbox style="mso-next-textbox:#_x0000_s210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49</w:t>
                </w:r>
                <w:r>
                  <w:rPr>
                    <w:rFonts w:ascii="Arial" w:hAnsi="Arial" w:cs="Arial"/>
                    <w:w w:val="105"/>
                  </w:rPr>
                  <w:fldChar w:fldCharType="end"/>
                </w:r>
              </w:p>
            </w:txbxContent>
          </v:textbox>
          <w10:wrap type="square" anchorx="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59" type="#_x0000_t202" style="position:absolute;margin-left:70.35pt;margin-top:0;width:471.3pt;height:11.8pt;z-index:251585024;mso-wrap-edited:f;mso-wrap-distance-left:0;mso-wrap-distance-right:0;mso-position-horizontal-relative:page" wrapcoords="-62 0 -62 21600 21662 21600 21662 0 -62 0" o:allowincell="f" stroked="f">
          <v:fill opacity="0"/>
          <v:textbox style="mso-next-textbox:#_x0000_s205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w:t>
                </w:r>
                <w:r>
                  <w:rPr>
                    <w:rFonts w:ascii="Arial" w:hAnsi="Arial" w:cs="Arial"/>
                    <w:w w:val="105"/>
                  </w:rPr>
                  <w:fldChar w:fldCharType="end"/>
                </w:r>
              </w:p>
            </w:txbxContent>
          </v:textbox>
          <w10:wrap type="square" anchorx="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06" type="#_x0000_t202" style="position:absolute;margin-left:508.1pt;margin-top:0;width:12.7pt;height:11.8pt;z-index:251633152;mso-wrap-edited:f;mso-wrap-distance-left:0;mso-wrap-distance-right:0;mso-position-horizontal-relative:page" wrapcoords="-62 0 -62 21600 21662 21600 21662 0 -62 0" o:allowincell="f" stroked="f">
          <v:fill opacity="0"/>
          <v:textbox style="mso-next-textbox:#_x0000_s2106"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49</w:t>
                </w:r>
                <w:r>
                  <w:rPr>
                    <w:rFonts w:ascii="Arial" w:hAnsi="Arial" w:cs="Arial"/>
                    <w:w w:val="105"/>
                  </w:rPr>
                  <w:fldChar w:fldCharType="end"/>
                </w:r>
              </w:p>
            </w:txbxContent>
          </v:textbox>
          <w10:wrap type="square" anchorx="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07" type="#_x0000_t202" style="position:absolute;margin-left:66.95pt;margin-top:0;width:478.05pt;height:11.8pt;z-index:251634176;mso-wrap-edited:f;mso-wrap-distance-left:0;mso-wrap-distance-right:0;mso-position-horizontal-relative:page" wrapcoords="-62 0 -62 21600 21662 21600 21662 0 -62 0" o:allowincell="f" stroked="f">
          <v:fill opacity="0"/>
          <v:textbox style="mso-next-textbox:#_x0000_s2107"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53</w:t>
                </w:r>
                <w:r>
                  <w:rPr>
                    <w:rFonts w:ascii="Arial" w:hAnsi="Arial" w:cs="Arial"/>
                    <w:w w:val="105"/>
                  </w:rPr>
                  <w:fldChar w:fldCharType="end"/>
                </w:r>
              </w:p>
            </w:txbxContent>
          </v:textbox>
          <w10:wrap type="square" anchorx="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60" type="#_x0000_t202" style="position:absolute;margin-left:1in;margin-top:0;width:468pt;height:11.7pt;z-index:251586048;mso-wrap-edited:f;mso-wrap-distance-left:0;mso-wrap-distance-right:0;mso-position-horizontal-relative:page" wrapcoords="-62 0 -62 21600 21662 21600 21662 0 -62 0" o:allowincell="f" stroked="f">
          <v:fill opacity="0"/>
          <v:textbox style="mso-next-textbox:#_x0000_s2060" inset="0,0,0,0">
            <w:txbxContent>
              <w:p w:rsidR="007B02B6" w:rsidRDefault="007B02B6">
                <w:pPr>
                  <w:keepNext/>
                  <w:keepLines/>
                  <w:ind w:left="216"/>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6</w:t>
                </w:r>
                <w:r>
                  <w:rPr>
                    <w:rFonts w:ascii="Arial" w:hAnsi="Arial" w:cs="Arial"/>
                    <w:w w:val="105"/>
                  </w:rPr>
                  <w:fldChar w:fldCharType="end"/>
                </w:r>
              </w:p>
            </w:txbxContent>
          </v:textbox>
          <w10:wrap type="square" anchorx="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08" type="#_x0000_t202" style="position:absolute;margin-left:48pt;margin-top:0;width:516pt;height:11.75pt;z-index:251635200;mso-wrap-edited:f;mso-wrap-distance-left:0;mso-wrap-distance-right:0;mso-position-horizontal-relative:page" wrapcoords="-62 0 -62 21600 21662 21600 21662 0 -62 0" o:allowincell="f" stroked="f">
          <v:fill opacity="0"/>
          <v:textbox style="mso-next-textbox:#_x0000_s2108" inset="0,0,0,0">
            <w:txbxContent>
              <w:p w:rsidR="007B02B6" w:rsidRDefault="007B02B6">
                <w:pPr>
                  <w:keepNext/>
                  <w:keepLines/>
                  <w:ind w:left="1008"/>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55</w:t>
                </w:r>
                <w:r>
                  <w:rPr>
                    <w:rFonts w:ascii="Arial" w:hAnsi="Arial" w:cs="Arial"/>
                    <w:w w:val="105"/>
                  </w:rPr>
                  <w:fldChar w:fldCharType="end"/>
                </w:r>
              </w:p>
            </w:txbxContent>
          </v:textbox>
          <w10:wrap type="square" anchorx="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09" type="#_x0000_t202" style="position:absolute;margin-left:48pt;margin-top:0;width:516pt;height:11.75pt;z-index:251636224;mso-wrap-edited:f;mso-wrap-distance-left:0;mso-wrap-distance-right:0;mso-position-horizontal-relative:page" wrapcoords="-62 0 -62 21600 21662 21600 21662 0 -62 0" o:allowincell="f" stroked="f">
          <v:fill opacity="0"/>
          <v:textbox style="mso-next-textbox:#_x0000_s2109" inset="0,0,0,0">
            <w:txbxContent>
              <w:p w:rsidR="007B02B6" w:rsidRDefault="007B02B6">
                <w:pPr>
                  <w:keepNext/>
                  <w:keepLines/>
                  <w:ind w:left="1008"/>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54</w:t>
                </w:r>
                <w:r>
                  <w:rPr>
                    <w:rFonts w:ascii="Arial" w:hAnsi="Arial" w:cs="Arial"/>
                    <w:w w:val="105"/>
                  </w:rPr>
                  <w:fldChar w:fldCharType="end"/>
                </w:r>
              </w:p>
            </w:txbxContent>
          </v:textbox>
          <w10:wrap type="square" anchorx="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10" type="#_x0000_t202" style="position:absolute;margin-left:67pt;margin-top:0;width:477.95pt;height:11.8pt;z-index:251637248;mso-wrap-edited:f;mso-wrap-distance-left:0;mso-wrap-distance-right:0;mso-position-horizontal-relative:page" wrapcoords="-62 0 -62 21600 21662 21600 21662 0 -62 0" o:allowincell="f" stroked="f">
          <v:fill opacity="0"/>
          <v:textbox style="mso-next-textbox:#_x0000_s2110" inset="0,0,0,0">
            <w:txbxContent>
              <w:p w:rsidR="007B02B6" w:rsidRDefault="007B02B6">
                <w:pPr>
                  <w:keepNext/>
                  <w:keepLines/>
                  <w:jc w:val="right"/>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41</w:t>
                </w:r>
                <w:r>
                  <w:rPr>
                    <w:rFonts w:ascii="Arial" w:hAnsi="Arial" w:cs="Arial"/>
                  </w:rPr>
                  <w:fldChar w:fldCharType="end"/>
                </w:r>
              </w:p>
            </w:txbxContent>
          </v:textbox>
          <w10:wrap type="square" anchorx="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11" type="#_x0000_t202" style="position:absolute;margin-left:67pt;margin-top:0;width:477.95pt;height:11.8pt;z-index:251638272;mso-wrap-edited:f;mso-wrap-distance-left:0;mso-wrap-distance-right:0;mso-position-horizontal-relative:page" wrapcoords="-62 0 -62 21600 21662 21600 21662 0 -62 0" o:allowincell="f" stroked="f">
          <v:fill opacity="0"/>
          <v:textbox style="mso-next-textbox:#_x0000_s2111" inset="0,0,0,0">
            <w:txbxContent>
              <w:p w:rsidR="007B02B6" w:rsidRDefault="007B02B6">
                <w:pPr>
                  <w:keepNext/>
                  <w:keepLines/>
                  <w:jc w:val="right"/>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260E80">
                  <w:rPr>
                    <w:rFonts w:ascii="Arial" w:hAnsi="Arial" w:cs="Arial"/>
                    <w:noProof/>
                  </w:rPr>
                  <w:t>56</w:t>
                </w:r>
                <w:r>
                  <w:rPr>
                    <w:rFonts w:ascii="Arial" w:hAnsi="Arial" w:cs="Arial"/>
                  </w:rPr>
                  <w:fldChar w:fldCharType="end"/>
                </w:r>
              </w:p>
            </w:txbxContent>
          </v:textbox>
          <w10:wrap type="square" anchorx="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005"/>
      </w:tabs>
      <w:ind w:left="432"/>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42</w:t>
    </w:r>
    <w:r>
      <w:rPr>
        <w:rFonts w:ascii="Arial" w:hAnsi="Arial" w:cs="Arial"/>
        <w:w w:val="105"/>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61" type="#_x0000_t202" style="position:absolute;margin-left:70.35pt;margin-top:0;width:471.3pt;height:11.8pt;z-index:251587072;mso-wrap-edited:f;mso-wrap-distance-left:0;mso-wrap-distance-right:0;mso-position-horizontal-relative:page" wrapcoords="-62 0 -62 21600 21662 21600 21662 0 -62 0" o:allowincell="f" stroked="f">
          <v:fill opacity="0"/>
          <v:textbox style="mso-next-textbox:#_x0000_s2061"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5</w:t>
                </w:r>
                <w:r>
                  <w:rPr>
                    <w:rFonts w:ascii="Arial" w:hAnsi="Arial" w:cs="Arial"/>
                    <w:w w:val="105"/>
                  </w:rPr>
                  <w:fldChar w:fldCharType="end"/>
                </w:r>
              </w:p>
            </w:txbxContent>
          </v:textbox>
          <w10:wrap type="square" anchorx="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12" type="#_x0000_t202" style="position:absolute;margin-left:67pt;margin-top:0;width:477.95pt;height:11.8pt;z-index:251639296;mso-wrap-edited:f;mso-wrap-distance-left:0;mso-wrap-distance-right:0;mso-position-horizontal-relative:page" wrapcoords="-62 0 -62 21600 21662 21600 21662 0 -62 0" o:allowincell="f" stroked="f">
          <v:fill opacity="0"/>
          <v:textbox style="mso-next-textbox:#_x0000_s2112" inset="0,0,0,0">
            <w:txbxContent>
              <w:p w:rsidR="007B02B6" w:rsidRDefault="007B02B6">
                <w:pPr>
                  <w:keepNext/>
                  <w:keepLines/>
                  <w:jc w:val="right"/>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41</w:t>
                </w:r>
                <w:r>
                  <w:rPr>
                    <w:rFonts w:ascii="Arial" w:hAnsi="Arial" w:cs="Arial"/>
                  </w:rPr>
                  <w:fldChar w:fldCharType="end"/>
                </w:r>
              </w:p>
            </w:txbxContent>
          </v:textbox>
          <w10:wrap type="square" anchorx="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005"/>
      </w:tabs>
      <w:ind w:left="432"/>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57</w:t>
    </w:r>
    <w:r>
      <w:rPr>
        <w:rFonts w:ascii="Arial" w:hAnsi="Arial" w:cs="Arial"/>
        <w:w w:val="105"/>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005"/>
      </w:tabs>
      <w:ind w:left="432"/>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58</w:t>
    </w:r>
    <w:r>
      <w:rPr>
        <w:rFonts w:ascii="Arial" w:hAnsi="Arial" w:cs="Arial"/>
        <w:w w:val="105"/>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13" type="#_x0000_t202" style="position:absolute;margin-left:67pt;margin-top:0;width:477.95pt;height:11.8pt;z-index:251640320;mso-wrap-edited:f;mso-wrap-distance-left:0;mso-wrap-distance-right:0;mso-position-horizontal-relative:page" wrapcoords="-62 0 -62 21600 21662 21600 21662 0 -62 0" o:allowincell="f" stroked="f">
          <v:fill opacity="0"/>
          <v:textbox style="mso-next-textbox:#_x0000_s2113" inset="0,0,0,0">
            <w:txbxContent>
              <w:p w:rsidR="007B02B6" w:rsidRDefault="007B02B6">
                <w:pPr>
                  <w:keepNext/>
                  <w:keepLines/>
                  <w:jc w:val="right"/>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D852DF">
                  <w:rPr>
                    <w:rFonts w:ascii="Arial" w:hAnsi="Arial" w:cs="Arial"/>
                    <w:noProof/>
                  </w:rPr>
                  <w:t>57</w:t>
                </w:r>
                <w:r>
                  <w:rPr>
                    <w:rFonts w:ascii="Arial" w:hAnsi="Arial" w:cs="Arial"/>
                  </w:rPr>
                  <w:fldChar w:fldCharType="end"/>
                </w:r>
              </w:p>
            </w:txbxContent>
          </v:textbox>
          <w10:wrap type="square" anchorx="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005"/>
      </w:tabs>
      <w:ind w:left="432"/>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42</w:t>
    </w:r>
    <w:r>
      <w:rPr>
        <w:rFonts w:ascii="Arial" w:hAnsi="Arial" w:cs="Arial"/>
        <w:w w:val="105"/>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005"/>
      </w:tabs>
      <w:ind w:left="432"/>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59</w:t>
    </w:r>
    <w:r>
      <w:rPr>
        <w:rFonts w:ascii="Arial" w:hAnsi="Arial" w:cs="Arial"/>
        <w:w w:val="105"/>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14" type="#_x0000_t202" style="position:absolute;margin-left:61.2pt;margin-top:0;width:489.55pt;height:11.8pt;z-index:251641344;mso-wrap-edited:f;mso-wrap-distance-left:0;mso-wrap-distance-right:0;mso-position-horizontal-relative:page" wrapcoords="-62 0 -62 21600 21662 21600 21662 0 -62 0" o:allowincell="f" stroked="f">
          <v:fill opacity="0"/>
          <v:textbox style="mso-next-textbox:#_x0000_s2114"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47</w:t>
                </w:r>
                <w:r>
                  <w:rPr>
                    <w:rFonts w:ascii="Arial" w:hAnsi="Arial" w:cs="Arial"/>
                    <w:w w:val="105"/>
                  </w:rPr>
                  <w:fldChar w:fldCharType="end"/>
                </w:r>
              </w:p>
            </w:txbxContent>
          </v:textbox>
          <w10:wrap type="square" anchorx="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15" type="#_x0000_t202" style="position:absolute;margin-left:61.2pt;margin-top:0;width:489.55pt;height:11.8pt;z-index:251642368;mso-wrap-edited:f;mso-wrap-distance-left:0;mso-wrap-distance-right:0;mso-position-horizontal-relative:page" wrapcoords="-62 0 -62 21600 21662 21600 21662 0 -62 0" o:allowincell="f" stroked="f">
          <v:fill opacity="0"/>
          <v:textbox style="mso-next-textbox:#_x0000_s211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60</w:t>
                </w:r>
                <w:r>
                  <w:rPr>
                    <w:rFonts w:ascii="Arial" w:hAnsi="Arial" w:cs="Arial"/>
                    <w:w w:val="105"/>
                  </w:rPr>
                  <w:fldChar w:fldCharType="end"/>
                </w:r>
              </w:p>
            </w:txbxContent>
          </v:textbox>
          <w10:wrap type="square" anchorx="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62" type="#_x0000_t202" style="position:absolute;margin-left:1in;margin-top:0;width:468pt;height:11.7pt;z-index:251588096;mso-wrap-edited:f;mso-wrap-distance-left:0;mso-wrap-distance-right:0;mso-position-horizontal-relative:page" wrapcoords="-62 0 -62 21600 21662 21600 21662 0 -62 0" o:allowincell="f" stroked="f">
          <v:fill opacity="0"/>
          <v:textbox style="mso-next-textbox:#_x0000_s2062" inset="0,0,0,0">
            <w:txbxContent>
              <w:p w:rsidR="007B02B6" w:rsidRDefault="007B02B6">
                <w:pPr>
                  <w:keepNext/>
                  <w:keepLines/>
                  <w:ind w:left="216"/>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6</w:t>
                </w:r>
                <w:r>
                  <w:rPr>
                    <w:rFonts w:ascii="Arial" w:hAnsi="Arial" w:cs="Arial"/>
                    <w:w w:val="105"/>
                  </w:rPr>
                  <w:fldChar w:fldCharType="end"/>
                </w:r>
              </w:p>
            </w:txbxContent>
          </v:textbox>
          <w10:wrap type="square" anchorx="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16" type="#_x0000_t202" style="position:absolute;margin-left:61.2pt;margin-top:0;width:489.55pt;height:11.8pt;z-index:251643392;mso-wrap-edited:f;mso-wrap-distance-left:0;mso-wrap-distance-right:0;mso-position-horizontal-relative:page" wrapcoords="-62 0 -62 21600 21662 21600 21662 0 -62 0" o:allowincell="f" stroked="f">
          <v:fill opacity="0"/>
          <v:textbox style="mso-next-textbox:#_x0000_s2116"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59</w:t>
                </w:r>
                <w:r>
                  <w:rPr>
                    <w:rFonts w:ascii="Arial" w:hAnsi="Arial" w:cs="Arial"/>
                    <w:w w:val="105"/>
                  </w:rPr>
                  <w:fldChar w:fldCharType="end"/>
                </w:r>
              </w:p>
            </w:txbxContent>
          </v:textbox>
          <w10:wrap type="square" anchorx="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17" type="#_x0000_t202" style="position:absolute;margin-left:61.2pt;margin-top:0;width:489.55pt;height:11.8pt;z-index:251644416;mso-wrap-edited:f;mso-wrap-distance-left:0;mso-wrap-distance-right:0;mso-position-horizontal-relative:page" wrapcoords="-62 0 -62 21600 21662 21600 21662 0 -62 0" o:allowincell="f" stroked="f">
          <v:fill opacity="0"/>
          <v:textbox style="mso-next-textbox:#_x0000_s2117"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47</w:t>
                </w:r>
                <w:r>
                  <w:rPr>
                    <w:rFonts w:ascii="Arial" w:hAnsi="Arial" w:cs="Arial"/>
                    <w:w w:val="105"/>
                  </w:rPr>
                  <w:fldChar w:fldCharType="end"/>
                </w:r>
              </w:p>
            </w:txbxContent>
          </v:textbox>
          <w10:wrap type="square" anchorx="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48</w:t>
    </w:r>
    <w:r>
      <w:rPr>
        <w:rFonts w:ascii="Arial" w:hAnsi="Arial" w:cs="Arial"/>
        <w:w w:val="105"/>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18" type="#_x0000_t202" style="position:absolute;margin-left:61.2pt;margin-top:0;width:489.55pt;height:11.8pt;z-index:251645440;mso-wrap-edited:f;mso-wrap-distance-left:0;mso-wrap-distance-right:0;mso-position-horizontal-relative:page" wrapcoords="-62 0 -62 21600 21662 21600 21662 0 -62 0" o:allowincell="f" stroked="f">
          <v:fill opacity="0"/>
          <v:textbox style="mso-next-textbox:#_x0000_s2118"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47</w:t>
                </w:r>
                <w:r>
                  <w:rPr>
                    <w:rFonts w:ascii="Arial" w:hAnsi="Arial" w:cs="Arial"/>
                    <w:w w:val="105"/>
                  </w:rPr>
                  <w:fldChar w:fldCharType="end"/>
                </w:r>
              </w:p>
            </w:txbxContent>
          </v:textbox>
          <w10:wrap type="square" anchorx="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61</w:t>
    </w:r>
    <w:r>
      <w:rPr>
        <w:rFonts w:ascii="Arial" w:hAnsi="Arial" w:cs="Arial"/>
        <w:w w:val="105"/>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62</w:t>
    </w:r>
    <w:r>
      <w:rPr>
        <w:rFonts w:ascii="Arial" w:hAnsi="Arial" w:cs="Arial"/>
        <w:w w:val="105"/>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19" type="#_x0000_t202" style="position:absolute;margin-left:61.2pt;margin-top:0;width:489.55pt;height:11.8pt;z-index:251646464;mso-wrap-edited:f;mso-wrap-distance-left:0;mso-wrap-distance-right:0;mso-position-horizontal-relative:page" wrapcoords="-62 0 -62 21600 21662 21600 21662 0 -62 0" o:allowincell="f" stroked="f">
          <v:fill opacity="0"/>
          <v:textbox style="mso-next-textbox:#_x0000_s211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61</w:t>
                </w:r>
                <w:r>
                  <w:rPr>
                    <w:rFonts w:ascii="Arial" w:hAnsi="Arial" w:cs="Arial"/>
                    <w:w w:val="105"/>
                  </w:rPr>
                  <w:fldChar w:fldCharType="end"/>
                </w:r>
              </w:p>
            </w:txbxContent>
          </v:textbox>
          <w10:wrap type="square" anchorx="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48</w:t>
    </w:r>
    <w:r>
      <w:rPr>
        <w:rFonts w:ascii="Arial" w:hAnsi="Arial" w:cs="Arial"/>
        <w:w w:val="105"/>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20" type="#_x0000_t202" style="position:absolute;margin-left:61.2pt;margin-top:0;width:489.55pt;height:11.8pt;z-index:251647488;mso-wrap-edited:f;mso-wrap-distance-left:0;mso-wrap-distance-right:0;mso-position-horizontal-relative:page" wrapcoords="-62 0 -62 21600 21662 21600 21662 0 -62 0" o:allowincell="f" stroked="f">
          <v:fill opacity="0"/>
          <v:textbox style="mso-next-textbox:#_x0000_s2120"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47</w:t>
                </w:r>
                <w:r>
                  <w:rPr>
                    <w:rFonts w:ascii="Arial" w:hAnsi="Arial" w:cs="Arial"/>
                    <w:w w:val="105"/>
                  </w:rPr>
                  <w:fldChar w:fldCharType="end"/>
                </w:r>
              </w:p>
            </w:txbxContent>
          </v:textbox>
          <w10:wrap type="square" anchorx="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63" type="#_x0000_t202" style="position:absolute;margin-left:70.35pt;margin-top:0;width:471.3pt;height:11.8pt;z-index:251589120;mso-wrap-edited:f;mso-wrap-distance-left:0;mso-wrap-distance-right:0;mso-position-horizontal-relative:page" wrapcoords="-62 0 -62 21600 21662 21600 21662 0 -62 0" o:allowincell="f" stroked="f">
          <v:fill opacity="0"/>
          <v:textbox style="mso-next-textbox:#_x0000_s206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w:t>
                </w:r>
                <w:r>
                  <w:rPr>
                    <w:rFonts w:ascii="Arial" w:hAnsi="Arial" w:cs="Arial"/>
                    <w:w w:val="105"/>
                  </w:rPr>
                  <w:fldChar w:fldCharType="end"/>
                </w:r>
              </w:p>
            </w:txbxContent>
          </v:textbox>
          <w10:wrap type="square" anchorx="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48</w:t>
    </w:r>
    <w:r>
      <w:rPr>
        <w:rFonts w:ascii="Arial" w:hAnsi="Arial" w:cs="Arial"/>
        <w:w w:val="105"/>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62</w:t>
    </w:r>
    <w:r>
      <w:rPr>
        <w:rFonts w:ascii="Arial" w:hAnsi="Arial" w:cs="Arial"/>
        <w:w w:val="105"/>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21" type="#_x0000_t202" style="position:absolute;margin-left:61.2pt;margin-top:0;width:489.55pt;height:11.8pt;z-index:251648512;mso-wrap-edited:f;mso-wrap-distance-left:0;mso-wrap-distance-right:0;mso-position-horizontal-relative:page" wrapcoords="-62 0 -62 21600 21662 21600 21662 0 -62 0" o:allowincell="f" stroked="f">
          <v:fill opacity="0"/>
          <v:textbox style="mso-next-textbox:#_x0000_s2121"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63</w:t>
                </w:r>
                <w:r>
                  <w:rPr>
                    <w:rFonts w:ascii="Arial" w:hAnsi="Arial" w:cs="Arial"/>
                    <w:w w:val="105"/>
                  </w:rPr>
                  <w:fldChar w:fldCharType="end"/>
                </w:r>
              </w:p>
            </w:txbxContent>
          </v:textbox>
          <w10:wrap type="square" anchorx="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48</w:t>
    </w:r>
    <w:r>
      <w:rPr>
        <w:rFonts w:ascii="Arial" w:hAnsi="Arial" w:cs="Arial"/>
        <w:w w:val="105"/>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64</w:t>
    </w:r>
    <w:r>
      <w:rPr>
        <w:rFonts w:ascii="Arial" w:hAnsi="Arial" w:cs="Arial"/>
        <w:w w:val="105"/>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22" type="#_x0000_t202" style="position:absolute;margin-left:61.2pt;margin-top:0;width:489.55pt;height:11.8pt;z-index:251649536;mso-wrap-edited:f;mso-wrap-distance-left:0;mso-wrap-distance-right:0;mso-position-horizontal-relative:page" wrapcoords="-62 0 -62 21600 21662 21600 21662 0 -62 0" o:allowincell="f" stroked="f">
          <v:fill opacity="0"/>
          <v:textbox style="mso-next-textbox:#_x0000_s2122"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63</w:t>
                </w:r>
                <w:r>
                  <w:rPr>
                    <w:rFonts w:ascii="Arial" w:hAnsi="Arial" w:cs="Arial"/>
                    <w:w w:val="105"/>
                  </w:rPr>
                  <w:fldChar w:fldCharType="end"/>
                </w:r>
              </w:p>
            </w:txbxContent>
          </v:textbox>
          <w10:wrap type="square" anchorx="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64</w:t>
    </w:r>
    <w:r>
      <w:rPr>
        <w:rFonts w:ascii="Arial" w:hAnsi="Arial" w:cs="Arial"/>
        <w:w w:val="105"/>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23" type="#_x0000_t202" style="position:absolute;margin-left:61.2pt;margin-top:0;width:489.55pt;height:11.8pt;z-index:251650560;mso-wrap-edited:f;mso-wrap-distance-left:0;mso-wrap-distance-right:0;mso-position-horizontal-relative:page" wrapcoords="-62 0 -62 21600 21662 21600 21662 0 -62 0" o:allowincell="f" stroked="f">
          <v:fill opacity="0"/>
          <v:textbox style="mso-next-textbox:#_x0000_s212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65</w:t>
                </w:r>
                <w:r>
                  <w:rPr>
                    <w:rFonts w:ascii="Arial" w:hAnsi="Arial" w:cs="Arial"/>
                    <w:w w:val="105"/>
                  </w:rPr>
                  <w:fldChar w:fldCharType="end"/>
                </w:r>
              </w:p>
            </w:txbxContent>
          </v:textbox>
          <w10:wrap type="square" anchorx="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48</w:t>
    </w:r>
    <w:r>
      <w:rPr>
        <w:rFonts w:ascii="Arial" w:hAnsi="Arial" w:cs="Arial"/>
        <w:w w:val="105"/>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64" type="#_x0000_t202" style="position:absolute;margin-left:70.35pt;margin-top:0;width:471.3pt;height:11.8pt;z-index:251590144;mso-wrap-edited:f;mso-wrap-distance-left:0;mso-wrap-distance-right:0;mso-position-horizontal-relative:page" wrapcoords="-62 0 -62 21600 21662 21600 21662 0 -62 0" o:allowincell="f" stroked="f">
          <v:fill opacity="0"/>
          <v:textbox style="mso-next-textbox:#_x0000_s2064"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w:t>
                </w:r>
                <w:r>
                  <w:rPr>
                    <w:rFonts w:ascii="Arial" w:hAnsi="Arial" w:cs="Arial"/>
                    <w:w w:val="105"/>
                  </w:rPr>
                  <w:fldChar w:fldCharType="end"/>
                </w:r>
              </w:p>
            </w:txbxContent>
          </v:textbox>
          <w10:wrap type="square" anchorx="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66</w:t>
    </w:r>
    <w:r>
      <w:rPr>
        <w:rFonts w:ascii="Arial" w:hAnsi="Arial" w:cs="Arial"/>
        <w:w w:val="105"/>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66</w:t>
    </w:r>
    <w:r>
      <w:rPr>
        <w:rFonts w:ascii="Arial" w:hAnsi="Arial" w:cs="Arial"/>
        <w:w w:val="105"/>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703"/>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48</w:t>
    </w:r>
    <w:r>
      <w:rPr>
        <w:rFonts w:ascii="Arial" w:hAnsi="Arial" w:cs="Arial"/>
        <w:w w:val="105"/>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24" type="#_x0000_t202" style="position:absolute;margin-left:85pt;margin-top:0;width:441.95pt;height:11.8pt;z-index:251651584;mso-wrap-edited:f;mso-wrap-distance-left:0;mso-wrap-distance-right:0;mso-position-horizontal-relative:page" wrapcoords="-62 0 -62 21600 21662 21600 21662 0 -62 0" o:allowincell="f" stroked="f">
          <v:fill opacity="0"/>
          <v:textbox style="mso-next-textbox:#_x0000_s2124"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55</w:t>
                </w:r>
                <w:r>
                  <w:rPr>
                    <w:rFonts w:ascii="Arial" w:hAnsi="Arial" w:cs="Arial"/>
                    <w:w w:val="105"/>
                  </w:rPr>
                  <w:fldChar w:fldCharType="end"/>
                </w:r>
              </w:p>
            </w:txbxContent>
          </v:textbox>
          <w10:wrap type="square" anchorx="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25" type="#_x0000_t202" style="position:absolute;margin-left:85pt;margin-top:0;width:441.95pt;height:11.8pt;z-index:251652608;mso-wrap-edited:f;mso-wrap-distance-left:0;mso-wrap-distance-right:0;mso-position-horizontal-relative:page" wrapcoords="-62 0 -62 21600 21662 21600 21662 0 -62 0" o:allowincell="f" stroked="f">
          <v:fill opacity="0"/>
          <v:textbox style="mso-next-textbox:#_x0000_s212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68</w:t>
                </w:r>
                <w:r>
                  <w:rPr>
                    <w:rFonts w:ascii="Arial" w:hAnsi="Arial" w:cs="Arial"/>
                    <w:w w:val="105"/>
                  </w:rPr>
                  <w:fldChar w:fldCharType="end"/>
                </w:r>
              </w:p>
            </w:txbxContent>
          </v:textbox>
          <w10:wrap type="square" anchorx="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27" type="#_x0000_t202" style="position:absolute;margin-left:85pt;margin-top:0;width:441.95pt;height:11.8pt;z-index:251653632;mso-wrap-edited:f;mso-wrap-distance-left:0;mso-wrap-distance-right:0;mso-position-horizontal-relative:page" wrapcoords="-62 0 -62 21600 21662 21600 21662 0 -62 0" o:allowincell="f" stroked="f">
          <v:fill opacity="0"/>
          <v:textbox style="mso-next-textbox:#_x0000_s2127"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69</w:t>
                </w:r>
                <w:r>
                  <w:rPr>
                    <w:rFonts w:ascii="Arial" w:hAnsi="Arial" w:cs="Arial"/>
                    <w:w w:val="105"/>
                  </w:rPr>
                  <w:fldChar w:fldCharType="end"/>
                </w:r>
              </w:p>
            </w:txbxContent>
          </v:textbox>
          <w10:wrap type="square" anchorx="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28" type="#_x0000_t202" style="position:absolute;margin-left:85pt;margin-top:0;width:441.95pt;height:11.7pt;z-index:251654656;mso-wrap-edited:f;mso-wrap-distance-left:0;mso-wrap-distance-right:0;mso-position-horizontal-relative:page" wrapcoords="-62 0 -62 21600 21662 21600 21662 0 -62 0" o:allowincell="f" stroked="f">
          <v:fill opacity="0"/>
          <v:textbox style="mso-next-textbox:#_x0000_s2128"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52</w:t>
                </w:r>
                <w:r>
                  <w:rPr>
                    <w:rFonts w:ascii="Arial" w:hAnsi="Arial" w:cs="Arial"/>
                    <w:w w:val="105"/>
                  </w:rPr>
                  <w:fldChar w:fldCharType="end"/>
                </w:r>
              </w:p>
            </w:txbxContent>
          </v:textbox>
          <w10:wrap type="square" anchorx="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08"/>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8</w:t>
    </w:r>
    <w:r>
      <w:rPr>
        <w:rFonts w:ascii="Arial" w:hAnsi="Arial" w:cs="Arial"/>
        <w:w w:val="105"/>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29" type="#_x0000_t202" style="position:absolute;margin-left:85pt;margin-top:0;width:441.95pt;height:11.8pt;z-index:251655680;mso-wrap-edited:f;mso-wrap-distance-left:0;mso-wrap-distance-right:0;mso-position-horizontal-relative:page" wrapcoords="-62 0 -62 21600 21662 21600 21662 0 -62 0" o:allowincell="f" stroked="f">
          <v:fill opacity="0"/>
          <v:textbox style="mso-next-textbox:#_x0000_s212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53</w:t>
                </w:r>
                <w:r>
                  <w:rPr>
                    <w:rFonts w:ascii="Arial" w:hAnsi="Arial" w:cs="Arial"/>
                    <w:w w:val="105"/>
                  </w:rPr>
                  <w:fldChar w:fldCharType="end"/>
                </w:r>
              </w:p>
            </w:txbxContent>
          </v:textbox>
          <w10:wrap type="square" anchorx="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30" type="#_x0000_t202" style="position:absolute;margin-left:85pt;margin-top:0;width:441.95pt;height:11.7pt;z-index:251656704;mso-wrap-edited:f;mso-wrap-distance-left:0;mso-wrap-distance-right:0;mso-position-horizontal-relative:page" wrapcoords="-62 0 -62 21600 21662 21600 21662 0 -62 0" o:allowincell="f" stroked="f">
          <v:fill opacity="0"/>
          <v:textbox style="mso-next-textbox:#_x0000_s2130"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70</w:t>
                </w:r>
                <w:r>
                  <w:rPr>
                    <w:rFonts w:ascii="Arial" w:hAnsi="Arial" w:cs="Arial"/>
                    <w:w w:val="105"/>
                  </w:rPr>
                  <w:fldChar w:fldCharType="end"/>
                </w:r>
              </w:p>
            </w:txbxContent>
          </v:textbox>
          <w10:wrap type="square" anchorx="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31" type="#_x0000_t202" style="position:absolute;margin-left:85pt;margin-top:0;width:441.95pt;height:11.7pt;z-index:251657728;mso-wrap-edited:f;mso-wrap-distance-left:0;mso-wrap-distance-right:0;mso-position-horizontal-relative:page" wrapcoords="-62 0 -62 21600 21662 21600 21662 0 -62 0" o:allowincell="f" stroked="f">
          <v:fill opacity="0"/>
          <v:textbox style="mso-next-textbox:#_x0000_s2131"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52</w:t>
                </w:r>
                <w:r>
                  <w:rPr>
                    <w:rFonts w:ascii="Arial" w:hAnsi="Arial" w:cs="Arial"/>
                    <w:w w:val="105"/>
                  </w:rPr>
                  <w:fldChar w:fldCharType="end"/>
                </w:r>
              </w:p>
            </w:txbxContent>
          </v:textbox>
          <w10:wrap type="square" anchorx="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32" type="#_x0000_t202" style="position:absolute;margin-left:85pt;margin-top:0;width:441.95pt;height:11.8pt;z-index:251658752;mso-wrap-edited:f;mso-wrap-distance-left:0;mso-wrap-distance-right:0;mso-position-horizontal-relative:page" wrapcoords="-62 0 -62 21600 21662 21600 21662 0 -62 0" o:allowincell="f" stroked="f">
          <v:fill opacity="0"/>
          <v:textbox style="mso-next-textbox:#_x0000_s2132"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67</w:t>
                </w:r>
                <w:r>
                  <w:rPr>
                    <w:rFonts w:ascii="Arial" w:hAnsi="Arial" w:cs="Arial"/>
                    <w:w w:val="105"/>
                  </w:rPr>
                  <w:fldChar w:fldCharType="end"/>
                </w:r>
              </w:p>
            </w:txbxContent>
          </v:textbox>
          <w10:wrap type="square" anchorx="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33" type="#_x0000_t202" style="position:absolute;margin-left:85pt;margin-top:0;width:441.95pt;height:11.7pt;z-index:251659776;mso-wrap-edited:f;mso-wrap-distance-left:0;mso-wrap-distance-right:0;mso-position-horizontal-relative:page" wrapcoords="-62 0 -62 21600 21662 21600 21662 0 -62 0" o:allowincell="f" stroked="f">
          <v:fill opacity="0"/>
          <v:textbox style="mso-next-textbox:#_x0000_s2133"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56</w:t>
                </w:r>
                <w:r>
                  <w:rPr>
                    <w:rFonts w:ascii="Arial" w:hAnsi="Arial" w:cs="Arial"/>
                    <w:w w:val="105"/>
                  </w:rPr>
                  <w:fldChar w:fldCharType="end"/>
                </w:r>
              </w:p>
            </w:txbxContent>
          </v:textbox>
          <w10:wrap type="square" anchorx="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34" type="#_x0000_t202" style="position:absolute;margin-left:85pt;margin-top:0;width:441.95pt;height:11.7pt;z-index:251660800;mso-wrap-edited:f;mso-wrap-distance-left:0;mso-wrap-distance-right:0;mso-position-horizontal-relative:page" wrapcoords="-62 0 -62 21600 21662 21600 21662 0 -62 0" o:allowincell="f" stroked="f">
          <v:fill opacity="0"/>
          <v:textbox style="mso-next-textbox:#_x0000_s2134"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70</w:t>
                </w:r>
                <w:r>
                  <w:rPr>
                    <w:rFonts w:ascii="Arial" w:hAnsi="Arial" w:cs="Arial"/>
                    <w:w w:val="105"/>
                  </w:rPr>
                  <w:fldChar w:fldCharType="end"/>
                </w:r>
              </w:p>
            </w:txbxContent>
          </v:textbox>
          <w10:wrap type="square" anchorx="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35" type="#_x0000_t202" style="position:absolute;margin-left:85pt;margin-top:0;width:441.95pt;height:11.8pt;z-index:251661824;mso-wrap-edited:f;mso-wrap-distance-left:0;mso-wrap-distance-right:0;mso-position-horizontal-relative:page" wrapcoords="-62 0 -62 21600 21662 21600 21662 0 -62 0" o:allowincell="f" stroked="f">
          <v:fill opacity="0"/>
          <v:textbox style="mso-next-textbox:#_x0000_s213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71</w:t>
                </w:r>
                <w:r>
                  <w:rPr>
                    <w:rFonts w:ascii="Arial" w:hAnsi="Arial" w:cs="Arial"/>
                    <w:w w:val="105"/>
                  </w:rPr>
                  <w:fldChar w:fldCharType="end"/>
                </w:r>
              </w:p>
            </w:txbxContent>
          </v:textbox>
          <w10:wrap type="square" anchorx="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38" type="#_x0000_t202" style="position:absolute;margin-left:85pt;margin-top:0;width:441.95pt;height:11.7pt;z-index:251662848;mso-wrap-edited:f;mso-wrap-distance-left:0;mso-wrap-distance-right:0;mso-position-horizontal-relative:page" wrapcoords="-62 0 -62 21600 21662 21600 21662 0 -62 0" o:allowincell="f" stroked="f">
          <v:fill opacity="0"/>
          <v:textbox style="mso-next-textbox:#_x0000_s2138"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68</w:t>
                </w:r>
                <w:r>
                  <w:rPr>
                    <w:rFonts w:ascii="Arial" w:hAnsi="Arial" w:cs="Arial"/>
                    <w:w w:val="105"/>
                  </w:rPr>
                  <w:fldChar w:fldCharType="end"/>
                </w:r>
              </w:p>
            </w:txbxContent>
          </v:textbox>
          <w10:wrap type="square" anchorx="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39" type="#_x0000_t202" style="position:absolute;margin-left:85pt;margin-top:0;width:441.95pt;height:11.8pt;z-index:251663872;mso-wrap-edited:f;mso-wrap-distance-left:0;mso-wrap-distance-right:0;mso-position-horizontal-relative:page" wrapcoords="-62 0 -62 21600 21662 21600 21662 0 -62 0" o:allowincell="f" stroked="f">
          <v:fill opacity="0"/>
          <v:textbox style="mso-next-textbox:#_x0000_s213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67</w:t>
                </w:r>
                <w:r>
                  <w:rPr>
                    <w:rFonts w:ascii="Arial" w:hAnsi="Arial" w:cs="Arial"/>
                    <w:w w:val="105"/>
                  </w:rPr>
                  <w:fldChar w:fldCharType="end"/>
                </w:r>
              </w:p>
            </w:txbxContent>
          </v:textbox>
          <w10:wrap type="square" anchorx="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42" type="#_x0000_t202" style="position:absolute;margin-left:85pt;margin-top:0;width:441.95pt;height:11.7pt;z-index:251664896;mso-wrap-edited:f;mso-wrap-distance-left:0;mso-wrap-distance-right:0;mso-position-horizontal-relative:page" wrapcoords="-62 0 -62 21600 21662 21600 21662 0 -62 0" o:allowincell="f" stroked="f">
          <v:fill opacity="0"/>
          <v:textbox style="mso-next-textbox:#_x0000_s2142"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72</w:t>
                </w:r>
                <w:r>
                  <w:rPr>
                    <w:rFonts w:ascii="Arial" w:hAnsi="Arial" w:cs="Arial"/>
                    <w:w w:val="105"/>
                  </w:rPr>
                  <w:fldChar w:fldCharType="end"/>
                </w:r>
              </w:p>
            </w:txbxContent>
          </v:textbox>
          <w10:wrap type="square" anchorx="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894"/>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7</w:t>
    </w:r>
    <w:r>
      <w:rPr>
        <w:rFonts w:ascii="Arial" w:hAnsi="Arial" w:cs="Arial"/>
        <w:w w:val="105"/>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43" type="#_x0000_t202" style="position:absolute;margin-left:85pt;margin-top:0;width:441.95pt;height:11.8pt;z-index:251665920;mso-wrap-edited:f;mso-wrap-distance-left:0;mso-wrap-distance-right:0;mso-position-horizontal-relative:page" wrapcoords="-62 0 -62 21600 21662 21600 21662 0 -62 0" o:allowincell="f" stroked="f">
          <v:fill opacity="0"/>
          <v:textbox style="mso-next-textbox:#_x0000_s214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71</w:t>
                </w:r>
                <w:r>
                  <w:rPr>
                    <w:rFonts w:ascii="Arial" w:hAnsi="Arial" w:cs="Arial"/>
                    <w:w w:val="105"/>
                  </w:rPr>
                  <w:fldChar w:fldCharType="end"/>
                </w:r>
              </w:p>
            </w:txbxContent>
          </v:textbox>
          <w10:wrap type="square" anchorx="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44" type="#_x0000_t202" style="position:absolute;margin-left:85pt;margin-top:0;width:441.95pt;height:11.7pt;z-index:251666944;mso-wrap-edited:f;mso-wrap-distance-left:0;mso-wrap-distance-right:0;mso-position-horizontal-relative:page" wrapcoords="-62 0 -62 21600 21662 21600 21662 0 -62 0" o:allowincell="f" stroked="f">
          <v:fill opacity="0"/>
          <v:textbox style="mso-next-textbox:#_x0000_s2144"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68</w:t>
                </w:r>
                <w:r>
                  <w:rPr>
                    <w:rFonts w:ascii="Arial" w:hAnsi="Arial" w:cs="Arial"/>
                    <w:w w:val="105"/>
                  </w:rPr>
                  <w:fldChar w:fldCharType="end"/>
                </w:r>
              </w:p>
            </w:txbxContent>
          </v:textbox>
          <w10:wrap type="square" anchorx="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45" type="#_x0000_t202" style="position:absolute;margin-left:85pt;margin-top:0;width:441.95pt;height:11.8pt;z-index:251667968;mso-wrap-edited:f;mso-wrap-distance-left:0;mso-wrap-distance-right:0;mso-position-horizontal-relative:page" wrapcoords="-62 0 -62 21600 21662 21600 21662 0 -62 0" o:allowincell="f" stroked="f">
          <v:fill opacity="0"/>
          <v:textbox style="mso-next-textbox:#_x0000_s214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73</w:t>
                </w:r>
                <w:r>
                  <w:rPr>
                    <w:rFonts w:ascii="Arial" w:hAnsi="Arial" w:cs="Arial"/>
                    <w:w w:val="105"/>
                  </w:rPr>
                  <w:fldChar w:fldCharType="end"/>
                </w:r>
              </w:p>
            </w:txbxContent>
          </v:textbox>
          <w10:wrap type="square" anchorx="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46" type="#_x0000_t202" style="position:absolute;margin-left:85pt;margin-top:0;width:441.95pt;height:11.7pt;z-index:251668992;mso-wrap-edited:f;mso-wrap-distance-left:0;mso-wrap-distance-right:0;mso-position-horizontal-relative:page" wrapcoords="-62 0 -62 21600 21662 21600 21662 0 -62 0" o:allowincell="f" stroked="f">
          <v:fill opacity="0"/>
          <v:textbox style="mso-next-textbox:#_x0000_s2146"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74</w:t>
                </w:r>
                <w:r>
                  <w:rPr>
                    <w:rFonts w:ascii="Arial" w:hAnsi="Arial" w:cs="Arial"/>
                    <w:w w:val="105"/>
                  </w:rPr>
                  <w:fldChar w:fldCharType="end"/>
                </w:r>
              </w:p>
            </w:txbxContent>
          </v:textbox>
          <w10:wrap type="square" anchorx="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47" type="#_x0000_t202" style="position:absolute;margin-left:85pt;margin-top:0;width:441.95pt;height:11.8pt;z-index:251670016;mso-wrap-edited:f;mso-wrap-distance-left:0;mso-wrap-distance-right:0;mso-position-horizontal-relative:page" wrapcoords="-62 0 -62 21600 21662 21600 21662 0 -62 0" o:allowincell="f" stroked="f">
          <v:fill opacity="0"/>
          <v:textbox style="mso-next-textbox:#_x0000_s2147"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69</w:t>
                </w:r>
                <w:r>
                  <w:rPr>
                    <w:rFonts w:ascii="Arial" w:hAnsi="Arial" w:cs="Arial"/>
                    <w:w w:val="105"/>
                  </w:rPr>
                  <w:fldChar w:fldCharType="end"/>
                </w:r>
              </w:p>
            </w:txbxContent>
          </v:textbox>
          <w10:wrap type="square" anchorx="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48" type="#_x0000_t202" style="position:absolute;margin-left:85pt;margin-top:0;width:441.95pt;height:11.7pt;z-index:251671040;mso-wrap-edited:f;mso-wrap-distance-left:0;mso-wrap-distance-right:0;mso-position-horizontal-relative:page" wrapcoords="-62 0 -62 21600 21662 21600 21662 0 -62 0" o:allowincell="f" stroked="f">
          <v:fill opacity="0"/>
          <v:textbox style="mso-next-textbox:#_x0000_s2148"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56</w:t>
                </w:r>
                <w:r>
                  <w:rPr>
                    <w:rFonts w:ascii="Arial" w:hAnsi="Arial" w:cs="Arial"/>
                    <w:w w:val="105"/>
                  </w:rPr>
                  <w:fldChar w:fldCharType="end"/>
                </w:r>
              </w:p>
            </w:txbxContent>
          </v:textbox>
          <w10:wrap type="square" anchorx="page"/>
        </v:shape>
      </w:pic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49" type="#_x0000_t202" style="position:absolute;margin-left:85pt;margin-top:0;width:441.95pt;height:11.8pt;z-index:251672064;mso-wrap-edited:f;mso-wrap-distance-left:0;mso-wrap-distance-right:0;mso-position-horizontal-relative:page" wrapcoords="-62 0 -62 21600 21662 21600 21662 0 -62 0" o:allowincell="f" stroked="f">
          <v:fill opacity="0"/>
          <v:textbox style="mso-next-textbox:#_x0000_s214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55</w:t>
                </w:r>
                <w:r>
                  <w:rPr>
                    <w:rFonts w:ascii="Arial" w:hAnsi="Arial" w:cs="Arial"/>
                    <w:w w:val="105"/>
                  </w:rPr>
                  <w:fldChar w:fldCharType="end"/>
                </w:r>
              </w:p>
            </w:txbxContent>
          </v:textbox>
          <w10:wrap type="square" anchorx="page"/>
        </v:shape>
      </w:pic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50" type="#_x0000_t202" style="position:absolute;margin-left:85pt;margin-top:0;width:441.95pt;height:11.7pt;z-index:251673088;mso-wrap-edited:f;mso-wrap-distance-left:0;mso-wrap-distance-right:0;mso-position-horizontal-relative:page" wrapcoords="-62 0 -62 21600 21662 21600 21662 0 -62 0" o:allowincell="f" stroked="f">
          <v:fill opacity="0"/>
          <v:textbox style="mso-next-textbox:#_x0000_s2150"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70</w:t>
                </w:r>
                <w:r>
                  <w:rPr>
                    <w:rFonts w:ascii="Arial" w:hAnsi="Arial" w:cs="Arial"/>
                    <w:w w:val="105"/>
                  </w:rPr>
                  <w:fldChar w:fldCharType="end"/>
                </w:r>
              </w:p>
            </w:txbxContent>
          </v:textbox>
          <w10:wrap type="square" anchorx="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51" type="#_x0000_t202" style="position:absolute;margin-left:85pt;margin-top:0;width:441.95pt;height:11.8pt;z-index:251674112;mso-wrap-edited:f;mso-wrap-distance-left:0;mso-wrap-distance-right:0;mso-position-horizontal-relative:page" wrapcoords="-62 0 -62 21600 21662 21600 21662 0 -62 0" o:allowincell="f" stroked="f">
          <v:fill opacity="0"/>
          <v:textbox style="mso-next-textbox:#_x0000_s2151"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73</w:t>
                </w:r>
                <w:r>
                  <w:rPr>
                    <w:rFonts w:ascii="Arial" w:hAnsi="Arial" w:cs="Arial"/>
                    <w:w w:val="105"/>
                  </w:rPr>
                  <w:fldChar w:fldCharType="end"/>
                </w:r>
              </w:p>
            </w:txbxContent>
          </v:textbox>
          <w10:wrap type="square" anchorx="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52" type="#_x0000_t202" style="position:absolute;margin-left:85pt;margin-top:0;width:441.95pt;height:11.7pt;z-index:251675136;mso-wrap-edited:f;mso-wrap-distance-left:0;mso-wrap-distance-right:0;mso-position-horizontal-relative:page" wrapcoords="-62 0 -62 21600 21662 21600 21662 0 -62 0" o:allowincell="f" stroked="f">
          <v:fill opacity="0"/>
          <v:textbox style="mso-next-textbox:#_x0000_s2152"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56</w:t>
                </w:r>
                <w:r>
                  <w:rPr>
                    <w:rFonts w:ascii="Arial" w:hAnsi="Arial" w:cs="Arial"/>
                    <w:w w:val="105"/>
                  </w:rPr>
                  <w:fldChar w:fldCharType="end"/>
                </w:r>
              </w:p>
            </w:txbxContent>
          </v:textbox>
          <w10:wrap type="square" anchorx="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08"/>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6</w:t>
    </w:r>
    <w:r>
      <w:rPr>
        <w:rFonts w:ascii="Arial" w:hAnsi="Arial" w:cs="Arial"/>
        <w:w w:val="105"/>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53" type="#_x0000_t202" style="position:absolute;margin-left:85pt;margin-top:0;width:441.95pt;height:11.8pt;z-index:251676160;mso-wrap-edited:f;mso-wrap-distance-left:0;mso-wrap-distance-right:0;mso-position-horizontal-relative:page" wrapcoords="-62 0 -62 21600 21662 21600 21662 0 -62 0" o:allowincell="f" stroked="f">
          <v:fill opacity="0"/>
          <v:textbox style="mso-next-textbox:#_x0000_s215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55</w:t>
                </w:r>
                <w:r>
                  <w:rPr>
                    <w:rFonts w:ascii="Arial" w:hAnsi="Arial" w:cs="Arial"/>
                    <w:w w:val="105"/>
                  </w:rPr>
                  <w:fldChar w:fldCharType="end"/>
                </w:r>
              </w:p>
            </w:txbxContent>
          </v:textbox>
          <w10:wrap type="square" anchorx="page"/>
        </v:shape>
      </w:pic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54" type="#_x0000_t202" style="position:absolute;margin-left:85pt;margin-top:0;width:441.95pt;height:11.7pt;z-index:251677184;mso-wrap-edited:f;mso-wrap-distance-left:0;mso-wrap-distance-right:0;mso-position-horizontal-relative:page" wrapcoords="-62 0 -62 21600 21662 21600 21662 0 -62 0" o:allowincell="f" stroked="f">
          <v:fill opacity="0"/>
          <v:textbox style="mso-next-textbox:#_x0000_s2154"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55</w:t>
                </w:r>
                <w:r>
                  <w:rPr>
                    <w:rFonts w:ascii="Arial" w:hAnsi="Arial" w:cs="Arial"/>
                    <w:w w:val="105"/>
                  </w:rPr>
                  <w:fldChar w:fldCharType="end"/>
                </w:r>
              </w:p>
            </w:txbxContent>
          </v:textbox>
          <w10:wrap type="square" anchorx="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55" type="#_x0000_t202" style="position:absolute;margin-left:85pt;margin-top:0;width:441.95pt;height:11.7pt;z-index:251678208;mso-wrap-edited:f;mso-wrap-distance-left:0;mso-wrap-distance-right:0;mso-position-horizontal-relative:page" wrapcoords="-62 0 -62 21600 21662 21600 21662 0 -62 0" o:allowincell="f" stroked="f">
          <v:fill opacity="0"/>
          <v:textbox style="mso-next-textbox:#_x0000_s2155"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74</w:t>
                </w:r>
                <w:r>
                  <w:rPr>
                    <w:rFonts w:ascii="Arial" w:hAnsi="Arial" w:cs="Arial"/>
                    <w:w w:val="105"/>
                  </w:rPr>
                  <w:fldChar w:fldCharType="end"/>
                </w:r>
              </w:p>
            </w:txbxContent>
          </v:textbox>
          <w10:wrap type="square" anchorx="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56" type="#_x0000_t202" style="position:absolute;margin-left:85pt;margin-top:0;width:441.95pt;height:11.8pt;z-index:251679232;mso-wrap-edited:f;mso-wrap-distance-left:0;mso-wrap-distance-right:0;mso-position-horizontal-relative:page" wrapcoords="-62 0 -62 21600 21662 21600 21662 0 -62 0" o:allowincell="f" stroked="f">
          <v:fill opacity="0"/>
          <v:textbox style="mso-next-textbox:#_x0000_s2156"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75</w:t>
                </w:r>
                <w:r>
                  <w:rPr>
                    <w:rFonts w:ascii="Arial" w:hAnsi="Arial" w:cs="Arial"/>
                    <w:w w:val="105"/>
                  </w:rPr>
                  <w:fldChar w:fldCharType="end"/>
                </w:r>
              </w:p>
            </w:txbxContent>
          </v:textbox>
          <w10:wrap type="square" anchorx="page"/>
        </v:shape>
      </w:pic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59" type="#_x0000_t202" style="position:absolute;margin-left:85pt;margin-top:0;width:441.95pt;height:11.7pt;z-index:251680256;mso-wrap-edited:f;mso-wrap-distance-left:0;mso-wrap-distance-right:0;mso-position-horizontal-relative:page" wrapcoords="-62 0 -62 21600 21662 21600 21662 0 -62 0" o:allowincell="f" stroked="f">
          <v:fill opacity="0"/>
          <v:textbox style="mso-next-textbox:#_x0000_s2159"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76</w:t>
                </w:r>
                <w:r>
                  <w:rPr>
                    <w:rFonts w:ascii="Arial" w:hAnsi="Arial" w:cs="Arial"/>
                    <w:w w:val="105"/>
                  </w:rPr>
                  <w:fldChar w:fldCharType="end"/>
                </w:r>
              </w:p>
            </w:txbxContent>
          </v:textbox>
          <w10:wrap type="square" anchorx="page"/>
        </v:shape>
      </w:pic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60" type="#_x0000_t202" style="position:absolute;margin-left:85pt;margin-top:0;width:441.95pt;height:11.8pt;z-index:251681280;mso-wrap-edited:f;mso-wrap-distance-left:0;mso-wrap-distance-right:0;mso-position-horizontal-relative:page" wrapcoords="-62 0 -62 21600 21662 21600 21662 0 -62 0" o:allowincell="f" stroked="f">
          <v:fill opacity="0"/>
          <v:textbox style="mso-next-textbox:#_x0000_s2160"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75</w:t>
                </w:r>
                <w:r>
                  <w:rPr>
                    <w:rFonts w:ascii="Arial" w:hAnsi="Arial" w:cs="Arial"/>
                    <w:w w:val="105"/>
                  </w:rPr>
                  <w:fldChar w:fldCharType="end"/>
                </w:r>
              </w:p>
            </w:txbxContent>
          </v:textbox>
          <w10:wrap type="square" anchorx="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61" type="#_x0000_t202" style="position:absolute;margin-left:85pt;margin-top:0;width:441.95pt;height:11.7pt;z-index:251682304;mso-wrap-edited:f;mso-wrap-distance-left:0;mso-wrap-distance-right:0;mso-position-horizontal-relative:page" wrapcoords="-62 0 -62 21600 21662 21600 21662 0 -62 0" o:allowincell="f" stroked="f">
          <v:fill opacity="0"/>
          <v:textbox style="mso-next-textbox:#_x0000_s2161"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72</w:t>
                </w:r>
                <w:r>
                  <w:rPr>
                    <w:rFonts w:ascii="Arial" w:hAnsi="Arial" w:cs="Arial"/>
                    <w:w w:val="105"/>
                  </w:rPr>
                  <w:fldChar w:fldCharType="end"/>
                </w:r>
              </w:p>
            </w:txbxContent>
          </v:textbox>
          <w10:wrap type="square" anchorx="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62" type="#_x0000_t202" style="position:absolute;margin-left:85pt;margin-top:0;width:441.95pt;height:11.8pt;z-index:251683328;mso-wrap-edited:f;mso-wrap-distance-left:0;mso-wrap-distance-right:0;mso-position-horizontal-relative:page" wrapcoords="-62 0 -62 21600 21662 21600 21662 0 -62 0" o:allowincell="f" stroked="f">
          <v:fill opacity="0"/>
          <v:textbox style="mso-next-textbox:#_x0000_s2162"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55</w:t>
                </w:r>
                <w:r>
                  <w:rPr>
                    <w:rFonts w:ascii="Arial" w:hAnsi="Arial" w:cs="Arial"/>
                    <w:w w:val="105"/>
                  </w:rPr>
                  <w:fldChar w:fldCharType="end"/>
                </w:r>
              </w:p>
            </w:txbxContent>
          </v:textbox>
          <w10:wrap type="square" anchorx="page"/>
        </v:shape>
      </w:pic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63" type="#_x0000_t202" style="position:absolute;margin-left:85pt;margin-top:0;width:441.95pt;height:11.7pt;z-index:251684352;mso-wrap-edited:f;mso-wrap-distance-left:0;mso-wrap-distance-right:0;mso-position-horizontal-relative:page" wrapcoords="-62 0 -62 21600 21662 21600 21662 0 -62 0" o:allowincell="f" stroked="f">
          <v:fill opacity="0"/>
          <v:textbox style="mso-next-textbox:#_x0000_s2163"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70</w:t>
                </w:r>
                <w:r>
                  <w:rPr>
                    <w:rFonts w:ascii="Arial" w:hAnsi="Arial" w:cs="Arial"/>
                    <w:w w:val="105"/>
                  </w:rPr>
                  <w:fldChar w:fldCharType="end"/>
                </w:r>
              </w:p>
            </w:txbxContent>
          </v:textbox>
          <w10:wrap type="square" anchorx="page"/>
        </v:shape>
      </w:pic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64" type="#_x0000_t202" style="position:absolute;margin-left:85pt;margin-top:0;width:441.95pt;height:11.7pt;z-index:251685376;mso-wrap-edited:f;mso-wrap-distance-left:0;mso-wrap-distance-right:0;mso-position-horizontal-relative:page" wrapcoords="-62 0 -62 21600 21662 21600 21662 0 -62 0" o:allowincell="f" stroked="f">
          <v:fill opacity="0"/>
          <v:textbox style="mso-next-textbox:#_x0000_s2164"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76</w:t>
                </w:r>
                <w:r>
                  <w:rPr>
                    <w:rFonts w:ascii="Arial" w:hAnsi="Arial" w:cs="Arial"/>
                    <w:w w:val="105"/>
                  </w:rPr>
                  <w:fldChar w:fldCharType="end"/>
                </w:r>
              </w:p>
            </w:txbxContent>
          </v:textbox>
          <w10:wrap type="square" anchorx="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08"/>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8</w:t>
    </w:r>
    <w:r>
      <w:rPr>
        <w:rFonts w:ascii="Arial" w:hAnsi="Arial" w:cs="Arial"/>
        <w:w w:val="105"/>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65" type="#_x0000_t202" style="position:absolute;margin-left:85pt;margin-top:0;width:441.95pt;height:11.8pt;z-index:251686400;mso-wrap-edited:f;mso-wrap-distance-left:0;mso-wrap-distance-right:0;mso-position-horizontal-relative:page" wrapcoords="-62 0 -62 21600 21662 21600 21662 0 -62 0" o:allowincell="f" stroked="f">
          <v:fill opacity="0"/>
          <v:textbox style="mso-next-textbox:#_x0000_s216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77</w:t>
                </w:r>
                <w:r>
                  <w:rPr>
                    <w:rFonts w:ascii="Arial" w:hAnsi="Arial" w:cs="Arial"/>
                    <w:w w:val="105"/>
                  </w:rPr>
                  <w:fldChar w:fldCharType="end"/>
                </w:r>
              </w:p>
            </w:txbxContent>
          </v:textbox>
          <w10:wrap type="square" anchorx="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68" type="#_x0000_t202" style="position:absolute;margin-left:85pt;margin-top:0;width:441.95pt;height:11.7pt;z-index:251687424;mso-wrap-edited:f;mso-wrap-distance-left:0;mso-wrap-distance-right:0;mso-position-horizontal-relative:page" wrapcoords="-62 0 -62 21600 21662 21600 21662 0 -62 0" o:allowincell="f" stroked="f">
          <v:fill opacity="0"/>
          <v:textbox style="mso-next-textbox:#_x0000_s2168"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78</w:t>
                </w:r>
                <w:r>
                  <w:rPr>
                    <w:rFonts w:ascii="Arial" w:hAnsi="Arial" w:cs="Arial"/>
                    <w:w w:val="105"/>
                  </w:rPr>
                  <w:fldChar w:fldCharType="end"/>
                </w:r>
              </w:p>
            </w:txbxContent>
          </v:textbox>
          <w10:wrap type="square" anchorx="page"/>
        </v:shape>
      </w:pic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69" type="#_x0000_t202" style="position:absolute;margin-left:85pt;margin-top:0;width:441.95pt;height:11.8pt;z-index:251688448;mso-wrap-edited:f;mso-wrap-distance-left:0;mso-wrap-distance-right:0;mso-position-horizontal-relative:page" wrapcoords="-62 0 -62 21600 21662 21600 21662 0 -62 0" o:allowincell="f" stroked="f">
          <v:fill opacity="0"/>
          <v:textbox style="mso-next-textbox:#_x0000_s216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77</w:t>
                </w:r>
                <w:r>
                  <w:rPr>
                    <w:rFonts w:ascii="Arial" w:hAnsi="Arial" w:cs="Arial"/>
                    <w:w w:val="105"/>
                  </w:rPr>
                  <w:fldChar w:fldCharType="end"/>
                </w:r>
              </w:p>
            </w:txbxContent>
          </v:textbox>
          <w10:wrap type="square" anchorx="page"/>
        </v:shape>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70" type="#_x0000_t202" style="position:absolute;margin-left:85pt;margin-top:0;width:441.95pt;height:11.7pt;z-index:251689472;mso-wrap-edited:f;mso-wrap-distance-left:0;mso-wrap-distance-right:0;mso-position-horizontal-relative:page" wrapcoords="-62 0 -62 21600 21662 21600 21662 0 -62 0" o:allowincell="f" stroked="f">
          <v:fill opacity="0"/>
          <v:textbox style="mso-next-textbox:#_x0000_s2170"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56</w:t>
                </w:r>
                <w:r>
                  <w:rPr>
                    <w:rFonts w:ascii="Arial" w:hAnsi="Arial" w:cs="Arial"/>
                    <w:w w:val="105"/>
                  </w:rPr>
                  <w:fldChar w:fldCharType="end"/>
                </w:r>
              </w:p>
            </w:txbxContent>
          </v:textbox>
          <w10:wrap type="square" anchorx="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71" type="#_x0000_t202" style="position:absolute;margin-left:85pt;margin-top:0;width:441.95pt;height:11.7pt;z-index:251690496;mso-wrap-edited:f;mso-wrap-distance-left:0;mso-wrap-distance-right:0;mso-position-horizontal-relative:page" wrapcoords="-62 0 -62 21600 21662 21600 21662 0 -62 0" o:allowincell="f" stroked="f">
          <v:fill opacity="0"/>
          <v:textbox style="mso-next-textbox:#_x0000_s2171"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79</w:t>
                </w:r>
                <w:r>
                  <w:rPr>
                    <w:rFonts w:ascii="Arial" w:hAnsi="Arial" w:cs="Arial"/>
                    <w:w w:val="105"/>
                  </w:rPr>
                  <w:fldChar w:fldCharType="end"/>
                </w:r>
              </w:p>
            </w:txbxContent>
          </v:textbox>
          <w10:wrap type="square" anchorx="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72" type="#_x0000_t202" style="position:absolute;margin-left:85pt;margin-top:0;width:441.95pt;height:11.7pt;z-index:251691520;mso-wrap-edited:f;mso-wrap-distance-left:0;mso-wrap-distance-right:0;mso-position-horizontal-relative:page" wrapcoords="-62 0 -62 21600 21662 21600 21662 0 -62 0" o:allowincell="f" stroked="f">
          <v:fill opacity="0"/>
          <v:textbox style="mso-next-textbox:#_x0000_s2172"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74</w:t>
                </w:r>
                <w:r>
                  <w:rPr>
                    <w:rFonts w:ascii="Arial" w:hAnsi="Arial" w:cs="Arial"/>
                    <w:w w:val="105"/>
                  </w:rPr>
                  <w:fldChar w:fldCharType="end"/>
                </w:r>
              </w:p>
            </w:txbxContent>
          </v:textbox>
          <w10:wrap type="square" anchorx="page"/>
        </v:shape>
      </w:pic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73" type="#_x0000_t202" style="position:absolute;margin-left:85pt;margin-top:0;width:441.95pt;height:11.7pt;z-index:251692544;mso-wrap-edited:f;mso-wrap-distance-left:0;mso-wrap-distance-right:0;mso-position-horizontal-relative:page" wrapcoords="-62 0 -62 21600 21662 21600 21662 0 -62 0" o:allowincell="f" stroked="f">
          <v:fill opacity="0"/>
          <v:textbox style="mso-next-textbox:#_x0000_s2173"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56</w:t>
                </w:r>
                <w:r>
                  <w:rPr>
                    <w:rFonts w:ascii="Arial" w:hAnsi="Arial" w:cs="Arial"/>
                    <w:w w:val="105"/>
                  </w:rPr>
                  <w:fldChar w:fldCharType="end"/>
                </w:r>
              </w:p>
            </w:txbxContent>
          </v:textbox>
          <w10:wrap type="square" anchorx="page"/>
        </v:shape>
      </w:pic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894"/>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w:t>
    </w:r>
    <w:r>
      <w:rPr>
        <w:rFonts w:ascii="Arial" w:hAnsi="Arial" w:cs="Arial"/>
        <w:w w:val="105"/>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74" type="#_x0000_t202" style="position:absolute;margin-left:85pt;margin-top:0;width:441.95pt;height:11.55pt;z-index:251693568;mso-wrap-edited:f;mso-wrap-distance-left:0;mso-wrap-distance-right:0;mso-position-horizontal-relative:page" wrapcoords="-62 0 -62 21600 21662 21600 21662 0 -62 0" o:allowincell="f" stroked="f">
          <v:fill opacity="0"/>
          <v:textbox style="mso-next-textbox:#_x0000_s2174"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80</w:t>
                </w:r>
                <w:r>
                  <w:rPr>
                    <w:rFonts w:ascii="Arial" w:hAnsi="Arial" w:cs="Arial"/>
                    <w:w w:val="105"/>
                  </w:rPr>
                  <w:fldChar w:fldCharType="end"/>
                </w:r>
              </w:p>
            </w:txbxContent>
          </v:textbox>
          <w10:wrap type="square" anchorx="page"/>
        </v:shape>
      </w:pic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75" type="#_x0000_t202" style="position:absolute;margin-left:85pt;margin-top:0;width:441.95pt;height:11.55pt;z-index:251694592;mso-wrap-edited:f;mso-wrap-distance-left:0;mso-wrap-distance-right:0;mso-position-horizontal-relative:page" wrapcoords="-62 0 -62 21600 21662 21600 21662 0 -62 0" o:allowincell="f" stroked="f">
          <v:fill opacity="0"/>
          <v:textbox style="mso-next-textbox:#_x0000_s217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57</w:t>
                </w:r>
                <w:r>
                  <w:rPr>
                    <w:rFonts w:ascii="Arial" w:hAnsi="Arial" w:cs="Arial"/>
                    <w:w w:val="105"/>
                  </w:rPr>
                  <w:fldChar w:fldCharType="end"/>
                </w:r>
              </w:p>
            </w:txbxContent>
          </v:textbox>
          <w10:wrap type="square" anchorx="page"/>
        </v:shape>
      </w:pic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76" type="#_x0000_t202" style="position:absolute;margin-left:85pt;margin-top:0;width:441.95pt;height:11.7pt;z-index:251695616;mso-wrap-edited:f;mso-wrap-distance-left:0;mso-wrap-distance-right:0;mso-position-horizontal-relative:page" wrapcoords="-62 0 -62 21600 21662 21600 21662 0 -62 0" o:allowincell="f" stroked="f">
          <v:fill opacity="0"/>
          <v:textbox style="mso-next-textbox:#_x0000_s2176"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81</w:t>
                </w:r>
                <w:r>
                  <w:rPr>
                    <w:rFonts w:ascii="Arial" w:hAnsi="Arial" w:cs="Arial"/>
                    <w:w w:val="105"/>
                  </w:rPr>
                  <w:fldChar w:fldCharType="end"/>
                </w:r>
              </w:p>
            </w:txbxContent>
          </v:textbox>
          <w10:wrap type="square" anchorx="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08"/>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8</w:t>
    </w:r>
    <w:r>
      <w:rPr>
        <w:rFonts w:ascii="Arial" w:hAnsi="Arial" w:cs="Arial"/>
        <w:w w:val="105"/>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77" type="#_x0000_t202" style="position:absolute;margin-left:85pt;margin-top:0;width:441.95pt;height:11.7pt;z-index:251696640;mso-wrap-edited:f;mso-wrap-distance-left:0;mso-wrap-distance-right:0;mso-position-horizontal-relative:page" wrapcoords="-62 0 -62 21600 21662 21600 21662 0 -62 0" o:allowincell="f" stroked="f">
          <v:fill opacity="0"/>
          <v:textbox style="mso-next-textbox:#_x0000_s2177"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59</w:t>
                </w:r>
                <w:r>
                  <w:rPr>
                    <w:rFonts w:ascii="Arial" w:hAnsi="Arial" w:cs="Arial"/>
                    <w:w w:val="105"/>
                  </w:rPr>
                  <w:fldChar w:fldCharType="end"/>
                </w:r>
              </w:p>
            </w:txbxContent>
          </v:textbox>
          <w10:wrap type="square" anchorx="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78" type="#_x0000_t202" style="position:absolute;margin-left:85pt;margin-top:0;width:442pt;height:11.75pt;z-index:251697664;mso-wrap-edited:f;mso-wrap-distance-left:0;mso-wrap-distance-right:0;mso-position-horizontal-relative:page" wrapcoords="-62 0 -62 21600 21662 21600 21662 0 -62 0" o:allowincell="f" stroked="f">
          <v:fill opacity="0"/>
          <v:textbox style="mso-next-textbox:#_x0000_s2178"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83</w:t>
                </w:r>
                <w:r>
                  <w:rPr>
                    <w:rFonts w:ascii="Arial" w:hAnsi="Arial" w:cs="Arial"/>
                    <w:w w:val="105"/>
                  </w:rPr>
                  <w:fldChar w:fldCharType="end"/>
                </w:r>
              </w:p>
            </w:txbxContent>
          </v:textbox>
          <w10:wrap type="square" anchorx="page"/>
        </v:shape>
      </w:pic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79" type="#_x0000_t202" style="position:absolute;margin-left:85pt;margin-top:0;width:442pt;height:11.75pt;z-index:251698688;mso-wrap-edited:f;mso-wrap-distance-left:0;mso-wrap-distance-right:0;mso-position-horizontal-relative:page" wrapcoords="-62 0 -62 21600 21662 21600 21662 0 -62 0" o:allowincell="f" stroked="f">
          <v:fill opacity="0"/>
          <v:textbox style="mso-next-textbox:#_x0000_s217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61</w:t>
                </w:r>
                <w:r>
                  <w:rPr>
                    <w:rFonts w:ascii="Arial" w:hAnsi="Arial" w:cs="Arial"/>
                    <w:w w:val="105"/>
                  </w:rPr>
                  <w:fldChar w:fldCharType="end"/>
                </w:r>
              </w:p>
            </w:txbxContent>
          </v:textbox>
          <w10:wrap type="square" anchorx="page"/>
        </v:shape>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08"/>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8</w:t>
    </w:r>
    <w:r>
      <w:rPr>
        <w:rFonts w:ascii="Arial" w:hAnsi="Arial" w:cs="Arial"/>
        <w:w w:val="105"/>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81" type="#_x0000_t202" style="position:absolute;margin-left:83.05pt;margin-top:0;width:445.9pt;height:14.8pt;z-index:251699712;mso-wrap-edited:f;mso-wrap-distance-left:0;mso-wrap-distance-right:0;mso-position-horizontal-relative:page" wrapcoords="-62 0 -62 21600 21662 21600 21662 0 -62 0" o:allowincell="f" stroked="f">
          <v:fill opacity="0"/>
          <v:textbox style="mso-next-textbox:#_x0000_s2181" inset="0,0,0,0">
            <w:txbxContent>
              <w:p w:rsidR="007B02B6" w:rsidRDefault="007B02B6">
                <w:pPr>
                  <w:keepNext/>
                  <w:keepLines/>
                  <w:jc w:val="right"/>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260E80">
                  <w:rPr>
                    <w:rFonts w:ascii="Arial" w:hAnsi="Arial" w:cs="Arial"/>
                    <w:noProof/>
                  </w:rPr>
                  <w:t>86</w:t>
                </w:r>
                <w:r>
                  <w:rPr>
                    <w:rFonts w:ascii="Arial" w:hAnsi="Arial" w:cs="Arial"/>
                  </w:rPr>
                  <w:fldChar w:fldCharType="end"/>
                </w:r>
              </w:p>
            </w:txbxContent>
          </v:textbox>
          <w10:wrap type="square" anchorx="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82" type="#_x0000_t202" style="position:absolute;margin-left:85pt;margin-top:0;width:442pt;height:11.7pt;z-index:251700736;mso-wrap-edited:f;mso-wrap-distance-left:0;mso-wrap-distance-right:0;mso-position-horizontal-relative:page" wrapcoords="-62 0 -62 21600 21662 21600 21662 0 -62 0" o:allowincell="f" stroked="f">
          <v:fill opacity="0"/>
          <v:textbox style="mso-next-textbox:#_x0000_s2182"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64</w:t>
                </w:r>
                <w:r>
                  <w:rPr>
                    <w:rFonts w:ascii="Arial" w:hAnsi="Arial" w:cs="Arial"/>
                    <w:w w:val="105"/>
                  </w:rPr>
                  <w:fldChar w:fldCharType="end"/>
                </w:r>
              </w:p>
            </w:txbxContent>
          </v:textbox>
          <w10:wrap type="square" anchorx="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83" type="#_x0000_t202" style="position:absolute;margin-left:81pt;margin-top:0;width:450pt;height:11.8pt;z-index:251701760;mso-wrap-edited:f;mso-wrap-distance-left:0;mso-wrap-distance-right:0;mso-position-horizontal-relative:page" wrapcoords="-62 0 -62 21600 21662 21600 21662 0 -62 0" o:allowincell="f" stroked="f">
          <v:fill opacity="0"/>
          <v:textbox style="mso-next-textbox:#_x0000_s218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63</w:t>
                </w:r>
                <w:r>
                  <w:rPr>
                    <w:rFonts w:ascii="Arial" w:hAnsi="Arial" w:cs="Arial"/>
                    <w:w w:val="105"/>
                  </w:rPr>
                  <w:fldChar w:fldCharType="end"/>
                </w:r>
              </w:p>
            </w:txbxContent>
          </v:textbox>
          <w10:wrap type="square" anchorx="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894"/>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7</w:t>
    </w:r>
    <w:r>
      <w:rPr>
        <w:rFonts w:ascii="Arial" w:hAnsi="Arial" w:cs="Arial"/>
        <w:w w:val="105"/>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84" type="#_x0000_t202" style="position:absolute;margin-left:85pt;margin-top:0;width:442pt;height:11.7pt;z-index:251702784;mso-wrap-edited:f;mso-wrap-distance-left:0;mso-wrap-distance-right:0;mso-position-horizontal-relative:page" wrapcoords="-62 0 -62 21600 21662 21600 21662 0 -62 0" o:allowincell="f" stroked="f">
          <v:fill opacity="0"/>
          <v:textbox style="mso-next-textbox:#_x0000_s2184"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87</w:t>
                </w:r>
                <w:r>
                  <w:rPr>
                    <w:rFonts w:ascii="Arial" w:hAnsi="Arial" w:cs="Arial"/>
                    <w:w w:val="105"/>
                  </w:rPr>
                  <w:fldChar w:fldCharType="end"/>
                </w:r>
              </w:p>
            </w:txbxContent>
          </v:textbox>
          <w10:wrap type="square" anchorx="page"/>
        </v:shape>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85" type="#_x0000_t202" style="position:absolute;margin-left:85pt;margin-top:0;width:442pt;height:11.7pt;z-index:251703808;mso-wrap-edited:f;mso-wrap-distance-left:0;mso-wrap-distance-right:0;mso-position-horizontal-relative:page" wrapcoords="-62 0 -62 21600 21662 21600 21662 0 -62 0" o:allowincell="f" stroked="f">
          <v:fill opacity="0"/>
          <v:textbox style="mso-next-textbox:#_x0000_s2185"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64</w:t>
                </w:r>
                <w:r>
                  <w:rPr>
                    <w:rFonts w:ascii="Arial" w:hAnsi="Arial" w:cs="Arial"/>
                    <w:w w:val="105"/>
                  </w:rPr>
                  <w:fldChar w:fldCharType="end"/>
                </w:r>
              </w:p>
            </w:txbxContent>
          </v:textbox>
          <w10:wrap type="square" anchorx="page"/>
        </v:shape>
      </w:pic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86" type="#_x0000_t202" style="position:absolute;margin-left:81pt;margin-top:0;width:450pt;height:11.8pt;z-index:251704832;mso-wrap-edited:f;mso-wrap-distance-left:0;mso-wrap-distance-right:0;mso-position-horizontal-relative:page" wrapcoords="-62 0 -62 21600 21662 21600 21662 0 -62 0" o:allowincell="f" stroked="f">
          <v:fill opacity="0"/>
          <v:textbox style="mso-next-textbox:#_x0000_s2186"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77</w:t>
                </w:r>
                <w:r>
                  <w:rPr>
                    <w:rFonts w:ascii="Arial" w:hAnsi="Arial" w:cs="Arial"/>
                    <w:w w:val="105"/>
                  </w:rPr>
                  <w:fldChar w:fldCharType="end"/>
                </w:r>
              </w:p>
            </w:txbxContent>
          </v:textbox>
          <w10:wrap type="square" anchorx="page"/>
        </v:shape>
      </w:pic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87" type="#_x0000_t202" style="position:absolute;margin-left:85pt;margin-top:0;width:442pt;height:11.7pt;z-index:251705856;mso-wrap-edited:f;mso-wrap-distance-left:0;mso-wrap-distance-right:0;mso-position-horizontal-relative:page" wrapcoords="-62 0 -62 21600 21662 21600 21662 0 -62 0" o:allowincell="f" stroked="f">
          <v:fill opacity="0"/>
          <v:textbox style="mso-next-textbox:#_x0000_s2187"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64</w:t>
                </w:r>
                <w:r>
                  <w:rPr>
                    <w:rFonts w:ascii="Arial" w:hAnsi="Arial" w:cs="Arial"/>
                    <w:w w:val="105"/>
                  </w:rPr>
                  <w:fldChar w:fldCharType="end"/>
                </w:r>
              </w:p>
            </w:txbxContent>
          </v:textbox>
          <w10:wrap type="square" anchorx="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88" type="#_x0000_t202" style="position:absolute;margin-left:81pt;margin-top:0;width:450pt;height:11.8pt;z-index:251706880;mso-wrap-edited:f;mso-wrap-distance-left:0;mso-wrap-distance-right:0;mso-position-horizontal-relative:page" wrapcoords="-62 0 -62 21600 21662 21600 21662 0 -62 0" o:allowincell="f" stroked="f">
          <v:fill opacity="0"/>
          <v:textbox style="mso-next-textbox:#_x0000_s2188"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63</w:t>
                </w:r>
                <w:r>
                  <w:rPr>
                    <w:rFonts w:ascii="Arial" w:hAnsi="Arial" w:cs="Arial"/>
                    <w:w w:val="105"/>
                  </w:rPr>
                  <w:fldChar w:fldCharType="end"/>
                </w:r>
              </w:p>
            </w:txbxContent>
          </v:textbox>
          <w10:wrap type="square" anchorx="page"/>
        </v:shape>
      </w:pic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89" type="#_x0000_t202" style="position:absolute;margin-left:85pt;margin-top:0;width:442pt;height:11.7pt;z-index:251707904;mso-wrap-edited:f;mso-wrap-distance-left:0;mso-wrap-distance-right:0;mso-position-horizontal-relative:page" wrapcoords="-62 0 -62 21600 21662 21600 21662 0 -62 0" o:allowincell="f" stroked="f">
          <v:fill opacity="0"/>
          <v:textbox style="mso-next-textbox:#_x0000_s2189"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88</w:t>
                </w:r>
                <w:r>
                  <w:rPr>
                    <w:rFonts w:ascii="Arial" w:hAnsi="Arial" w:cs="Arial"/>
                    <w:w w:val="105"/>
                  </w:rPr>
                  <w:fldChar w:fldCharType="end"/>
                </w:r>
              </w:p>
            </w:txbxContent>
          </v:textbox>
          <w10:wrap type="square" anchorx="page"/>
        </v:shape>
      </w:pic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90" type="#_x0000_t202" style="position:absolute;margin-left:81pt;margin-top:0;width:450pt;height:11.8pt;z-index:251708928;mso-wrap-edited:f;mso-wrap-distance-left:0;mso-wrap-distance-right:0;mso-position-horizontal-relative:page" wrapcoords="-62 0 -62 21600 21662 21600 21662 0 -62 0" o:allowincell="f" stroked="f">
          <v:fill opacity="0"/>
          <v:textbox style="mso-next-textbox:#_x0000_s2190"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87</w:t>
                </w:r>
                <w:r>
                  <w:rPr>
                    <w:rFonts w:ascii="Arial" w:hAnsi="Arial" w:cs="Arial"/>
                    <w:w w:val="105"/>
                  </w:rPr>
                  <w:fldChar w:fldCharType="end"/>
                </w:r>
              </w:p>
            </w:txbxContent>
          </v:textbox>
          <w10:wrap type="square" anchorx="page"/>
        </v:shape>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91" type="#_x0000_t202" style="position:absolute;margin-left:85pt;margin-top:0;width:442pt;height:11.7pt;z-index:251709952;mso-wrap-edited:f;mso-wrap-distance-left:0;mso-wrap-distance-right:0;mso-position-horizontal-relative:page" wrapcoords="-62 0 -62 21600 21662 21600 21662 0 -62 0" o:allowincell="f" stroked="f">
          <v:fill opacity="0"/>
          <v:textbox style="mso-next-textbox:#_x0000_s2191"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64</w:t>
                </w:r>
                <w:r>
                  <w:rPr>
                    <w:rFonts w:ascii="Arial" w:hAnsi="Arial" w:cs="Arial"/>
                    <w:w w:val="105"/>
                  </w:rPr>
                  <w:fldChar w:fldCharType="end"/>
                </w:r>
              </w:p>
            </w:txbxContent>
          </v:textbox>
          <w10:wrap type="square" anchorx="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92" type="#_x0000_t202" style="position:absolute;margin-left:85pt;margin-top:0;width:442pt;height:11.7pt;z-index:251710976;mso-wrap-edited:f;mso-wrap-distance-left:0;mso-wrap-distance-right:0;mso-position-horizontal-relative:page" wrapcoords="-62 0 -62 21600 21662 21600 21662 0 -62 0" o:allowincell="f" stroked="f">
          <v:fill opacity="0"/>
          <v:textbox style="mso-next-textbox:#_x0000_s2192"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88</w:t>
                </w:r>
                <w:r>
                  <w:rPr>
                    <w:rFonts w:ascii="Arial" w:hAnsi="Arial" w:cs="Arial"/>
                    <w:w w:val="105"/>
                  </w:rPr>
                  <w:fldChar w:fldCharType="end"/>
                </w:r>
              </w:p>
            </w:txbxContent>
          </v:textbox>
          <w10:wrap type="square" anchorx="page"/>
        </v:shape>
      </w:pic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93" type="#_x0000_t202" style="position:absolute;margin-left:81pt;margin-top:0;width:450pt;height:11.8pt;z-index:251712000;mso-wrap-edited:f;mso-wrap-distance-left:0;mso-wrap-distance-right:0;mso-position-horizontal-relative:page" wrapcoords="-62 0 -62 21600 21662 21600 21662 0 -62 0" o:allowincell="f" stroked="f">
          <v:fill opacity="0"/>
          <v:textbox style="mso-next-textbox:#_x0000_s219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89</w:t>
                </w:r>
                <w:r>
                  <w:rPr>
                    <w:rFonts w:ascii="Arial" w:hAnsi="Arial" w:cs="Arial"/>
                    <w:w w:val="105"/>
                  </w:rPr>
                  <w:fldChar w:fldCharType="end"/>
                </w:r>
              </w:p>
            </w:txbxContent>
          </v:textbox>
          <w10:wrap type="square" anchorx="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08"/>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8</w:t>
    </w:r>
    <w:r>
      <w:rPr>
        <w:rFonts w:ascii="Arial" w:hAnsi="Arial" w:cs="Arial"/>
        <w:w w:val="105"/>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94" type="#_x0000_t202" style="position:absolute;margin-left:85pt;margin-top:0;width:442pt;height:11.7pt;z-index:251713024;mso-wrap-edited:f;mso-wrap-distance-left:0;mso-wrap-distance-right:0;mso-position-horizontal-relative:page" wrapcoords="-62 0 -62 21600 21662 21600 21662 0 -62 0" o:allowincell="f" stroked="f">
          <v:fill opacity="0"/>
          <v:textbox style="mso-next-textbox:#_x0000_s2194"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64</w:t>
                </w:r>
                <w:r>
                  <w:rPr>
                    <w:rFonts w:ascii="Arial" w:hAnsi="Arial" w:cs="Arial"/>
                    <w:w w:val="105"/>
                  </w:rPr>
                  <w:fldChar w:fldCharType="end"/>
                </w:r>
              </w:p>
            </w:txbxContent>
          </v:textbox>
          <w10:wrap type="square" anchorx="page"/>
        </v:shape>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95" type="#_x0000_t202" style="position:absolute;margin-left:81pt;margin-top:0;width:450pt;height:11.8pt;z-index:251714048;mso-wrap-edited:f;mso-wrap-distance-left:0;mso-wrap-distance-right:0;mso-position-horizontal-relative:page" wrapcoords="-62 0 -62 21600 21662 21600 21662 0 -62 0" o:allowincell="f" stroked="f">
          <v:fill opacity="0"/>
          <v:textbox style="mso-next-textbox:#_x0000_s219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63</w:t>
                </w:r>
                <w:r>
                  <w:rPr>
                    <w:rFonts w:ascii="Arial" w:hAnsi="Arial" w:cs="Arial"/>
                    <w:w w:val="105"/>
                  </w:rPr>
                  <w:fldChar w:fldCharType="end"/>
                </w:r>
              </w:p>
            </w:txbxContent>
          </v:textbox>
          <w10:wrap type="square" anchorx="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96" type="#_x0000_t202" style="position:absolute;margin-left:85pt;margin-top:0;width:442pt;height:11.7pt;z-index:251715072;mso-wrap-edited:f;mso-wrap-distance-left:0;mso-wrap-distance-right:0;mso-position-horizontal-relative:page" wrapcoords="-62 0 -62 21600 21662 21600 21662 0 -62 0" o:allowincell="f" stroked="f">
          <v:fill opacity="0"/>
          <v:textbox style="mso-next-textbox:#_x0000_s2196"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90</w:t>
                </w:r>
                <w:r>
                  <w:rPr>
                    <w:rFonts w:ascii="Arial" w:hAnsi="Arial" w:cs="Arial"/>
                    <w:w w:val="105"/>
                  </w:rPr>
                  <w:fldChar w:fldCharType="end"/>
                </w:r>
              </w:p>
            </w:txbxContent>
          </v:textbox>
          <w10:wrap type="square" anchorx="page"/>
        </v:shape>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197" type="#_x0000_t202" style="position:absolute;margin-left:81pt;margin-top:0;width:450pt;height:11.8pt;z-index:251716096;mso-wrap-edited:f;mso-wrap-distance-left:0;mso-wrap-distance-right:0;mso-position-horizontal-relative:page" wrapcoords="-62 0 -62 21600 21662 21600 21662 0 -62 0" o:allowincell="f" stroked="f">
          <v:fill opacity="0"/>
          <v:textbox style="mso-next-textbox:#_x0000_s2197"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89</w:t>
                </w:r>
                <w:r>
                  <w:rPr>
                    <w:rFonts w:ascii="Arial" w:hAnsi="Arial" w:cs="Arial"/>
                    <w:w w:val="105"/>
                  </w:rPr>
                  <w:fldChar w:fldCharType="end"/>
                </w:r>
              </w:p>
            </w:txbxContent>
          </v:textbox>
          <w10:wrap type="square" anchorx="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00" type="#_x0000_t202" style="position:absolute;margin-left:85pt;margin-top:0;width:442pt;height:11.7pt;z-index:251717120;mso-wrap-edited:f;mso-wrap-distance-left:0;mso-wrap-distance-right:0;mso-position-horizontal-relative:page" wrapcoords="-62 0 -62 21600 21662 21600 21662 0 -62 0" o:allowincell="f" stroked="f">
          <v:fill opacity="0"/>
          <v:textbox style="mso-next-textbox:#_x0000_s2200"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90</w:t>
                </w:r>
                <w:r>
                  <w:rPr>
                    <w:rFonts w:ascii="Arial" w:hAnsi="Arial" w:cs="Arial"/>
                    <w:w w:val="105"/>
                  </w:rPr>
                  <w:fldChar w:fldCharType="end"/>
                </w:r>
              </w:p>
            </w:txbxContent>
          </v:textbox>
          <w10:wrap type="square" anchorx="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01" type="#_x0000_t202" style="position:absolute;margin-left:81pt;margin-top:0;width:450pt;height:11.8pt;z-index:251718144;mso-wrap-edited:f;mso-wrap-distance-left:0;mso-wrap-distance-right:0;mso-position-horizontal-relative:page" wrapcoords="-62 0 -62 21600 21662 21600 21662 0 -62 0" o:allowincell="f" stroked="f">
          <v:fill opacity="0"/>
          <v:textbox style="mso-next-textbox:#_x0000_s2201"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91</w:t>
                </w:r>
                <w:r>
                  <w:rPr>
                    <w:rFonts w:ascii="Arial" w:hAnsi="Arial" w:cs="Arial"/>
                    <w:w w:val="105"/>
                  </w:rPr>
                  <w:fldChar w:fldCharType="end"/>
                </w:r>
              </w:p>
            </w:txbxContent>
          </v:textbox>
          <w10:wrap type="square" anchorx="page"/>
        </v:shape>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02" type="#_x0000_t202" style="position:absolute;margin-left:85pt;margin-top:0;width:442pt;height:11.7pt;z-index:251719168;mso-wrap-edited:f;mso-wrap-distance-left:0;mso-wrap-distance-right:0;mso-position-horizontal-relative:page" wrapcoords="-62 0 -62 21600 21662 21600 21662 0 -62 0" o:allowincell="f" stroked="f">
          <v:fill opacity="0"/>
          <v:textbox style="mso-next-textbox:#_x0000_s2202"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86</w:t>
                </w:r>
                <w:r>
                  <w:rPr>
                    <w:rFonts w:ascii="Arial" w:hAnsi="Arial" w:cs="Arial"/>
                    <w:w w:val="105"/>
                  </w:rPr>
                  <w:fldChar w:fldCharType="end"/>
                </w:r>
              </w:p>
            </w:txbxContent>
          </v:textbox>
          <w10:wrap type="square" anchorx="page"/>
        </v:shape>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03" type="#_x0000_t202" style="position:absolute;margin-left:81pt;margin-top:0;width:450pt;height:11.8pt;z-index:251720192;mso-wrap-edited:f;mso-wrap-distance-left:0;mso-wrap-distance-right:0;mso-position-horizontal-relative:page" wrapcoords="-62 0 -62 21600 21662 21600 21662 0 -62 0" o:allowincell="f" stroked="f">
          <v:fill opacity="0"/>
          <v:textbox style="mso-next-textbox:#_x0000_s220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89</w:t>
                </w:r>
                <w:r>
                  <w:rPr>
                    <w:rFonts w:ascii="Arial" w:hAnsi="Arial" w:cs="Arial"/>
                    <w:w w:val="105"/>
                  </w:rPr>
                  <w:fldChar w:fldCharType="end"/>
                </w:r>
              </w:p>
            </w:txbxContent>
          </v:textbox>
          <w10:wrap type="square" anchorx="page"/>
        </v:shape>
      </w:pic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894"/>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9</w:t>
    </w:r>
    <w:r>
      <w:rPr>
        <w:rFonts w:ascii="Arial" w:hAnsi="Arial" w:cs="Arial"/>
        <w:w w:val="105"/>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04" type="#_x0000_t202" style="position:absolute;margin-left:81pt;margin-top:0;width:450pt;height:11.75pt;z-index:251721216;mso-wrap-edited:f;mso-wrap-distance-left:0;mso-wrap-distance-right:0;mso-position-horizontal-relative:page" wrapcoords="-62 0 -62 21600 21662 21600 21662 0 -62 0" o:allowincell="f" stroked="f">
          <v:fill opacity="0"/>
          <v:textbox style="mso-next-textbox:#_x0000_s2204"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92</w:t>
                </w:r>
                <w:r>
                  <w:rPr>
                    <w:rFonts w:ascii="Arial" w:hAnsi="Arial" w:cs="Arial"/>
                    <w:w w:val="105"/>
                  </w:rPr>
                  <w:fldChar w:fldCharType="end"/>
                </w:r>
              </w:p>
            </w:txbxContent>
          </v:textbox>
          <w10:wrap type="square" anchorx="page"/>
        </v:shape>
      </w:pic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05" type="#_x0000_t202" style="position:absolute;margin-left:81pt;margin-top:0;width:450pt;height:11.75pt;z-index:251722240;mso-wrap-edited:f;mso-wrap-distance-left:0;mso-wrap-distance-right:0;mso-position-horizontal-relative:page" wrapcoords="-62 0 -62 21600 21662 21600 21662 0 -62 0" o:allowincell="f" stroked="f">
          <v:fill opacity="0"/>
          <v:textbox style="mso-next-textbox:#_x0000_s220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65</w:t>
                </w:r>
                <w:r>
                  <w:rPr>
                    <w:rFonts w:ascii="Arial" w:hAnsi="Arial" w:cs="Arial"/>
                    <w:w w:val="105"/>
                  </w:rPr>
                  <w:fldChar w:fldCharType="end"/>
                </w:r>
              </w:p>
            </w:txbxContent>
          </v:textbox>
          <w10:wrap type="square" anchorx="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07" type="#_x0000_t202" style="position:absolute;margin-left:81pt;margin-top:0;width:450pt;height:11.8pt;z-index:251723264;mso-wrap-edited:f;mso-wrap-distance-left:0;mso-wrap-distance-right:0;mso-position-horizontal-relative:page" wrapcoords="-62 0 -62 21600 21662 21600 21662 0 -62 0" o:allowincell="f" stroked="f">
          <v:fill opacity="0"/>
          <v:textbox style="mso-next-textbox:#_x0000_s2207"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95</w:t>
                </w:r>
                <w:r>
                  <w:rPr>
                    <w:rFonts w:ascii="Arial" w:hAnsi="Arial" w:cs="Arial"/>
                    <w:w w:val="105"/>
                  </w:rPr>
                  <w:fldChar w:fldCharType="end"/>
                </w:r>
              </w:p>
            </w:txbxContent>
          </v:textbox>
          <w10:wrap type="square" anchorx="page"/>
        </v:shape>
      </w:pic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08" type="#_x0000_t202" style="position:absolute;margin-left:81pt;margin-top:0;width:450pt;height:11.8pt;z-index:251724288;mso-wrap-edited:f;mso-wrap-distance-left:0;mso-wrap-distance-right:0;mso-position-horizontal-relative:page" wrapcoords="-62 0 -62 21600 21662 21600 21662 0 -62 0" o:allowincell="f" stroked="f">
          <v:fill opacity="0"/>
          <v:textbox style="mso-next-textbox:#_x0000_s2208"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94</w:t>
                </w:r>
                <w:r>
                  <w:rPr>
                    <w:rFonts w:ascii="Arial" w:hAnsi="Arial" w:cs="Arial"/>
                    <w:w w:val="105"/>
                  </w:rPr>
                  <w:fldChar w:fldCharType="end"/>
                </w:r>
              </w:p>
            </w:txbxContent>
          </v:textbox>
          <w10:wrap type="square" anchorx="page"/>
        </v:shape>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09" type="#_x0000_t202" style="position:absolute;margin-left:85pt;margin-top:0;width:442pt;height:11.75pt;z-index:251725312;mso-wrap-edited:f;mso-wrap-distance-left:0;mso-wrap-distance-right:0;mso-position-horizontal-relative:page" wrapcoords="-62 0 -62 21600 21662 21600 21662 0 -62 0" o:allowincell="f" stroked="f">
          <v:fill opacity="0"/>
          <v:textbox style="mso-next-textbox:#_x0000_s2209"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84</w:t>
                </w:r>
                <w:r>
                  <w:rPr>
                    <w:rFonts w:ascii="Arial" w:hAnsi="Arial" w:cs="Arial"/>
                    <w:w w:val="105"/>
                  </w:rPr>
                  <w:fldChar w:fldCharType="end"/>
                </w:r>
              </w:p>
            </w:txbxContent>
          </v:textbox>
          <w10:wrap type="square" anchorx="page"/>
        </v:shape>
      </w:pic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10" type="#_x0000_t202" style="position:absolute;margin-left:81pt;margin-top:0;width:450pt;height:11.8pt;z-index:251726336;mso-wrap-edited:f;mso-wrap-distance-left:0;mso-wrap-distance-right:0;mso-position-horizontal-relative:page" wrapcoords="-62 0 -62 21600 21662 21600 21662 0 -62 0" o:allowincell="f" stroked="f">
          <v:fill opacity="0"/>
          <v:textbox style="mso-next-textbox:#_x0000_s2210"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85</w:t>
                </w:r>
                <w:r>
                  <w:rPr>
                    <w:rFonts w:ascii="Arial" w:hAnsi="Arial" w:cs="Arial"/>
                    <w:w w:val="105"/>
                  </w:rPr>
                  <w:fldChar w:fldCharType="end"/>
                </w:r>
              </w:p>
            </w:txbxContent>
          </v:textbox>
          <w10:wrap type="square" anchorx="page"/>
        </v:shape>
      </w:pic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11" type="#_x0000_t202" style="position:absolute;margin-left:85pt;margin-top:0;width:442pt;height:11.75pt;z-index:251727360;mso-wrap-edited:f;mso-wrap-distance-left:0;mso-wrap-distance-right:0;mso-position-horizontal-relative:page" wrapcoords="-62 0 -62 21600 21662 21600 21662 0 -62 0" o:allowincell="f" stroked="f">
          <v:fill opacity="0"/>
          <v:textbox style="mso-next-textbox:#_x0000_s2211"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96</w:t>
                </w:r>
                <w:r>
                  <w:rPr>
                    <w:rFonts w:ascii="Arial" w:hAnsi="Arial" w:cs="Arial"/>
                    <w:w w:val="105"/>
                  </w:rPr>
                  <w:fldChar w:fldCharType="end"/>
                </w:r>
              </w:p>
            </w:txbxContent>
          </v:textbox>
          <w10:wrap type="square" anchorx="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08"/>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8</w:t>
    </w:r>
    <w:r>
      <w:rPr>
        <w:rFonts w:ascii="Arial" w:hAnsi="Arial" w:cs="Arial"/>
        <w:w w:val="105"/>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12" type="#_x0000_t202" style="position:absolute;margin-left:85pt;margin-top:0;width:442pt;height:11.75pt;z-index:251728384;mso-wrap-edited:f;mso-wrap-distance-left:0;mso-wrap-distance-right:0;mso-position-horizontal-relative:page" wrapcoords="-62 0 -62 21600 21662 21600 21662 0 -62 0" o:allowincell="f" stroked="f">
          <v:fill opacity="0"/>
          <v:textbox style="mso-next-textbox:#_x0000_s2212"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96</w:t>
                </w:r>
                <w:r>
                  <w:rPr>
                    <w:rFonts w:ascii="Arial" w:hAnsi="Arial" w:cs="Arial"/>
                    <w:w w:val="105"/>
                  </w:rPr>
                  <w:fldChar w:fldCharType="end"/>
                </w:r>
              </w:p>
            </w:txbxContent>
          </v:textbox>
          <w10:wrap type="square" anchorx="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13" type="#_x0000_t202" style="position:absolute;margin-left:81pt;margin-top:0;width:450pt;height:11.8pt;z-index:251729408;mso-wrap-edited:f;mso-wrap-distance-left:0;mso-wrap-distance-right:0;mso-position-horizontal-relative:page" wrapcoords="-62 0 -62 21600 21662 21600 21662 0 -62 0" o:allowincell="f" stroked="f">
          <v:fill opacity="0"/>
          <v:textbox style="mso-next-textbox:#_x0000_s221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97</w:t>
                </w:r>
                <w:r>
                  <w:rPr>
                    <w:rFonts w:ascii="Arial" w:hAnsi="Arial" w:cs="Arial"/>
                    <w:w w:val="105"/>
                  </w:rPr>
                  <w:fldChar w:fldCharType="end"/>
                </w:r>
              </w:p>
            </w:txbxContent>
          </v:textbox>
          <w10:wrap type="square" anchorx="page"/>
        </v:shape>
      </w:pic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14" type="#_x0000_t202" style="position:absolute;margin-left:85pt;margin-top:0;width:442pt;height:11.75pt;z-index:251730432;mso-wrap-edited:f;mso-wrap-distance-left:0;mso-wrap-distance-right:0;mso-position-horizontal-relative:page" wrapcoords="-62 0 -62 21600 21662 21600 21662 0 -62 0" o:allowincell="f" stroked="f">
          <v:fill opacity="0"/>
          <v:textbox style="mso-next-textbox:#_x0000_s2214"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98</w:t>
                </w:r>
                <w:r>
                  <w:rPr>
                    <w:rFonts w:ascii="Arial" w:hAnsi="Arial" w:cs="Arial"/>
                    <w:w w:val="105"/>
                  </w:rPr>
                  <w:fldChar w:fldCharType="end"/>
                </w:r>
              </w:p>
            </w:txbxContent>
          </v:textbox>
          <w10:wrap type="square" anchorx="page"/>
        </v:shape>
      </w:pic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15" type="#_x0000_t202" style="position:absolute;margin-left:81pt;margin-top:0;width:450pt;height:11.8pt;z-index:251731456;mso-wrap-edited:f;mso-wrap-distance-left:0;mso-wrap-distance-right:0;mso-position-horizontal-relative:page" wrapcoords="-62 0 -62 21600 21662 21600 21662 0 -62 0" o:allowincell="f" stroked="f">
          <v:fill opacity="0"/>
          <v:textbox style="mso-next-textbox:#_x0000_s221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99</w:t>
                </w:r>
                <w:r>
                  <w:rPr>
                    <w:rFonts w:ascii="Arial" w:hAnsi="Arial" w:cs="Arial"/>
                    <w:w w:val="105"/>
                  </w:rPr>
                  <w:fldChar w:fldCharType="end"/>
                </w:r>
              </w:p>
            </w:txbxContent>
          </v:textbox>
          <w10:wrap type="square" anchorx="page"/>
        </v:shape>
      </w:pic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16" type="#_x0000_t202" style="position:absolute;margin-left:85pt;margin-top:0;width:442pt;height:11.75pt;z-index:251732480;mso-wrap-edited:f;mso-wrap-distance-left:0;mso-wrap-distance-right:0;mso-position-horizontal-relative:page" wrapcoords="-62 0 -62 21600 21662 21600 21662 0 -62 0" o:allowincell="f" stroked="f">
          <v:fill opacity="0"/>
          <v:textbox style="mso-next-textbox:#_x0000_s2216"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100</w:t>
                </w:r>
                <w:r>
                  <w:rPr>
                    <w:rFonts w:ascii="Arial" w:hAnsi="Arial" w:cs="Arial"/>
                    <w:w w:val="105"/>
                  </w:rPr>
                  <w:fldChar w:fldCharType="end"/>
                </w:r>
              </w:p>
            </w:txbxContent>
          </v:textbox>
          <w10:wrap type="square" anchorx="page"/>
        </v:shape>
      </w:pic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17" type="#_x0000_t202" style="position:absolute;margin-left:81pt;margin-top:0;width:450pt;height:11.8pt;z-index:251733504;mso-wrap-edited:f;mso-wrap-distance-left:0;mso-wrap-distance-right:0;mso-position-horizontal-relative:page" wrapcoords="-62 0 -62 21600 21662 21600 21662 0 -62 0" o:allowincell="f" stroked="f">
          <v:fill opacity="0"/>
          <v:textbox style="mso-next-textbox:#_x0000_s2217"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101</w:t>
                </w:r>
                <w:r>
                  <w:rPr>
                    <w:rFonts w:ascii="Arial" w:hAnsi="Arial" w:cs="Arial"/>
                    <w:w w:val="105"/>
                  </w:rPr>
                  <w:fldChar w:fldCharType="end"/>
                </w:r>
              </w:p>
            </w:txbxContent>
          </v:textbox>
          <w10:wrap type="square" anchorx="page"/>
        </v:shape>
      </w:pic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18" type="#_x0000_t202" style="position:absolute;margin-left:85pt;margin-top:0;width:442pt;height:11.75pt;z-index:251734528;mso-wrap-edited:f;mso-wrap-distance-left:0;mso-wrap-distance-right:0;mso-position-horizontal-relative:page" wrapcoords="-62 0 -62 21600 21662 21600 21662 0 -62 0" o:allowincell="f" stroked="f">
          <v:fill opacity="0"/>
          <v:textbox style="mso-next-textbox:#_x0000_s2218"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102</w:t>
                </w:r>
                <w:r>
                  <w:rPr>
                    <w:rFonts w:ascii="Arial" w:hAnsi="Arial" w:cs="Arial"/>
                    <w:w w:val="105"/>
                  </w:rPr>
                  <w:fldChar w:fldCharType="end"/>
                </w:r>
              </w:p>
            </w:txbxContent>
          </v:textbox>
          <w10:wrap type="square" anchorx="page"/>
        </v:shape>
      </w:pic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19" type="#_x0000_t202" style="position:absolute;margin-left:81pt;margin-top:0;width:450pt;height:11.8pt;z-index:251735552;mso-wrap-edited:f;mso-wrap-distance-left:0;mso-wrap-distance-right:0;mso-position-horizontal-relative:page" wrapcoords="-62 0 -62 21600 21662 21600 21662 0 -62 0" o:allowincell="f" stroked="f">
          <v:fill opacity="0"/>
          <v:textbox style="mso-next-textbox:#_x0000_s221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103</w:t>
                </w:r>
                <w:r>
                  <w:rPr>
                    <w:rFonts w:ascii="Arial" w:hAnsi="Arial" w:cs="Arial"/>
                    <w:w w:val="105"/>
                  </w:rPr>
                  <w:fldChar w:fldCharType="end"/>
                </w:r>
              </w:p>
            </w:txbxContent>
          </v:textbox>
          <w10:wrap type="square" anchorx="page"/>
        </v:shape>
      </w:pic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20" type="#_x0000_t202" style="position:absolute;margin-left:85pt;margin-top:0;width:442pt;height:11.75pt;z-index:251736576;mso-wrap-edited:f;mso-wrap-distance-left:0;mso-wrap-distance-right:0;mso-position-horizontal-relative:page" wrapcoords="-62 0 -62 21600 21662 21600 21662 0 -62 0" o:allowincell="f" stroked="f">
          <v:fill opacity="0"/>
          <v:textbox style="mso-next-textbox:#_x0000_s2220"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104</w:t>
                </w:r>
                <w:r>
                  <w:rPr>
                    <w:rFonts w:ascii="Arial" w:hAnsi="Arial" w:cs="Arial"/>
                    <w:w w:val="105"/>
                  </w:rPr>
                  <w:fldChar w:fldCharType="end"/>
                </w:r>
              </w:p>
            </w:txbxContent>
          </v:textbox>
          <w10:wrap type="square" anchorx="page"/>
        </v:shape>
      </w:pic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21" type="#_x0000_t202" style="position:absolute;margin-left:81pt;margin-top:0;width:450pt;height:11.8pt;z-index:251737600;mso-wrap-edited:f;mso-wrap-distance-left:0;mso-wrap-distance-right:0;mso-position-horizontal-relative:page" wrapcoords="-62 0 -62 21600 21662 21600 21662 0 -62 0" o:allowincell="f" stroked="f">
          <v:fill opacity="0"/>
          <v:textbox style="mso-next-textbox:#_x0000_s2221"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103</w:t>
                </w:r>
                <w:r>
                  <w:rPr>
                    <w:rFonts w:ascii="Arial" w:hAnsi="Arial" w:cs="Arial"/>
                    <w:w w:val="105"/>
                  </w:rPr>
                  <w:fldChar w:fldCharType="end"/>
                </w:r>
              </w:p>
            </w:txbxContent>
          </v:textbox>
          <w10:wrap type="square" anchorx="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894"/>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9</w:t>
    </w:r>
    <w:r>
      <w:rPr>
        <w:rFonts w:ascii="Arial" w:hAnsi="Arial" w:cs="Arial"/>
        <w:w w:val="105"/>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22" type="#_x0000_t202" style="position:absolute;margin-left:85pt;margin-top:0;width:442pt;height:11.75pt;z-index:251738624;mso-wrap-edited:f;mso-wrap-distance-left:0;mso-wrap-distance-right:0;mso-position-horizontal-relative:page" wrapcoords="-62 0 -62 21600 21662 21600 21662 0 -62 0" o:allowincell="f" stroked="f">
          <v:fill opacity="0"/>
          <v:textbox style="mso-next-textbox:#_x0000_s2222"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106</w:t>
                </w:r>
                <w:r>
                  <w:rPr>
                    <w:rFonts w:ascii="Arial" w:hAnsi="Arial" w:cs="Arial"/>
                    <w:w w:val="105"/>
                  </w:rPr>
                  <w:fldChar w:fldCharType="end"/>
                </w:r>
              </w:p>
            </w:txbxContent>
          </v:textbox>
          <w10:wrap type="square" anchorx="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23" type="#_x0000_t202" style="position:absolute;margin-left:85pt;margin-top:0;width:442pt;height:11.75pt;z-index:251739648;mso-wrap-edited:f;mso-wrap-distance-left:0;mso-wrap-distance-right:0;mso-position-horizontal-relative:page" wrapcoords="-62 0 -62 21600 21662 21600 21662 0 -62 0" o:allowincell="f" stroked="f">
          <v:fill opacity="0"/>
          <v:textbox style="mso-next-textbox:#_x0000_s2223"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105</w:t>
                </w:r>
                <w:r>
                  <w:rPr>
                    <w:rFonts w:ascii="Arial" w:hAnsi="Arial" w:cs="Arial"/>
                    <w:w w:val="105"/>
                  </w:rPr>
                  <w:fldChar w:fldCharType="end"/>
                </w:r>
              </w:p>
            </w:txbxContent>
          </v:textbox>
          <w10:wrap type="square" anchorx="page"/>
        </v:shape>
      </w:pic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225" type="#_x0000_t202" style="position:absolute;margin-left:85pt;margin-top:0;width:442pt;height:11.75pt;z-index:251740672;mso-wrap-edited:f;mso-wrap-distance-left:0;mso-wrap-distance-right:0;mso-position-horizontal-relative:page" wrapcoords="-62 0 -62 21600 21662 21600 21662 0 -62 0" o:allowincell="f" stroked="f">
          <v:fill opacity="0"/>
          <v:textbox style="mso-next-textbox:#_x0000_s2225" inset="0,0,0,0">
            <w:txbxContent>
              <w:p w:rsidR="007B02B6" w:rsidRDefault="007B02B6">
                <w:pPr>
                  <w:keepNext/>
                  <w:keepLines/>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107</w:t>
                </w:r>
                <w:r>
                  <w:rPr>
                    <w:rFonts w:ascii="Arial" w:hAnsi="Arial" w:cs="Arial"/>
                    <w:w w:val="105"/>
                  </w:rPr>
                  <w:fldChar w:fldCharType="end"/>
                </w:r>
              </w:p>
            </w:txbxContent>
          </v:textbox>
          <w10:wrap type="square" anchorx="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08"/>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10</w:t>
    </w:r>
    <w:r>
      <w:rPr>
        <w:rFonts w:ascii="Arial" w:hAnsi="Arial" w:cs="Arial"/>
        <w:w w:val="105"/>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894"/>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9</w:t>
    </w:r>
    <w:r>
      <w:rPr>
        <w:rFonts w:ascii="Arial" w:hAnsi="Arial" w:cs="Arial"/>
        <w:w w:val="105"/>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65" type="#_x0000_t202" style="position:absolute;margin-left:44.55pt;margin-top:0;width:522.9pt;height:11.8pt;z-index:251591168;mso-wrap-edited:f;mso-wrap-distance-left:0;mso-wrap-distance-right:0;mso-position-horizontal-relative:page" wrapcoords="-62 0 -62 21600 21662 21600 21662 0 -62 0" o:allowincell="f" stroked="f">
          <v:fill opacity="0"/>
          <v:textbox style="mso-next-textbox:#_x0000_s2065" inset="0,0,0,0">
            <w:txbxContent>
              <w:p w:rsidR="007B02B6" w:rsidRDefault="007B02B6">
                <w:pPr>
                  <w:keepNext/>
                  <w:keepLines/>
                  <w:ind w:left="9288"/>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10</w:t>
                </w:r>
                <w:r>
                  <w:rPr>
                    <w:rFonts w:ascii="Arial" w:hAnsi="Arial" w:cs="Arial"/>
                    <w:w w:val="105"/>
                  </w:rPr>
                  <w:fldChar w:fldCharType="end"/>
                </w:r>
              </w:p>
            </w:txbxContent>
          </v:textbox>
          <w10:wrap type="square" anchorx="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66" type="#_x0000_t202" style="position:absolute;margin-left:1in;margin-top:0;width:468pt;height:11.7pt;z-index:251592192;mso-wrap-edited:f;mso-wrap-distance-left:0;mso-wrap-distance-right:0;mso-position-horizontal-relative:page" wrapcoords="-62 0 -62 21600 21662 21600 21662 0 -62 0" o:allowincell="f" stroked="f">
          <v:fill opacity="0"/>
          <v:textbox style="mso-next-textbox:#_x0000_s2066" inset="0,0,0,0">
            <w:txbxContent>
              <w:p w:rsidR="007B02B6" w:rsidRDefault="007B02B6">
                <w:pPr>
                  <w:keepNext/>
                  <w:keepLines/>
                  <w:ind w:left="72"/>
                  <w:rPr>
                    <w:rFonts w:ascii="Arial" w:hAnsi="Arial" w:cs="Arial"/>
                    <w:w w:val="110"/>
                  </w:rPr>
                </w:pPr>
                <w:r>
                  <w:rPr>
                    <w:rFonts w:ascii="Arial" w:hAnsi="Arial" w:cs="Arial"/>
                    <w:w w:val="110"/>
                  </w:rPr>
                  <w:fldChar w:fldCharType="begin"/>
                </w:r>
                <w:r>
                  <w:rPr>
                    <w:rFonts w:ascii="Arial" w:hAnsi="Arial" w:cs="Arial"/>
                    <w:w w:val="110"/>
                  </w:rPr>
                  <w:instrText xml:space="preserve"> PAGE </w:instrText>
                </w:r>
                <w:r>
                  <w:rPr>
                    <w:rFonts w:ascii="Arial" w:hAnsi="Arial" w:cs="Arial"/>
                    <w:w w:val="110"/>
                  </w:rPr>
                  <w:fldChar w:fldCharType="separate"/>
                </w:r>
                <w:r w:rsidR="00260E80">
                  <w:rPr>
                    <w:rFonts w:ascii="Arial" w:hAnsi="Arial" w:cs="Arial"/>
                    <w:noProof/>
                    <w:w w:val="110"/>
                  </w:rPr>
                  <w:t>11</w:t>
                </w:r>
                <w:r>
                  <w:rPr>
                    <w:rFonts w:ascii="Arial" w:hAnsi="Arial" w:cs="Arial"/>
                    <w:w w:val="110"/>
                  </w:rPr>
                  <w:fldChar w:fldCharType="end"/>
                </w:r>
              </w:p>
            </w:txbxContent>
          </v:textbox>
          <w10:wrap type="square" anchorx="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67" type="#_x0000_t202" style="position:absolute;margin-left:1in;margin-top:0;width:468pt;height:11.7pt;z-index:251593216;mso-wrap-edited:f;mso-wrap-distance-left:0;mso-wrap-distance-right:0;mso-position-horizontal-relative:page" wrapcoords="-62 0 -62 21600 21662 21600 21662 0 -62 0" o:allowincell="f" stroked="f">
          <v:fill opacity="0"/>
          <v:textbox style="mso-next-textbox:#_x0000_s2067" inset="0,0,0,0">
            <w:txbxContent>
              <w:p w:rsidR="007B02B6" w:rsidRDefault="007B02B6">
                <w:pPr>
                  <w:keepNext/>
                  <w:keepLines/>
                  <w:ind w:left="72"/>
                  <w:rPr>
                    <w:rFonts w:ascii="Arial" w:hAnsi="Arial" w:cs="Arial"/>
                    <w:w w:val="110"/>
                  </w:rPr>
                </w:pPr>
                <w:r>
                  <w:rPr>
                    <w:rFonts w:ascii="Arial" w:hAnsi="Arial" w:cs="Arial"/>
                    <w:w w:val="110"/>
                  </w:rPr>
                  <w:fldChar w:fldCharType="begin"/>
                </w:r>
                <w:r>
                  <w:rPr>
                    <w:rFonts w:ascii="Arial" w:hAnsi="Arial" w:cs="Arial"/>
                    <w:w w:val="110"/>
                  </w:rPr>
                  <w:instrText xml:space="preserve"> PAGE </w:instrText>
                </w:r>
                <w:r>
                  <w:rPr>
                    <w:rFonts w:ascii="Arial" w:hAnsi="Arial" w:cs="Arial"/>
                    <w:w w:val="110"/>
                  </w:rPr>
                  <w:fldChar w:fldCharType="separate"/>
                </w:r>
                <w:r>
                  <w:rPr>
                    <w:rFonts w:ascii="Arial" w:hAnsi="Arial" w:cs="Arial"/>
                    <w:w w:val="110"/>
                  </w:rPr>
                  <w:t>10</w:t>
                </w:r>
                <w:r>
                  <w:rPr>
                    <w:rFonts w:ascii="Arial" w:hAnsi="Arial" w:cs="Arial"/>
                    <w:w w:val="110"/>
                  </w:rPr>
                  <w:fldChar w:fldCharType="end"/>
                </w:r>
              </w:p>
            </w:txbxContent>
          </v:textbox>
          <w10:wrap type="square" anchorx="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68" type="#_x0000_t202" style="position:absolute;margin-left:44.55pt;margin-top:0;width:522.9pt;height:11.5pt;z-index:251594240;mso-wrap-edited:f;mso-wrap-distance-left:0;mso-wrap-distance-right:0;mso-position-horizontal-relative:page" wrapcoords="-62 0 -62 21600 21662 21600 21662 0 -62 0" o:allowincell="f" stroked="f">
          <v:fill opacity="0"/>
          <v:textbox style="mso-next-textbox:#_x0000_s2068" inset="0,0,0,0">
            <w:txbxContent>
              <w:p w:rsidR="007B02B6" w:rsidRDefault="007B02B6">
                <w:pPr>
                  <w:keepNext/>
                  <w:keepLines/>
                  <w:ind w:left="9216"/>
                  <w:rPr>
                    <w:rFonts w:ascii="Arial" w:hAnsi="Arial" w:cs="Arial"/>
                    <w:w w:val="115"/>
                  </w:rPr>
                </w:pPr>
                <w:r>
                  <w:rPr>
                    <w:rFonts w:ascii="Arial" w:hAnsi="Arial" w:cs="Arial"/>
                    <w:w w:val="115"/>
                  </w:rPr>
                  <w:fldChar w:fldCharType="begin"/>
                </w:r>
                <w:r>
                  <w:rPr>
                    <w:rFonts w:ascii="Arial" w:hAnsi="Arial" w:cs="Arial"/>
                    <w:w w:val="115"/>
                  </w:rPr>
                  <w:instrText xml:space="preserve"> PAGE </w:instrText>
                </w:r>
                <w:r>
                  <w:rPr>
                    <w:rFonts w:ascii="Arial" w:hAnsi="Arial" w:cs="Arial"/>
                    <w:w w:val="115"/>
                  </w:rPr>
                  <w:fldChar w:fldCharType="separate"/>
                </w:r>
                <w:r w:rsidR="00260E80">
                  <w:rPr>
                    <w:rFonts w:ascii="Arial" w:hAnsi="Arial" w:cs="Arial"/>
                    <w:noProof/>
                    <w:w w:val="115"/>
                  </w:rPr>
                  <w:t>13</w:t>
                </w:r>
                <w:r>
                  <w:rPr>
                    <w:rFonts w:ascii="Arial" w:hAnsi="Arial" w:cs="Arial"/>
                    <w:w w:val="115"/>
                  </w:rPr>
                  <w:fldChar w:fldCharType="end"/>
                </w:r>
              </w:p>
            </w:txbxContent>
          </v:textbox>
          <w10:wrap type="square" anchorx="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69" type="#_x0000_t202" style="position:absolute;margin-left:44.55pt;margin-top:0;width:522.9pt;height:11.5pt;z-index:251595264;mso-wrap-edited:f;mso-wrap-distance-left:0;mso-wrap-distance-right:0;mso-position-horizontal-relative:page" wrapcoords="-62 0 -62 21600 21662 21600 21662 0 -62 0" o:allowincell="f" stroked="f">
          <v:fill opacity="0"/>
          <v:textbox style="mso-next-textbox:#_x0000_s2069" inset="0,0,0,0">
            <w:txbxContent>
              <w:p w:rsidR="007B02B6" w:rsidRDefault="007B02B6">
                <w:pPr>
                  <w:keepNext/>
                  <w:keepLines/>
                  <w:ind w:left="9216"/>
                  <w:rPr>
                    <w:rFonts w:ascii="Arial" w:hAnsi="Arial" w:cs="Arial"/>
                    <w:w w:val="115"/>
                  </w:rPr>
                </w:pPr>
                <w:r>
                  <w:rPr>
                    <w:rFonts w:ascii="Arial" w:hAnsi="Arial" w:cs="Arial"/>
                    <w:w w:val="115"/>
                  </w:rPr>
                  <w:fldChar w:fldCharType="begin"/>
                </w:r>
                <w:r>
                  <w:rPr>
                    <w:rFonts w:ascii="Arial" w:hAnsi="Arial" w:cs="Arial"/>
                    <w:w w:val="115"/>
                  </w:rPr>
                  <w:instrText xml:space="preserve"> PAGE </w:instrText>
                </w:r>
                <w:r>
                  <w:rPr>
                    <w:rFonts w:ascii="Arial" w:hAnsi="Arial" w:cs="Arial"/>
                    <w:w w:val="115"/>
                  </w:rPr>
                  <w:fldChar w:fldCharType="separate"/>
                </w:r>
                <w:r>
                  <w:rPr>
                    <w:rFonts w:ascii="Arial" w:hAnsi="Arial" w:cs="Arial"/>
                    <w:noProof/>
                    <w:w w:val="115"/>
                  </w:rPr>
                  <w:t>12</w:t>
                </w:r>
                <w:r>
                  <w:rPr>
                    <w:rFonts w:ascii="Arial" w:hAnsi="Arial" w:cs="Arial"/>
                    <w:w w:val="115"/>
                  </w:rPr>
                  <w:fldChar w:fldCharType="end"/>
                </w:r>
              </w:p>
            </w:txbxContent>
          </v:textbox>
          <w10:wrap type="square" anchorx="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49" type="#_x0000_t202" style="position:absolute;margin-left:1in;margin-top:0;width:468pt;height:11.7pt;z-index:251574784;mso-wrap-edited:f;mso-wrap-distance-left:0;mso-wrap-distance-right:0;mso-position-horizontal-relative:page" wrapcoords="-62 0 -62 21600 21662 21600 21662 0 -62 0" o:allowincell="f" stroked="f">
          <v:fill opacity="0"/>
          <v:textbox style="mso-next-textbox:#_x0000_s2049" inset="0,0,0,0">
            <w:txbxContent>
              <w:p w:rsidR="007B02B6" w:rsidRDefault="007B02B6">
                <w:pPr>
                  <w:keepNext/>
                  <w:keepLines/>
                  <w:ind w:left="216"/>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81</w:t>
                </w:r>
                <w:r>
                  <w:rPr>
                    <w:rFonts w:ascii="Arial" w:hAnsi="Arial" w:cs="Arial"/>
                    <w:w w:val="105"/>
                  </w:rPr>
                  <w:fldChar w:fldCharType="end"/>
                </w:r>
              </w:p>
            </w:txbxContent>
          </v:textbox>
          <w10:wrap type="square" anchorx="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70" type="#_x0000_t202" style="position:absolute;margin-left:41.75pt;margin-top:0;width:528.45pt;height:17.05pt;z-index:251596288;mso-wrap-edited:f;mso-wrap-distance-left:0;mso-wrap-distance-right:0;mso-position-horizontal-relative:page" wrapcoords="-62 0 -62 21600 21662 21600 21662 0 -62 0" o:allowincell="f" stroked="f">
          <v:fill opacity="0"/>
          <v:textbox style="mso-next-textbox:#_x0000_s2070" inset="0,0,0,0">
            <w:txbxContent>
              <w:p w:rsidR="007B02B6" w:rsidRDefault="007B02B6">
                <w:pPr>
                  <w:keepNext/>
                  <w:keepLines/>
                  <w:ind w:left="864"/>
                  <w:rPr>
                    <w:rFonts w:ascii="Arial" w:hAnsi="Arial" w:cs="Arial"/>
                    <w:w w:val="110"/>
                  </w:rPr>
                </w:pPr>
                <w:r>
                  <w:rPr>
                    <w:rFonts w:ascii="Arial" w:hAnsi="Arial" w:cs="Arial"/>
                    <w:w w:val="110"/>
                  </w:rPr>
                  <w:fldChar w:fldCharType="begin"/>
                </w:r>
                <w:r>
                  <w:rPr>
                    <w:rFonts w:ascii="Arial" w:hAnsi="Arial" w:cs="Arial"/>
                    <w:w w:val="110"/>
                  </w:rPr>
                  <w:instrText xml:space="preserve"> PAGE </w:instrText>
                </w:r>
                <w:r>
                  <w:rPr>
                    <w:rFonts w:ascii="Arial" w:hAnsi="Arial" w:cs="Arial"/>
                    <w:w w:val="110"/>
                  </w:rPr>
                  <w:fldChar w:fldCharType="separate"/>
                </w:r>
                <w:r w:rsidR="00260E80">
                  <w:rPr>
                    <w:rFonts w:ascii="Arial" w:hAnsi="Arial" w:cs="Arial"/>
                    <w:noProof/>
                    <w:w w:val="110"/>
                  </w:rPr>
                  <w:t>15</w:t>
                </w:r>
                <w:r>
                  <w:rPr>
                    <w:rFonts w:ascii="Arial" w:hAnsi="Arial" w:cs="Arial"/>
                    <w:w w:val="110"/>
                  </w:rPr>
                  <w:fldChar w:fldCharType="end"/>
                </w:r>
              </w:p>
            </w:txbxContent>
          </v:textbox>
          <w10:wrap type="square" anchorx="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71" type="#_x0000_t202" style="position:absolute;margin-left:44.55pt;margin-top:0;width:522.9pt;height:17.3pt;z-index:251597312;mso-wrap-edited:f;mso-wrap-distance-left:0;mso-wrap-distance-right:0;mso-position-horizontal-relative:page" wrapcoords="-62 0 -62 21600 21662 21600 21662 0 -62 0" o:allowincell="f" stroked="f">
          <v:fill opacity="0"/>
          <v:textbox style="mso-next-textbox:#_x0000_s2071" inset="0,0,0,0">
            <w:txbxContent>
              <w:p w:rsidR="007B02B6" w:rsidRDefault="007B02B6">
                <w:pPr>
                  <w:keepNext/>
                  <w:keepLines/>
                  <w:ind w:left="9216"/>
                  <w:rPr>
                    <w:rFonts w:ascii="Arial" w:hAnsi="Arial" w:cs="Arial"/>
                    <w:w w:val="110"/>
                  </w:rPr>
                </w:pPr>
                <w:r>
                  <w:rPr>
                    <w:rFonts w:ascii="Arial" w:hAnsi="Arial" w:cs="Arial"/>
                    <w:w w:val="110"/>
                  </w:rPr>
                  <w:fldChar w:fldCharType="begin"/>
                </w:r>
                <w:r>
                  <w:rPr>
                    <w:rFonts w:ascii="Arial" w:hAnsi="Arial" w:cs="Arial"/>
                    <w:w w:val="110"/>
                  </w:rPr>
                  <w:instrText xml:space="preserve"> PAGE </w:instrText>
                </w:r>
                <w:r>
                  <w:rPr>
                    <w:rFonts w:ascii="Arial" w:hAnsi="Arial" w:cs="Arial"/>
                    <w:w w:val="110"/>
                  </w:rPr>
                  <w:fldChar w:fldCharType="separate"/>
                </w:r>
                <w:r w:rsidR="00260E80">
                  <w:rPr>
                    <w:rFonts w:ascii="Arial" w:hAnsi="Arial" w:cs="Arial"/>
                    <w:noProof/>
                    <w:w w:val="110"/>
                  </w:rPr>
                  <w:t>16</w:t>
                </w:r>
                <w:r>
                  <w:rPr>
                    <w:rFonts w:ascii="Arial" w:hAnsi="Arial" w:cs="Arial"/>
                    <w:w w:val="110"/>
                  </w:rPr>
                  <w:fldChar w:fldCharType="end"/>
                </w:r>
              </w:p>
            </w:txbxContent>
          </v:textbox>
          <w10:wrap type="square" anchorx="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50" type="#_x0000_t202" style="position:absolute;margin-left:70.35pt;margin-top:0;width:471.3pt;height:11.8pt;z-index:251575808;mso-wrap-edited:f;mso-wrap-distance-left:0;mso-wrap-distance-right:0;mso-position-horizontal-relative:page" wrapcoords="-62 0 -62 21600 21662 21600 21662 0 -62 0" o:allowincell="f" stroked="f">
          <v:fill opacity="0"/>
          <v:textbox style="mso-next-textbox:#_x0000_s2050"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w:t>
                </w:r>
                <w:r>
                  <w:rPr>
                    <w:rFonts w:ascii="Arial" w:hAnsi="Arial" w:cs="Arial"/>
                    <w:w w:val="105"/>
                  </w:rPr>
                  <w:fldChar w:fldCharType="end"/>
                </w:r>
              </w:p>
            </w:txbxContent>
          </v:textbox>
          <w10:wrap type="square" anchorx="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72" type="#_x0000_t202" style="position:absolute;margin-left:44.55pt;margin-top:0;width:522.9pt;height:17.3pt;z-index:251598336;mso-wrap-edited:f;mso-wrap-distance-left:0;mso-wrap-distance-right:0;mso-position-horizontal-relative:page" wrapcoords="-62 0 -62 21600 21662 21600 21662 0 -62 0" o:allowincell="f" stroked="f">
          <v:fill opacity="0"/>
          <v:textbox style="mso-next-textbox:#_x0000_s2072" inset="0,0,0,0">
            <w:txbxContent>
              <w:p w:rsidR="007B02B6" w:rsidRDefault="007B02B6">
                <w:pPr>
                  <w:keepNext/>
                  <w:keepLines/>
                  <w:ind w:left="9216"/>
                  <w:rPr>
                    <w:rFonts w:ascii="Arial" w:hAnsi="Arial" w:cs="Arial"/>
                    <w:w w:val="110"/>
                  </w:rPr>
                </w:pPr>
                <w:r>
                  <w:rPr>
                    <w:rFonts w:ascii="Arial" w:hAnsi="Arial" w:cs="Arial"/>
                    <w:w w:val="110"/>
                  </w:rPr>
                  <w:fldChar w:fldCharType="begin"/>
                </w:r>
                <w:r>
                  <w:rPr>
                    <w:rFonts w:ascii="Arial" w:hAnsi="Arial" w:cs="Arial"/>
                    <w:w w:val="110"/>
                  </w:rPr>
                  <w:instrText xml:space="preserve"> PAGE </w:instrText>
                </w:r>
                <w:r>
                  <w:rPr>
                    <w:rFonts w:ascii="Arial" w:hAnsi="Arial" w:cs="Arial"/>
                    <w:w w:val="110"/>
                  </w:rPr>
                  <w:fldChar w:fldCharType="separate"/>
                </w:r>
                <w:r w:rsidR="00260E80">
                  <w:rPr>
                    <w:rFonts w:ascii="Arial" w:hAnsi="Arial" w:cs="Arial"/>
                    <w:noProof/>
                    <w:w w:val="110"/>
                  </w:rPr>
                  <w:t>17</w:t>
                </w:r>
                <w:r>
                  <w:rPr>
                    <w:rFonts w:ascii="Arial" w:hAnsi="Arial" w:cs="Arial"/>
                    <w:w w:val="110"/>
                  </w:rPr>
                  <w:fldChar w:fldCharType="end"/>
                </w:r>
              </w:p>
            </w:txbxContent>
          </v:textbox>
          <w10:wrap type="square" anchorx="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18</w:t>
    </w:r>
    <w:r>
      <w:rPr>
        <w:rFonts w:ascii="Arial" w:hAnsi="Arial" w:cs="Arial"/>
        <w:w w:val="105"/>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51" type="#_x0000_t202" style="position:absolute;margin-left:70.35pt;margin-top:0;width:471.3pt;height:11.8pt;z-index:251576832;mso-wrap-edited:f;mso-wrap-distance-left:0;mso-wrap-distance-right:0;mso-position-horizontal-relative:page" wrapcoords="-62 0 -62 21600 21662 21600 21662 0 -62 0" o:allowincell="f" stroked="f">
          <v:fill opacity="0"/>
          <v:textbox style="mso-next-textbox:#_x0000_s2051"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w:t>
                </w:r>
                <w:r>
                  <w:rPr>
                    <w:rFonts w:ascii="Arial" w:hAnsi="Arial" w:cs="Arial"/>
                    <w:w w:val="105"/>
                  </w:rPr>
                  <w:fldChar w:fldCharType="end"/>
                </w:r>
              </w:p>
            </w:txbxContent>
          </v:textbox>
          <w10:wrap type="square" anchorx="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18</w:t>
    </w:r>
    <w:r>
      <w:rPr>
        <w:rFonts w:ascii="Arial" w:hAnsi="Arial" w:cs="Arial"/>
        <w:w w:val="105"/>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73" type="#_x0000_t202" style="position:absolute;margin-left:508.1pt;margin-top:0;width:12.7pt;height:11.8pt;z-index:251599360;mso-wrap-edited:f;mso-wrap-distance-left:0;mso-wrap-distance-right:0;mso-position-horizontal-relative:page" wrapcoords="-62 0 -62 21600 21662 21600 21662 0 -62 0" o:allowincell="f" stroked="f">
          <v:fill opacity="0"/>
          <v:textbox style="mso-next-textbox:#_x0000_s207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35</w:t>
                </w:r>
                <w:r>
                  <w:rPr>
                    <w:rFonts w:ascii="Arial" w:hAnsi="Arial" w:cs="Arial"/>
                    <w:w w:val="105"/>
                  </w:rPr>
                  <w:fldChar w:fldCharType="end"/>
                </w:r>
              </w:p>
            </w:txbxContent>
          </v:textbox>
          <w10:wrap type="square" anchorx="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20</w:t>
    </w:r>
    <w:r>
      <w:rPr>
        <w:rFonts w:ascii="Arial" w:hAnsi="Arial" w:cs="Arial"/>
        <w:w w:val="105"/>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20</w:t>
    </w:r>
    <w:r>
      <w:rPr>
        <w:rFonts w:ascii="Arial" w:hAnsi="Arial" w:cs="Arial"/>
        <w:w w:val="105"/>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74" type="#_x0000_t202" style="position:absolute;margin-left:508.1pt;margin-top:0;width:12.7pt;height:11.8pt;z-index:251600384;mso-wrap-edited:f;mso-wrap-distance-left:0;mso-wrap-distance-right:0;mso-position-horizontal-relative:page" wrapcoords="-62 0 -62 21600 21662 21600 21662 0 -62 0" o:allowincell="f" stroked="f">
          <v:fill opacity="0"/>
          <v:textbox style="mso-next-textbox:#_x0000_s2074"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21</w:t>
                </w:r>
                <w:r>
                  <w:rPr>
                    <w:rFonts w:ascii="Arial" w:hAnsi="Arial" w:cs="Arial"/>
                    <w:w w:val="105"/>
                  </w:rPr>
                  <w:fldChar w:fldCharType="end"/>
                </w:r>
              </w:p>
            </w:txbxContent>
          </v:textbox>
          <w10:wrap type="square" anchorx="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22</w:t>
    </w:r>
    <w:r>
      <w:rPr>
        <w:rFonts w:ascii="Arial" w:hAnsi="Arial" w:cs="Arial"/>
        <w:w w:val="105"/>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75" type="#_x0000_t202" style="position:absolute;margin-left:508.1pt;margin-top:0;width:12.7pt;height:11.8pt;z-index:251601408;mso-wrap-edited:f;mso-wrap-distance-left:0;mso-wrap-distance-right:0;mso-position-horizontal-relative:page" wrapcoords="-62 0 -62 21600 21662 21600 21662 0 -62 0" o:allowincell="f" stroked="f">
          <v:fill opacity="0"/>
          <v:textbox style="mso-next-textbox:#_x0000_s2075"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21</w:t>
                </w:r>
                <w:r>
                  <w:rPr>
                    <w:rFonts w:ascii="Arial" w:hAnsi="Arial" w:cs="Arial"/>
                    <w:w w:val="105"/>
                  </w:rPr>
                  <w:fldChar w:fldCharType="end"/>
                </w:r>
              </w:p>
            </w:txbxContent>
          </v:textbox>
          <w10:wrap type="square" anchorx="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52" type="#_x0000_t202" style="position:absolute;margin-left:1in;margin-top:0;width:468pt;height:11.7pt;z-index:251577856;mso-wrap-edited:f;mso-wrap-distance-left:0;mso-wrap-distance-right:0;mso-position-horizontal-relative:page" wrapcoords="-62 0 -62 21600 21662 21600 21662 0 -62 0" o:allowincell="f" stroked="f">
          <v:fill opacity="0"/>
          <v:textbox style="mso-next-textbox:#_x0000_s2052" inset="0,0,0,0">
            <w:txbxContent>
              <w:p w:rsidR="007B02B6" w:rsidRDefault="007B02B6">
                <w:pPr>
                  <w:keepNext/>
                  <w:keepLines/>
                  <w:ind w:left="216"/>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noProof/>
                    <w:w w:val="105"/>
                  </w:rPr>
                  <w:t>4</w:t>
                </w:r>
                <w:r>
                  <w:rPr>
                    <w:rFonts w:ascii="Arial" w:hAnsi="Arial" w:cs="Arial"/>
                    <w:w w:val="105"/>
                  </w:rPr>
                  <w:fldChar w:fldCharType="end"/>
                </w:r>
              </w:p>
            </w:txbxContent>
          </v:textbox>
          <w10:wrap type="square" anchorx="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22</w:t>
    </w:r>
    <w:r>
      <w:rPr>
        <w:rFonts w:ascii="Arial" w:hAnsi="Arial" w:cs="Arial"/>
        <w:w w:val="105"/>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76" type="#_x0000_t202" style="position:absolute;margin-left:508.1pt;margin-top:0;width:12.7pt;height:11.8pt;z-index:251602432;mso-wrap-edited:f;mso-wrap-distance-left:0;mso-wrap-distance-right:0;mso-position-horizontal-relative:page" wrapcoords="-62 0 -62 21600 21662 21600 21662 0 -62 0" o:allowincell="f" stroked="f">
          <v:fill opacity="0"/>
          <v:textbox style="mso-next-textbox:#_x0000_s2076"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23</w:t>
                </w:r>
                <w:r>
                  <w:rPr>
                    <w:rFonts w:ascii="Arial" w:hAnsi="Arial" w:cs="Arial"/>
                    <w:w w:val="105"/>
                  </w:rPr>
                  <w:fldChar w:fldCharType="end"/>
                </w:r>
              </w:p>
            </w:txbxContent>
          </v:textbox>
          <w10:wrap type="square" anchorx="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24</w:t>
    </w:r>
    <w:r>
      <w:rPr>
        <w:rFonts w:ascii="Arial" w:hAnsi="Arial" w:cs="Arial"/>
        <w:w w:val="105"/>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77" type="#_x0000_t202" style="position:absolute;margin-left:508.1pt;margin-top:0;width:12.7pt;height:11.8pt;z-index:251603456;mso-wrap-edited:f;mso-wrap-distance-left:0;mso-wrap-distance-right:0;mso-position-horizontal-relative:page" wrapcoords="-62 0 -62 21600 21662 21600 21662 0 -62 0" o:allowincell="f" stroked="f">
          <v:fill opacity="0"/>
          <v:textbox style="mso-next-textbox:#_x0000_s2077"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23</w:t>
                </w:r>
                <w:r>
                  <w:rPr>
                    <w:rFonts w:ascii="Arial" w:hAnsi="Arial" w:cs="Arial"/>
                    <w:w w:val="105"/>
                  </w:rPr>
                  <w:fldChar w:fldCharType="end"/>
                </w:r>
              </w:p>
            </w:txbxContent>
          </v:textbox>
          <w10:wrap type="square" anchorx="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24</w:t>
    </w:r>
    <w:r>
      <w:rPr>
        <w:rFonts w:ascii="Arial" w:hAnsi="Arial" w:cs="Arial"/>
        <w:w w:val="105"/>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78" type="#_x0000_t202" style="position:absolute;margin-left:508.1pt;margin-top:0;width:12.7pt;height:11.8pt;z-index:251604480;mso-wrap-edited:f;mso-wrap-distance-left:0;mso-wrap-distance-right:0;mso-position-horizontal-relative:page" wrapcoords="-62 0 -62 21600 21662 21600 21662 0 -62 0" o:allowincell="f" stroked="f">
          <v:fill opacity="0"/>
          <v:textbox style="mso-next-textbox:#_x0000_s2078"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25</w:t>
                </w:r>
                <w:r>
                  <w:rPr>
                    <w:rFonts w:ascii="Arial" w:hAnsi="Arial" w:cs="Arial"/>
                    <w:w w:val="105"/>
                  </w:rPr>
                  <w:fldChar w:fldCharType="end"/>
                </w:r>
              </w:p>
            </w:txbxContent>
          </v:textbox>
          <w10:wrap type="square" anchorx="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26</w:t>
    </w:r>
    <w:r>
      <w:rPr>
        <w:rFonts w:ascii="Arial" w:hAnsi="Arial" w:cs="Arial"/>
        <w:w w:val="105"/>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79" type="#_x0000_t202" style="position:absolute;margin-left:508.1pt;margin-top:0;width:12.7pt;height:11.8pt;z-index:251605504;mso-wrap-edited:f;mso-wrap-distance-left:0;mso-wrap-distance-right:0;mso-position-horizontal-relative:page" wrapcoords="-62 0 -62 21600 21662 21600 21662 0 -62 0" o:allowincell="f" stroked="f">
          <v:fill opacity="0"/>
          <v:textbox style="mso-next-textbox:#_x0000_s2079"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25</w:t>
                </w:r>
                <w:r>
                  <w:rPr>
                    <w:rFonts w:ascii="Arial" w:hAnsi="Arial" w:cs="Arial"/>
                    <w:w w:val="105"/>
                  </w:rPr>
                  <w:fldChar w:fldCharType="end"/>
                </w:r>
              </w:p>
            </w:txbxContent>
          </v:textbox>
          <w10:wrap type="square" anchorx="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26</w:t>
    </w:r>
    <w:r>
      <w:rPr>
        <w:rFonts w:ascii="Arial" w:hAnsi="Arial" w:cs="Arial"/>
        <w:w w:val="105"/>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53" type="#_x0000_t202" style="position:absolute;margin-left:70.35pt;margin-top:0;width:471.3pt;height:11.8pt;z-index:251578880;mso-wrap-edited:f;mso-wrap-distance-left:0;mso-wrap-distance-right:0;mso-position-horizontal-relative:page" wrapcoords="-62 0 -62 21600 21662 21600 21662 0 -62 0" o:allowincell="f" stroked="f">
          <v:fill opacity="0"/>
          <v:textbox style="mso-next-textbox:#_x0000_s205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5</w:t>
                </w:r>
                <w:r>
                  <w:rPr>
                    <w:rFonts w:ascii="Arial" w:hAnsi="Arial" w:cs="Arial"/>
                    <w:w w:val="105"/>
                  </w:rPr>
                  <w:fldChar w:fldCharType="end"/>
                </w:r>
              </w:p>
            </w:txbxContent>
          </v:textbox>
          <w10:wrap type="square" anchorx="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80" type="#_x0000_t202" style="position:absolute;margin-left:508.1pt;margin-top:0;width:12.7pt;height:11.8pt;z-index:251606528;mso-wrap-edited:f;mso-wrap-distance-left:0;mso-wrap-distance-right:0;mso-position-horizontal-relative:page" wrapcoords="-62 0 -62 21600 21662 21600 21662 0 -62 0" o:allowincell="f" stroked="f">
          <v:fill opacity="0"/>
          <v:textbox style="mso-next-textbox:#_x0000_s2080"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27</w:t>
                </w:r>
                <w:r>
                  <w:rPr>
                    <w:rFonts w:ascii="Arial" w:hAnsi="Arial" w:cs="Arial"/>
                    <w:w w:val="105"/>
                  </w:rPr>
                  <w:fldChar w:fldCharType="end"/>
                </w:r>
              </w:p>
            </w:txbxContent>
          </v:textbox>
          <w10:wrap type="square" anchorx="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28</w:t>
    </w:r>
    <w:r>
      <w:rPr>
        <w:rFonts w:ascii="Arial" w:hAnsi="Arial" w:cs="Arial"/>
        <w:w w:val="105"/>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81" type="#_x0000_t202" style="position:absolute;margin-left:508.1pt;margin-top:0;width:12.7pt;height:11.8pt;z-index:251607552;mso-wrap-edited:f;mso-wrap-distance-left:0;mso-wrap-distance-right:0;mso-position-horizontal-relative:page" wrapcoords="-62 0 -62 21600 21662 21600 21662 0 -62 0" o:allowincell="f" stroked="f">
          <v:fill opacity="0"/>
          <v:textbox style="mso-next-textbox:#_x0000_s2081"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27</w:t>
                </w:r>
                <w:r>
                  <w:rPr>
                    <w:rFonts w:ascii="Arial" w:hAnsi="Arial" w:cs="Arial"/>
                    <w:w w:val="105"/>
                  </w:rPr>
                  <w:fldChar w:fldCharType="end"/>
                </w:r>
              </w:p>
            </w:txbxContent>
          </v:textbox>
          <w10:wrap type="square" anchorx="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30</w:t>
    </w:r>
    <w:r>
      <w:rPr>
        <w:rFonts w:ascii="Arial" w:hAnsi="Arial" w:cs="Arial"/>
        <w:w w:val="105"/>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82" type="#_x0000_t202" style="position:absolute;margin-left:508.1pt;margin-top:0;width:12.7pt;height:11.8pt;z-index:251608576;mso-wrap-edited:f;mso-wrap-distance-left:0;mso-wrap-distance-right:0;mso-position-horizontal-relative:page" wrapcoords="-62 0 -62 21600 21662 21600 21662 0 -62 0" o:allowincell="f" stroked="f">
          <v:fill opacity="0"/>
          <v:textbox style="mso-next-textbox:#_x0000_s2082"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29</w:t>
                </w:r>
                <w:r>
                  <w:rPr>
                    <w:rFonts w:ascii="Arial" w:hAnsi="Arial" w:cs="Arial"/>
                    <w:w w:val="105"/>
                  </w:rPr>
                  <w:fldChar w:fldCharType="end"/>
                </w:r>
              </w:p>
            </w:txbxContent>
          </v:textbox>
          <w10:wrap type="square" anchorx="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30</w:t>
    </w:r>
    <w:r>
      <w:rPr>
        <w:rFonts w:ascii="Arial" w:hAnsi="Arial" w:cs="Arial"/>
        <w:w w:val="105"/>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83" type="#_x0000_t202" style="position:absolute;margin-left:508.1pt;margin-top:0;width:12.7pt;height:11.8pt;z-index:251609600;mso-wrap-edited:f;mso-wrap-distance-left:0;mso-wrap-distance-right:0;mso-position-horizontal-relative:page" wrapcoords="-62 0 -62 21600 21662 21600 21662 0 -62 0" o:allowincell="f" stroked="f">
          <v:fill opacity="0"/>
          <v:textbox style="mso-next-textbox:#_x0000_s2083"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31</w:t>
                </w:r>
                <w:r>
                  <w:rPr>
                    <w:rFonts w:ascii="Arial" w:hAnsi="Arial" w:cs="Arial"/>
                    <w:w w:val="105"/>
                  </w:rPr>
                  <w:fldChar w:fldCharType="end"/>
                </w:r>
              </w:p>
            </w:txbxContent>
          </v:textbox>
          <w10:wrap type="square" anchorx="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260E80">
      <w:rPr>
        <w:rFonts w:ascii="Arial" w:hAnsi="Arial" w:cs="Arial"/>
        <w:noProof/>
        <w:w w:val="105"/>
      </w:rPr>
      <w:t>32</w:t>
    </w:r>
    <w:r>
      <w:rPr>
        <w:rFonts w:ascii="Arial" w:hAnsi="Arial" w:cs="Arial"/>
        <w:w w:val="105"/>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260E80">
    <w:pPr>
      <w:rPr>
        <w:sz w:val="16"/>
        <w:szCs w:val="16"/>
      </w:rPr>
    </w:pPr>
    <w:r>
      <w:rPr>
        <w:noProof/>
      </w:rPr>
      <w:pict>
        <v:shapetype id="_x0000_t202" coordsize="21600,21600" o:spt="202" path="m,l,21600r21600,l21600,xe">
          <v:stroke joinstyle="miter"/>
          <v:path gradientshapeok="t" o:connecttype="rect"/>
        </v:shapetype>
        <v:shape id="_x0000_s2084" type="#_x0000_t202" style="position:absolute;margin-left:508.1pt;margin-top:0;width:12.7pt;height:11.8pt;z-index:251610624;mso-wrap-edited:f;mso-wrap-distance-left:0;mso-wrap-distance-right:0;mso-position-horizontal-relative:page" wrapcoords="-62 0 -62 21600 21662 21600 21662 0 -62 0" o:allowincell="f" stroked="f">
          <v:fill opacity="0"/>
          <v:textbox style="mso-next-textbox:#_x0000_s2084" inset="0,0,0,0">
            <w:txbxContent>
              <w:p w:rsidR="007B02B6" w:rsidRDefault="007B02B6">
                <w:pPr>
                  <w:keepNext/>
                  <w:keepLines/>
                  <w:jc w:val="right"/>
                  <w:rPr>
                    <w:rFonts w:ascii="Arial" w:hAnsi="Arial" w:cs="Arial"/>
                    <w:w w:val="105"/>
                  </w:rPr>
                </w:pP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sidR="00D852DF">
                  <w:rPr>
                    <w:rFonts w:ascii="Arial" w:hAnsi="Arial" w:cs="Arial"/>
                    <w:noProof/>
                    <w:w w:val="105"/>
                  </w:rPr>
                  <w:t>31</w:t>
                </w:r>
                <w:r>
                  <w:rPr>
                    <w:rFonts w:ascii="Arial" w:hAnsi="Arial" w:cs="Arial"/>
                    <w:w w:val="105"/>
                  </w:rPr>
                  <w:fldChar w:fldCharType="end"/>
                </w:r>
              </w:p>
            </w:txbxContent>
          </v:textbox>
          <w10:wrap type="square" anchorx="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40"/>
      </w:tabs>
      <w:rPr>
        <w:rFonts w:ascii="Arial" w:hAnsi="Arial" w:cs="Arial"/>
        <w:w w:val="105"/>
      </w:rPr>
    </w:pPr>
    <w:r>
      <w:tab/>
    </w:r>
    <w:r>
      <w:rPr>
        <w:rFonts w:ascii="Arial" w:hAnsi="Arial" w:cs="Arial"/>
        <w:w w:val="105"/>
      </w:rPr>
      <w:fldChar w:fldCharType="begin"/>
    </w:r>
    <w:r>
      <w:rPr>
        <w:rFonts w:ascii="Arial" w:hAnsi="Arial" w:cs="Arial"/>
        <w:w w:val="105"/>
      </w:rPr>
      <w:instrText xml:space="preserve"> PAGE </w:instrText>
    </w:r>
    <w:r>
      <w:rPr>
        <w:rFonts w:ascii="Arial" w:hAnsi="Arial" w:cs="Arial"/>
        <w:w w:val="105"/>
      </w:rPr>
      <w:fldChar w:fldCharType="separate"/>
    </w:r>
    <w:r>
      <w:rPr>
        <w:rFonts w:ascii="Arial" w:hAnsi="Arial" w:cs="Arial"/>
        <w:w w:val="105"/>
      </w:rPr>
      <w:t>34</w:t>
    </w:r>
    <w:r>
      <w:rPr>
        <w:rFonts w:ascii="Arial" w:hAnsi="Arial" w:cs="Arial"/>
        <w:w w:val="10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3B3" w:rsidRDefault="008203B3">
      <w:r>
        <w:separator/>
      </w:r>
    </w:p>
  </w:footnote>
  <w:footnote w:type="continuationSeparator" w:id="0">
    <w:p w:rsidR="008203B3" w:rsidRDefault="008203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AD46C4" w:rsidRDefault="007B02B6">
    <w:pPr>
      <w:keepNext/>
      <w:keepLines/>
      <w:tabs>
        <w:tab w:val="left" w:pos="1488"/>
      </w:tabs>
      <w:ind w:left="1296"/>
      <w:rPr>
        <w:b/>
        <w:bCs/>
        <w:spacing w:val="-2"/>
        <w:w w:val="105"/>
        <w:sz w:val="22"/>
        <w:szCs w:val="22"/>
        <w:lang w:val="es-AR"/>
      </w:rPr>
    </w:pPr>
    <w:r>
      <w:tab/>
    </w:r>
    <w:r w:rsidRPr="00AD46C4">
      <w:rPr>
        <w:b/>
        <w:bCs/>
        <w:spacing w:val="-2"/>
        <w:w w:val="105"/>
        <w:sz w:val="22"/>
        <w:szCs w:val="22"/>
        <w:lang w:val="es-AR"/>
      </w:rPr>
      <w:t>ASOCIACIÓN DE MADERA PRESERVADA AMERICANA STANDARD</w:t>
    </w:r>
  </w:p>
  <w:p w:rsidR="007B02B6" w:rsidRDefault="007B02B6">
    <w:pPr>
      <w:keepNext/>
      <w:keepLines/>
      <w:tabs>
        <w:tab w:val="left" w:pos="255"/>
      </w:tabs>
      <w:rPr>
        <w:spacing w:val="-6"/>
        <w:w w:val="110"/>
        <w:sz w:val="18"/>
        <w:szCs w:val="18"/>
      </w:rPr>
    </w:pPr>
    <w:r w:rsidRPr="00AD46C4">
      <w:rPr>
        <w:lang w:val="es-AR"/>
      </w:rPr>
      <w:tab/>
    </w:r>
    <w:r>
      <w:rPr>
        <w:spacing w:val="-6"/>
        <w:w w:val="110"/>
        <w:sz w:val="18"/>
        <w:szCs w:val="18"/>
      </w:rPr>
      <w:t>(This Standard is promulgated according to a consensus procedure and is under the jurisdiction of AWPA Subcommittee P-3)</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9F2C21" w:rsidRDefault="007B02B6" w:rsidP="009F2C21">
    <w:pPr>
      <w:keepNext/>
      <w:keepLines/>
      <w:tabs>
        <w:tab w:val="left" w:pos="1488"/>
      </w:tabs>
      <w:jc w:val="center"/>
      <w:rPr>
        <w:b/>
        <w:caps/>
        <w:color w:val="000000" w:themeColor="text1"/>
        <w:lang w:val="es-AR"/>
      </w:rPr>
    </w:pPr>
    <w:r w:rsidRPr="009F2C21">
      <w:rPr>
        <w:b/>
        <w:lang w:val="es-AR"/>
      </w:rPr>
      <w:t>ESTÁNDAR DE LA</w:t>
    </w:r>
    <w:r w:rsidRPr="009F2C21">
      <w:rPr>
        <w:caps/>
        <w:color w:val="808080" w:themeColor="background1" w:themeShade="80"/>
        <w:sz w:val="35"/>
        <w:lang w:val="es-AR"/>
      </w:rPr>
      <w:t xml:space="preserve"> </w:t>
    </w:r>
    <w:r w:rsidRPr="009F2C21">
      <w:rPr>
        <w:b/>
        <w:caps/>
        <w:color w:val="000000" w:themeColor="text1"/>
        <w:lang w:val="es-AR"/>
      </w:rPr>
      <w:t>Asociación de Madera Preservada Americana</w:t>
    </w:r>
  </w:p>
  <w:p w:rsidR="007B02B6" w:rsidRPr="009F2C21" w:rsidRDefault="007B02B6" w:rsidP="009F2C21">
    <w:pPr>
      <w:keepNext/>
      <w:keepLines/>
      <w:tabs>
        <w:tab w:val="left" w:pos="1488"/>
      </w:tabs>
      <w:jc w:val="center"/>
      <w:rPr>
        <w:spacing w:val="-6"/>
        <w:w w:val="110"/>
        <w:sz w:val="18"/>
        <w:szCs w:val="18"/>
        <w:lang w:val="es-AR"/>
      </w:rPr>
    </w:pPr>
    <w:r w:rsidRPr="009F2C21">
      <w:rPr>
        <w:spacing w:val="-6"/>
        <w:w w:val="110"/>
        <w:sz w:val="18"/>
        <w:szCs w:val="18"/>
        <w:lang w:val="es-AR"/>
      </w:rPr>
      <w:t xml:space="preserve">(Este Estándar es promulgado según un procedimiento de consenso </w:t>
    </w:r>
    <w:r>
      <w:rPr>
        <w:spacing w:val="-6"/>
        <w:w w:val="110"/>
        <w:sz w:val="18"/>
        <w:szCs w:val="18"/>
        <w:lang w:val="es-AR"/>
      </w:rPr>
      <w:t>y está</w:t>
    </w:r>
    <w:r w:rsidRPr="009F2C21">
      <w:rPr>
        <w:spacing w:val="-6"/>
        <w:w w:val="110"/>
        <w:sz w:val="18"/>
        <w:szCs w:val="18"/>
        <w:lang w:val="es-AR"/>
      </w:rPr>
      <w:t xml:space="preserve"> </w:t>
    </w:r>
    <w:r>
      <w:rPr>
        <w:spacing w:val="-6"/>
        <w:w w:val="110"/>
        <w:sz w:val="18"/>
        <w:szCs w:val="18"/>
        <w:lang w:val="es-AR"/>
      </w:rPr>
      <w:t>bajo la jurisdicción del Subcomité de</w:t>
    </w:r>
    <w:r w:rsidRPr="009F2C21">
      <w:rPr>
        <w:spacing w:val="-6"/>
        <w:w w:val="110"/>
        <w:sz w:val="18"/>
        <w:szCs w:val="18"/>
        <w:lang w:val="es-AR"/>
      </w:rPr>
      <w:t xml:space="preserve"> AWPA P-3)</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AD46C4" w:rsidRDefault="007B02B6">
    <w:pPr>
      <w:keepNext/>
      <w:keepLines/>
      <w:tabs>
        <w:tab w:val="left" w:pos="2733"/>
      </w:tabs>
      <w:rPr>
        <w:b/>
        <w:bCs/>
        <w:spacing w:val="-2"/>
        <w:w w:val="105"/>
        <w:sz w:val="22"/>
        <w:szCs w:val="22"/>
        <w:lang w:val="es-AR"/>
      </w:rPr>
    </w:pPr>
    <w:r>
      <w:tab/>
    </w:r>
    <w:r w:rsidRPr="00AD46C4">
      <w:rPr>
        <w:b/>
        <w:bCs/>
        <w:spacing w:val="-2"/>
        <w:w w:val="105"/>
        <w:sz w:val="22"/>
        <w:szCs w:val="22"/>
        <w:lang w:val="es-AR"/>
      </w:rPr>
      <w:t>ASOCIACIÓN DE MADERA PRESERVADA AMERICANA</w:t>
    </w:r>
    <w:r w:rsidRPr="00AD46C4">
      <w:rPr>
        <w:b/>
        <w:bCs/>
        <w:spacing w:val="-2"/>
        <w:w w:val="105"/>
        <w:sz w:val="22"/>
        <w:szCs w:val="22"/>
        <w:lang w:val="es-AR"/>
      </w:rPr>
      <w:br/>
    </w:r>
  </w:p>
  <w:p w:rsidR="007B02B6" w:rsidRDefault="007B02B6">
    <w:pPr>
      <w:keepNext/>
      <w:keepLines/>
      <w:tabs>
        <w:tab w:val="left" w:pos="4783"/>
      </w:tabs>
      <w:rPr>
        <w:b/>
        <w:bCs/>
        <w:w w:val="105"/>
        <w:sz w:val="22"/>
        <w:szCs w:val="22"/>
      </w:rPr>
    </w:pPr>
    <w:r w:rsidRPr="00AD46C4">
      <w:rPr>
        <w:lang w:val="es-AR"/>
      </w:rPr>
      <w:tab/>
    </w:r>
    <w:r>
      <w:rPr>
        <w:b/>
        <w:bCs/>
        <w:w w:val="105"/>
        <w:sz w:val="22"/>
        <w:szCs w:val="22"/>
      </w:rPr>
      <w:t>STANDARD</w:t>
    </w:r>
  </w:p>
  <w:p w:rsidR="007B02B6" w:rsidRDefault="007B02B6">
    <w:pPr>
      <w:keepNext/>
      <w:keepLines/>
      <w:tabs>
        <w:tab w:val="left" w:pos="851"/>
      </w:tabs>
      <w:rPr>
        <w:spacing w:val="-6"/>
        <w:w w:val="110"/>
        <w:sz w:val="18"/>
        <w:szCs w:val="18"/>
      </w:rPr>
    </w:pPr>
    <w:r>
      <w:tab/>
    </w:r>
    <w:r>
      <w:rPr>
        <w:spacing w:val="-6"/>
        <w:w w:val="110"/>
        <w:sz w:val="18"/>
        <w:szCs w:val="18"/>
      </w:rPr>
      <w:t>(This Standard is promulgated according to a consensus procedure and is under the jurisdiction of AWPA Subcommittee P-3)</w:t>
    </w:r>
  </w:p>
  <w:p w:rsidR="007B02B6" w:rsidRDefault="007B02B6">
    <w:pPr>
      <w:keepNext/>
      <w:keepLines/>
      <w:tabs>
        <w:tab w:val="left" w:pos="5042"/>
      </w:tabs>
      <w:rPr>
        <w:b/>
        <w:bCs/>
        <w:w w:val="105"/>
        <w:sz w:val="28"/>
        <w:szCs w:val="28"/>
      </w:rPr>
    </w:pPr>
    <w:r>
      <w:tab/>
    </w:r>
    <w:r>
      <w:rPr>
        <w:b/>
        <w:bCs/>
        <w:w w:val="105"/>
        <w:sz w:val="28"/>
        <w:szCs w:val="28"/>
      </w:rPr>
      <w:t>P4-03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AD46C4" w:rsidRDefault="007B02B6">
    <w:pPr>
      <w:keepNext/>
      <w:keepLines/>
      <w:tabs>
        <w:tab w:val="left" w:pos="1488"/>
      </w:tabs>
      <w:ind w:left="1296"/>
      <w:rPr>
        <w:b/>
        <w:bCs/>
        <w:spacing w:val="-2"/>
        <w:w w:val="105"/>
        <w:sz w:val="22"/>
        <w:szCs w:val="22"/>
        <w:lang w:val="es-AR"/>
      </w:rPr>
    </w:pPr>
    <w:r>
      <w:tab/>
    </w:r>
    <w:r w:rsidRPr="00AD46C4">
      <w:rPr>
        <w:b/>
        <w:bCs/>
        <w:spacing w:val="-2"/>
        <w:w w:val="105"/>
        <w:sz w:val="22"/>
        <w:szCs w:val="22"/>
        <w:lang w:val="es-AR"/>
      </w:rPr>
      <w:t>ASOCIACIÓN DE MADERA PRESERVADA AMERICANA STANDARD</w:t>
    </w:r>
  </w:p>
  <w:p w:rsidR="007B02B6" w:rsidRDefault="007B02B6">
    <w:pPr>
      <w:keepNext/>
      <w:keepLines/>
      <w:tabs>
        <w:tab w:val="left" w:pos="255"/>
      </w:tabs>
      <w:rPr>
        <w:spacing w:val="-6"/>
        <w:w w:val="110"/>
        <w:sz w:val="18"/>
        <w:szCs w:val="18"/>
      </w:rPr>
    </w:pPr>
    <w:r w:rsidRPr="00AD46C4">
      <w:rPr>
        <w:lang w:val="es-AR"/>
      </w:rPr>
      <w:tab/>
    </w:r>
    <w:r>
      <w:rPr>
        <w:spacing w:val="-6"/>
        <w:w w:val="110"/>
        <w:sz w:val="18"/>
        <w:szCs w:val="18"/>
      </w:rPr>
      <w:t>(This Standard is promulgated according to a consensus procedure and is under the jurisdiction of AWPA Subcommittee P-3)</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9F2C21" w:rsidRDefault="007B02B6" w:rsidP="00934CAD">
    <w:pPr>
      <w:keepNext/>
      <w:keepLines/>
      <w:tabs>
        <w:tab w:val="left" w:pos="1488"/>
      </w:tabs>
      <w:jc w:val="center"/>
      <w:rPr>
        <w:b/>
        <w:caps/>
        <w:color w:val="000000" w:themeColor="text1"/>
        <w:lang w:val="es-AR"/>
      </w:rPr>
    </w:pPr>
    <w:r w:rsidRPr="009F2C21">
      <w:rPr>
        <w:b/>
        <w:lang w:val="es-AR"/>
      </w:rPr>
      <w:t>ESTÁNDAR DE LA</w:t>
    </w:r>
    <w:r w:rsidRPr="009F2C21">
      <w:rPr>
        <w:caps/>
        <w:color w:val="808080" w:themeColor="background1" w:themeShade="80"/>
        <w:sz w:val="35"/>
        <w:lang w:val="es-AR"/>
      </w:rPr>
      <w:t xml:space="preserve"> </w:t>
    </w:r>
    <w:r w:rsidRPr="009F2C21">
      <w:rPr>
        <w:b/>
        <w:caps/>
        <w:color w:val="000000" w:themeColor="text1"/>
        <w:lang w:val="es-AR"/>
      </w:rPr>
      <w:t>Asociación de Madera Preservada Americana</w:t>
    </w:r>
  </w:p>
  <w:p w:rsidR="007B02B6" w:rsidRPr="009F2C21" w:rsidRDefault="007B02B6" w:rsidP="00934CAD">
    <w:pPr>
      <w:keepNext/>
      <w:keepLines/>
      <w:tabs>
        <w:tab w:val="left" w:pos="1488"/>
      </w:tabs>
      <w:jc w:val="center"/>
      <w:rPr>
        <w:spacing w:val="-6"/>
        <w:w w:val="110"/>
        <w:sz w:val="18"/>
        <w:szCs w:val="18"/>
        <w:lang w:val="es-AR"/>
      </w:rPr>
    </w:pPr>
    <w:r w:rsidRPr="009F2C21">
      <w:rPr>
        <w:spacing w:val="-6"/>
        <w:w w:val="110"/>
        <w:sz w:val="18"/>
        <w:szCs w:val="18"/>
        <w:lang w:val="es-AR"/>
      </w:rPr>
      <w:t xml:space="preserve">(Este Estándar es promulgado según un procedimiento de consenso </w:t>
    </w:r>
    <w:r>
      <w:rPr>
        <w:spacing w:val="-6"/>
        <w:w w:val="110"/>
        <w:sz w:val="18"/>
        <w:szCs w:val="18"/>
        <w:lang w:val="es-AR"/>
      </w:rPr>
      <w:t>y está</w:t>
    </w:r>
    <w:r w:rsidRPr="009F2C21">
      <w:rPr>
        <w:spacing w:val="-6"/>
        <w:w w:val="110"/>
        <w:sz w:val="18"/>
        <w:szCs w:val="18"/>
        <w:lang w:val="es-AR"/>
      </w:rPr>
      <w:t xml:space="preserve"> </w:t>
    </w:r>
    <w:r>
      <w:rPr>
        <w:spacing w:val="-6"/>
        <w:w w:val="110"/>
        <w:sz w:val="18"/>
        <w:szCs w:val="18"/>
        <w:lang w:val="es-AR"/>
      </w:rPr>
      <w:t>bajo la jurisdicción del Subcomité de</w:t>
    </w:r>
    <w:r w:rsidRPr="009F2C21">
      <w:rPr>
        <w:spacing w:val="-6"/>
        <w:w w:val="110"/>
        <w:sz w:val="18"/>
        <w:szCs w:val="18"/>
        <w:lang w:val="es-AR"/>
      </w:rPr>
      <w:t xml:space="preserve"> AWPA P-3)</w:t>
    </w:r>
  </w:p>
  <w:p w:rsidR="007B02B6" w:rsidRPr="00934CAD" w:rsidRDefault="007B02B6" w:rsidP="00934CAD">
    <w:pPr>
      <w:keepNext/>
      <w:keepLines/>
      <w:tabs>
        <w:tab w:val="left" w:pos="2733"/>
      </w:tabs>
      <w:rPr>
        <w:spacing w:val="-6"/>
        <w:w w:val="110"/>
        <w:sz w:val="18"/>
        <w:szCs w:val="18"/>
        <w:lang w:val="es-AR"/>
      </w:rPr>
    </w:pPr>
  </w:p>
  <w:p w:rsidR="007B02B6" w:rsidRPr="00315C2C" w:rsidRDefault="007B02B6">
    <w:pPr>
      <w:keepNext/>
      <w:keepLines/>
      <w:tabs>
        <w:tab w:val="left" w:pos="5042"/>
      </w:tabs>
      <w:rPr>
        <w:b/>
        <w:bCs/>
        <w:color w:val="000000" w:themeColor="text1"/>
        <w:w w:val="105"/>
        <w:sz w:val="28"/>
        <w:szCs w:val="28"/>
        <w:lang w:val="es-AR"/>
      </w:rPr>
    </w:pPr>
    <w:r w:rsidRPr="00934CAD">
      <w:rPr>
        <w:lang w:val="es-AR"/>
      </w:rPr>
      <w:tab/>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9F2C21" w:rsidRDefault="007B02B6" w:rsidP="00934CAD">
    <w:pPr>
      <w:keepNext/>
      <w:keepLines/>
      <w:tabs>
        <w:tab w:val="left" w:pos="1488"/>
      </w:tabs>
      <w:jc w:val="center"/>
      <w:rPr>
        <w:b/>
        <w:caps/>
        <w:color w:val="000000" w:themeColor="text1"/>
        <w:lang w:val="es-AR"/>
      </w:rPr>
    </w:pPr>
    <w:r w:rsidRPr="009F2C21">
      <w:rPr>
        <w:b/>
        <w:lang w:val="es-AR"/>
      </w:rPr>
      <w:t>ESTÁNDAR DE LA</w:t>
    </w:r>
    <w:r w:rsidRPr="009F2C21">
      <w:rPr>
        <w:caps/>
        <w:color w:val="808080" w:themeColor="background1" w:themeShade="80"/>
        <w:sz w:val="35"/>
        <w:lang w:val="es-AR"/>
      </w:rPr>
      <w:t xml:space="preserve"> </w:t>
    </w:r>
    <w:r w:rsidRPr="009F2C21">
      <w:rPr>
        <w:b/>
        <w:caps/>
        <w:color w:val="000000" w:themeColor="text1"/>
        <w:lang w:val="es-AR"/>
      </w:rPr>
      <w:t>Asociación de Madera Preservada Americana</w:t>
    </w:r>
  </w:p>
  <w:p w:rsidR="007B02B6" w:rsidRPr="009F2C21" w:rsidRDefault="007B02B6" w:rsidP="00934CAD">
    <w:pPr>
      <w:keepNext/>
      <w:keepLines/>
      <w:tabs>
        <w:tab w:val="left" w:pos="1488"/>
      </w:tabs>
      <w:jc w:val="center"/>
      <w:rPr>
        <w:spacing w:val="-6"/>
        <w:w w:val="110"/>
        <w:sz w:val="18"/>
        <w:szCs w:val="18"/>
        <w:lang w:val="es-AR"/>
      </w:rPr>
    </w:pPr>
    <w:r w:rsidRPr="009F2C21">
      <w:rPr>
        <w:spacing w:val="-6"/>
        <w:w w:val="110"/>
        <w:sz w:val="18"/>
        <w:szCs w:val="18"/>
        <w:lang w:val="es-AR"/>
      </w:rPr>
      <w:t xml:space="preserve">(Este Estándar es promulgado según un procedimiento de consenso </w:t>
    </w:r>
    <w:r>
      <w:rPr>
        <w:spacing w:val="-6"/>
        <w:w w:val="110"/>
        <w:sz w:val="18"/>
        <w:szCs w:val="18"/>
        <w:lang w:val="es-AR"/>
      </w:rPr>
      <w:t>y está</w:t>
    </w:r>
    <w:r w:rsidRPr="009F2C21">
      <w:rPr>
        <w:spacing w:val="-6"/>
        <w:w w:val="110"/>
        <w:sz w:val="18"/>
        <w:szCs w:val="18"/>
        <w:lang w:val="es-AR"/>
      </w:rPr>
      <w:t xml:space="preserve"> </w:t>
    </w:r>
    <w:r>
      <w:rPr>
        <w:spacing w:val="-6"/>
        <w:w w:val="110"/>
        <w:sz w:val="18"/>
        <w:szCs w:val="18"/>
        <w:lang w:val="es-AR"/>
      </w:rPr>
      <w:t>bajo la jurisdicción del Subcomité de</w:t>
    </w:r>
    <w:r w:rsidRPr="009F2C21">
      <w:rPr>
        <w:spacing w:val="-6"/>
        <w:w w:val="110"/>
        <w:sz w:val="18"/>
        <w:szCs w:val="18"/>
        <w:lang w:val="es-AR"/>
      </w:rPr>
      <w:t xml:space="preserve"> AWPA P-3)</w:t>
    </w:r>
  </w:p>
  <w:p w:rsidR="007B02B6" w:rsidRPr="00315C2C" w:rsidRDefault="007B02B6">
    <w:pPr>
      <w:keepNext/>
      <w:keepLines/>
      <w:tabs>
        <w:tab w:val="left" w:pos="5042"/>
      </w:tabs>
      <w:rPr>
        <w:b/>
        <w:bCs/>
        <w:w w:val="105"/>
        <w:sz w:val="28"/>
        <w:szCs w:val="28"/>
        <w:lang w:val="es-AR"/>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AD46C4" w:rsidRDefault="007B02B6">
    <w:pPr>
      <w:keepNext/>
      <w:keepLines/>
      <w:tabs>
        <w:tab w:val="left" w:pos="1488"/>
      </w:tabs>
      <w:ind w:left="1296"/>
      <w:rPr>
        <w:b/>
        <w:bCs/>
        <w:spacing w:val="-2"/>
        <w:w w:val="105"/>
        <w:sz w:val="22"/>
        <w:szCs w:val="22"/>
        <w:lang w:val="es-AR"/>
      </w:rPr>
    </w:pPr>
    <w:r>
      <w:tab/>
    </w:r>
    <w:r w:rsidRPr="00AD46C4">
      <w:rPr>
        <w:b/>
        <w:bCs/>
        <w:spacing w:val="-2"/>
        <w:w w:val="105"/>
        <w:sz w:val="22"/>
        <w:szCs w:val="22"/>
        <w:lang w:val="es-AR"/>
      </w:rPr>
      <w:t>ASOCIACIÓN DE MADERA PRESERVADA AMERICANA STANDARD</w:t>
    </w:r>
  </w:p>
  <w:p w:rsidR="007B02B6" w:rsidRDefault="007B02B6">
    <w:pPr>
      <w:keepNext/>
      <w:keepLines/>
      <w:tabs>
        <w:tab w:val="left" w:pos="255"/>
      </w:tabs>
      <w:rPr>
        <w:spacing w:val="-6"/>
        <w:w w:val="110"/>
        <w:sz w:val="18"/>
        <w:szCs w:val="18"/>
      </w:rPr>
    </w:pPr>
    <w:r w:rsidRPr="00AD46C4">
      <w:rPr>
        <w:lang w:val="es-AR"/>
      </w:rPr>
      <w:tab/>
    </w:r>
    <w:r>
      <w:rPr>
        <w:spacing w:val="-6"/>
        <w:w w:val="110"/>
        <w:sz w:val="18"/>
        <w:szCs w:val="18"/>
      </w:rPr>
      <w:t>(This Standard is promulgated according to a consensus procedure and is under the jurisdiction of AWPA Subcommittee P-3)</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AD46C4" w:rsidRDefault="007B02B6">
    <w:pPr>
      <w:keepNext/>
      <w:keepLines/>
      <w:tabs>
        <w:tab w:val="left" w:pos="2733"/>
      </w:tabs>
      <w:rPr>
        <w:b/>
        <w:bCs/>
        <w:spacing w:val="-2"/>
        <w:w w:val="105"/>
        <w:sz w:val="22"/>
        <w:szCs w:val="22"/>
        <w:lang w:val="es-AR"/>
      </w:rPr>
    </w:pPr>
    <w:r>
      <w:tab/>
    </w:r>
    <w:r w:rsidRPr="00AD46C4">
      <w:rPr>
        <w:b/>
        <w:bCs/>
        <w:spacing w:val="-2"/>
        <w:w w:val="105"/>
        <w:sz w:val="22"/>
        <w:szCs w:val="22"/>
        <w:lang w:val="es-AR"/>
      </w:rPr>
      <w:t>ASOCIACIÓN DE MADERA PRESERVADA AMERICANA</w:t>
    </w:r>
    <w:r w:rsidRPr="00AD46C4">
      <w:rPr>
        <w:b/>
        <w:bCs/>
        <w:spacing w:val="-2"/>
        <w:w w:val="105"/>
        <w:sz w:val="22"/>
        <w:szCs w:val="22"/>
        <w:lang w:val="es-AR"/>
      </w:rPr>
      <w:br/>
    </w:r>
  </w:p>
  <w:p w:rsidR="007B02B6" w:rsidRDefault="007B02B6">
    <w:pPr>
      <w:keepNext/>
      <w:keepLines/>
      <w:tabs>
        <w:tab w:val="left" w:pos="4783"/>
      </w:tabs>
      <w:rPr>
        <w:b/>
        <w:bCs/>
        <w:w w:val="105"/>
        <w:sz w:val="22"/>
        <w:szCs w:val="22"/>
      </w:rPr>
    </w:pPr>
    <w:r w:rsidRPr="00AD46C4">
      <w:rPr>
        <w:lang w:val="es-AR"/>
      </w:rPr>
      <w:tab/>
    </w:r>
    <w:r>
      <w:rPr>
        <w:b/>
        <w:bCs/>
        <w:w w:val="105"/>
        <w:sz w:val="22"/>
        <w:szCs w:val="22"/>
      </w:rPr>
      <w:t>STANDARD</w:t>
    </w:r>
  </w:p>
  <w:p w:rsidR="007B02B6" w:rsidRDefault="007B02B6">
    <w:pPr>
      <w:keepNext/>
      <w:keepLines/>
      <w:tabs>
        <w:tab w:val="left" w:pos="851"/>
      </w:tabs>
      <w:rPr>
        <w:spacing w:val="-6"/>
        <w:w w:val="110"/>
        <w:sz w:val="18"/>
        <w:szCs w:val="18"/>
      </w:rPr>
    </w:pPr>
    <w:r>
      <w:tab/>
    </w:r>
    <w:r>
      <w:rPr>
        <w:spacing w:val="-6"/>
        <w:w w:val="110"/>
        <w:sz w:val="18"/>
        <w:szCs w:val="18"/>
      </w:rPr>
      <w:t>(This Standard is promulgated according to a consensus procedure and is under the jurisdiction of AWPA Subcommittee P-3)</w:t>
    </w:r>
  </w:p>
  <w:p w:rsidR="007B02B6" w:rsidRDefault="007B02B6">
    <w:pPr>
      <w:keepNext/>
      <w:keepLines/>
      <w:tabs>
        <w:tab w:val="left" w:pos="5042"/>
      </w:tabs>
      <w:rPr>
        <w:b/>
        <w:bCs/>
        <w:w w:val="105"/>
        <w:sz w:val="28"/>
        <w:szCs w:val="28"/>
      </w:rPr>
    </w:pPr>
    <w:r>
      <w:tab/>
    </w:r>
    <w:r>
      <w:rPr>
        <w:b/>
        <w:bCs/>
        <w:w w:val="105"/>
        <w:sz w:val="28"/>
        <w:szCs w:val="28"/>
      </w:rPr>
      <w:t>P4-03</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9F2C21" w:rsidRDefault="007B02B6" w:rsidP="00934CAD">
    <w:pPr>
      <w:keepNext/>
      <w:keepLines/>
      <w:tabs>
        <w:tab w:val="left" w:pos="1488"/>
      </w:tabs>
      <w:jc w:val="center"/>
      <w:rPr>
        <w:b/>
        <w:caps/>
        <w:color w:val="000000" w:themeColor="text1"/>
        <w:lang w:val="es-AR"/>
      </w:rPr>
    </w:pPr>
    <w:r w:rsidRPr="009F2C21">
      <w:rPr>
        <w:b/>
        <w:lang w:val="es-AR"/>
      </w:rPr>
      <w:t>ESTÁNDAR DE LA</w:t>
    </w:r>
    <w:r w:rsidRPr="009F2C21">
      <w:rPr>
        <w:caps/>
        <w:color w:val="808080" w:themeColor="background1" w:themeShade="80"/>
        <w:sz w:val="35"/>
        <w:lang w:val="es-AR"/>
      </w:rPr>
      <w:t xml:space="preserve"> </w:t>
    </w:r>
    <w:r w:rsidRPr="009F2C21">
      <w:rPr>
        <w:b/>
        <w:caps/>
        <w:color w:val="000000" w:themeColor="text1"/>
        <w:lang w:val="es-AR"/>
      </w:rPr>
      <w:t>Asociación de Madera Preservada Americana</w:t>
    </w:r>
  </w:p>
  <w:p w:rsidR="007B02B6" w:rsidRPr="00934CAD" w:rsidRDefault="007B02B6" w:rsidP="00934CAD">
    <w:pPr>
      <w:keepNext/>
      <w:keepLines/>
      <w:tabs>
        <w:tab w:val="left" w:pos="1488"/>
      </w:tabs>
      <w:jc w:val="center"/>
      <w:rPr>
        <w:spacing w:val="-6"/>
        <w:w w:val="110"/>
        <w:sz w:val="18"/>
        <w:szCs w:val="18"/>
        <w:lang w:val="es-AR"/>
      </w:rPr>
    </w:pPr>
    <w:r w:rsidRPr="009F2C21">
      <w:rPr>
        <w:spacing w:val="-6"/>
        <w:w w:val="110"/>
        <w:sz w:val="18"/>
        <w:szCs w:val="18"/>
        <w:lang w:val="es-AR"/>
      </w:rPr>
      <w:t xml:space="preserve">(Este Estándar es promulgado según un procedimiento de consenso </w:t>
    </w:r>
    <w:r>
      <w:rPr>
        <w:spacing w:val="-6"/>
        <w:w w:val="110"/>
        <w:sz w:val="18"/>
        <w:szCs w:val="18"/>
        <w:lang w:val="es-AR"/>
      </w:rPr>
      <w:t>y está</w:t>
    </w:r>
    <w:r w:rsidRPr="009F2C21">
      <w:rPr>
        <w:spacing w:val="-6"/>
        <w:w w:val="110"/>
        <w:sz w:val="18"/>
        <w:szCs w:val="18"/>
        <w:lang w:val="es-AR"/>
      </w:rPr>
      <w:t xml:space="preserve"> </w:t>
    </w:r>
    <w:r>
      <w:rPr>
        <w:spacing w:val="-6"/>
        <w:w w:val="110"/>
        <w:sz w:val="18"/>
        <w:szCs w:val="18"/>
        <w:lang w:val="es-AR"/>
      </w:rPr>
      <w:t>bajo la jurisdicción del Subcomité de AWPA P-3)</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8014E2">
    <w:pPr>
      <w:keepNext/>
      <w:keepLines/>
      <w:tabs>
        <w:tab w:val="left" w:pos="373"/>
      </w:tabs>
      <w:rPr>
        <w:b/>
        <w:bCs/>
        <w:color w:val="828487"/>
        <w:sz w:val="48"/>
        <w:szCs w:val="48"/>
      </w:rPr>
    </w:pPr>
    <w:r>
      <w:tab/>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C12562" w:rsidRDefault="007B02B6" w:rsidP="007B02B6">
    <w:pPr>
      <w:keepNext/>
      <w:keepLines/>
      <w:tabs>
        <w:tab w:val="left" w:pos="1199"/>
      </w:tabs>
      <w:ind w:left="540" w:firstLine="180"/>
      <w:jc w:val="center"/>
      <w:outlineLvl w:val="0"/>
      <w:rPr>
        <w:b/>
        <w:bCs/>
        <w:color w:val="828487"/>
        <w:sz w:val="48"/>
        <w:szCs w:val="48"/>
        <w:lang w:val="es-AR"/>
      </w:rPr>
    </w:pPr>
    <w:r>
      <w:tab/>
    </w:r>
    <w:r w:rsidRPr="007B02B6">
      <w:rPr>
        <w:b/>
        <w:bCs/>
        <w:color w:val="828487"/>
        <w:sz w:val="48"/>
        <w:szCs w:val="48"/>
        <w:lang w:val="es-AR"/>
      </w:rPr>
      <w:t>PREPARACIÓN DE TRAVIESAS Y MADERAS PARA TRATAMIENTO</w:t>
    </w:r>
  </w:p>
  <w:p w:rsidR="007B02B6" w:rsidRPr="007B02B6" w:rsidRDefault="007B02B6" w:rsidP="007B02B6">
    <w:pPr>
      <w:keepNext/>
      <w:keepLines/>
      <w:tabs>
        <w:tab w:val="left" w:pos="373"/>
      </w:tabs>
      <w:rPr>
        <w:b/>
        <w:bCs/>
        <w:color w:val="828487"/>
        <w:sz w:val="48"/>
        <w:szCs w:val="48"/>
        <w:lang w:val="es-AR"/>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8014E2">
    <w:pPr>
      <w:keepNext/>
      <w:keepLines/>
      <w:tabs>
        <w:tab w:val="left" w:pos="373"/>
      </w:tabs>
      <w:rPr>
        <w:b/>
        <w:bCs/>
        <w:color w:val="828487"/>
        <w:sz w:val="48"/>
        <w:szCs w:val="48"/>
      </w:rPr>
    </w:pPr>
    <w:r>
      <w:tab/>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617"/>
      </w:tabs>
      <w:rPr>
        <w:b/>
        <w:bCs/>
        <w:color w:val="808185"/>
        <w:sz w:val="48"/>
        <w:szCs w:val="48"/>
      </w:rPr>
    </w:pPr>
    <w:r>
      <w:tab/>
    </w:r>
    <w:r>
      <w:rPr>
        <w:b/>
        <w:bCs/>
        <w:color w:val="808185"/>
        <w:sz w:val="48"/>
        <w:szCs w:val="48"/>
      </w:rPr>
      <w:t>TECHNICAL ASPECTS AND</w:t>
    </w:r>
  </w:p>
  <w:p w:rsidR="007B02B6" w:rsidRDefault="007B02B6">
    <w:pPr>
      <w:keepNext/>
      <w:keepLines/>
      <w:tabs>
        <w:tab w:val="left" w:pos="2390"/>
      </w:tabs>
      <w:ind w:left="648"/>
      <w:rPr>
        <w:b/>
        <w:bCs/>
        <w:color w:val="808185"/>
        <w:sz w:val="48"/>
        <w:szCs w:val="48"/>
      </w:rPr>
    </w:pPr>
    <w:r>
      <w:tab/>
    </w:r>
    <w:r>
      <w:rPr>
        <w:b/>
        <w:bCs/>
        <w:color w:val="808185"/>
        <w:sz w:val="48"/>
        <w:szCs w:val="48"/>
      </w:rPr>
      <w:t>A LESSON IN WOOD</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0B43B4">
    <w:pPr>
      <w:keepNext/>
      <w:keepLines/>
      <w:tabs>
        <w:tab w:val="left" w:pos="373"/>
      </w:tabs>
      <w:rPr>
        <w:b/>
        <w:bCs/>
        <w:color w:val="828487"/>
        <w:sz w:val="48"/>
        <w:szCs w:val="48"/>
      </w:rPr>
    </w:pPr>
    <w:r>
      <w:tab/>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08089D">
    <w:pPr>
      <w:keepNext/>
      <w:keepLines/>
      <w:tabs>
        <w:tab w:val="left" w:pos="373"/>
      </w:tabs>
      <w:rPr>
        <w:b/>
        <w:bCs/>
        <w:color w:val="828487"/>
        <w:sz w:val="48"/>
        <w:szCs w:val="48"/>
      </w:rPr>
    </w:pPr>
    <w:r>
      <w:tab/>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0B43B4">
    <w:pPr>
      <w:keepNext/>
      <w:keepLines/>
      <w:tabs>
        <w:tab w:val="left" w:pos="373"/>
      </w:tabs>
      <w:rPr>
        <w:b/>
        <w:bCs/>
        <w:color w:val="828487"/>
        <w:sz w:val="48"/>
        <w:szCs w:val="48"/>
      </w:rPr>
    </w:pPr>
    <w:r>
      <w:tab/>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0B43B4">
    <w:pPr>
      <w:keepNext/>
      <w:keepLines/>
      <w:tabs>
        <w:tab w:val="left" w:pos="373"/>
      </w:tabs>
      <w:rPr>
        <w:b/>
        <w:bCs/>
        <w:color w:val="828487"/>
        <w:sz w:val="48"/>
        <w:szCs w:val="48"/>
      </w:rPr>
    </w:pPr>
    <w:r>
      <w:tab/>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617"/>
      </w:tabs>
      <w:rPr>
        <w:b/>
        <w:bCs/>
        <w:color w:val="808185"/>
        <w:sz w:val="48"/>
        <w:szCs w:val="48"/>
      </w:rPr>
    </w:pPr>
    <w:r>
      <w:tab/>
    </w:r>
    <w:r>
      <w:rPr>
        <w:b/>
        <w:bCs/>
        <w:color w:val="808185"/>
        <w:sz w:val="48"/>
        <w:szCs w:val="48"/>
      </w:rPr>
      <w:t>TECHNICAL ASPECTS AND</w:t>
    </w:r>
  </w:p>
  <w:p w:rsidR="007B02B6" w:rsidRDefault="007B02B6">
    <w:pPr>
      <w:keepNext/>
      <w:keepLines/>
      <w:tabs>
        <w:tab w:val="left" w:pos="2390"/>
      </w:tabs>
      <w:ind w:left="648"/>
      <w:rPr>
        <w:b/>
        <w:bCs/>
        <w:color w:val="808185"/>
        <w:sz w:val="48"/>
        <w:szCs w:val="48"/>
      </w:rPr>
    </w:pPr>
    <w:r>
      <w:tab/>
    </w:r>
    <w:r>
      <w:rPr>
        <w:b/>
        <w:bCs/>
        <w:color w:val="808185"/>
        <w:sz w:val="48"/>
        <w:szCs w:val="48"/>
      </w:rPr>
      <w:t>A LESSON IN WOOD</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8906E4" w:rsidRDefault="007B02B6" w:rsidP="008906E4">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08089D">
    <w:pPr>
      <w:keepNext/>
      <w:keepLines/>
      <w:tabs>
        <w:tab w:val="left" w:pos="373"/>
      </w:tabs>
      <w:rPr>
        <w:b/>
        <w:bCs/>
        <w:color w:val="828487"/>
        <w:sz w:val="48"/>
        <w:szCs w:val="48"/>
      </w:rPr>
    </w:pPr>
    <w:r>
      <w:tab/>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9B3FFD" w:rsidRDefault="007B02B6" w:rsidP="009B3FFD">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08089D">
    <w:pPr>
      <w:keepNext/>
      <w:keepLines/>
      <w:tabs>
        <w:tab w:val="left" w:pos="373"/>
      </w:tabs>
      <w:rPr>
        <w:b/>
        <w:bCs/>
        <w:color w:val="828487"/>
        <w:sz w:val="48"/>
        <w:szCs w:val="48"/>
      </w:rPr>
    </w:pPr>
    <w:r>
      <w:tab/>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7B02B6" w:rsidRDefault="007B02B6" w:rsidP="007B02B6">
    <w:pPr>
      <w:keepNext/>
      <w:keepLines/>
      <w:tabs>
        <w:tab w:val="left" w:pos="373"/>
      </w:tabs>
      <w:jc w:val="center"/>
      <w:rPr>
        <w:b/>
        <w:bCs/>
        <w:color w:val="828487"/>
        <w:sz w:val="48"/>
        <w:szCs w:val="48"/>
        <w:lang w:val="es-AR"/>
      </w:rPr>
    </w:pPr>
    <w:r w:rsidRPr="007B02B6">
      <w:rPr>
        <w:b/>
        <w:bCs/>
        <w:color w:val="828487"/>
        <w:sz w:val="48"/>
        <w:szCs w:val="48"/>
        <w:lang w:val="es-AR"/>
      </w:rPr>
      <w:t>PREPARACIÓN DE TRAVIESAS Y MADERAS PARA TRATAMIENTO</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08089D">
    <w:pPr>
      <w:keepNext/>
      <w:keepLines/>
      <w:tabs>
        <w:tab w:val="left" w:pos="373"/>
      </w:tabs>
      <w:rPr>
        <w:b/>
        <w:bCs/>
        <w:color w:val="828487"/>
        <w:sz w:val="48"/>
        <w:szCs w:val="48"/>
      </w:rPr>
    </w:pPr>
    <w: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617"/>
      </w:tabs>
      <w:rPr>
        <w:b/>
        <w:bCs/>
        <w:color w:val="808185"/>
        <w:sz w:val="48"/>
        <w:szCs w:val="48"/>
      </w:rPr>
    </w:pPr>
    <w:r>
      <w:tab/>
    </w:r>
    <w:r>
      <w:rPr>
        <w:b/>
        <w:bCs/>
        <w:color w:val="808185"/>
        <w:sz w:val="48"/>
        <w:szCs w:val="48"/>
      </w:rPr>
      <w:t>TECHNICAL ASPECTS AND</w:t>
    </w:r>
  </w:p>
  <w:p w:rsidR="007B02B6" w:rsidRDefault="007B02B6">
    <w:pPr>
      <w:keepNext/>
      <w:keepLines/>
      <w:tabs>
        <w:tab w:val="left" w:pos="2390"/>
      </w:tabs>
      <w:ind w:left="648"/>
      <w:rPr>
        <w:b/>
        <w:bCs/>
        <w:color w:val="808185"/>
        <w:sz w:val="48"/>
        <w:szCs w:val="48"/>
      </w:rPr>
    </w:pPr>
    <w:r>
      <w:tab/>
    </w:r>
    <w:r>
      <w:rPr>
        <w:b/>
        <w:bCs/>
        <w:color w:val="808185"/>
        <w:sz w:val="48"/>
        <w:szCs w:val="48"/>
      </w:rPr>
      <w:t>A LESSON IN WOOD</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7B02B6" w:rsidRDefault="007B02B6" w:rsidP="007B02B6">
    <w:pPr>
      <w:keepNext/>
      <w:keepLines/>
      <w:tabs>
        <w:tab w:val="left" w:pos="373"/>
      </w:tabs>
      <w:jc w:val="center"/>
      <w:rPr>
        <w:b/>
        <w:bCs/>
        <w:color w:val="828487"/>
        <w:sz w:val="48"/>
        <w:szCs w:val="48"/>
        <w:lang w:val="es-AR"/>
      </w:rPr>
    </w:pPr>
    <w:r w:rsidRPr="007B02B6">
      <w:rPr>
        <w:b/>
        <w:bCs/>
        <w:color w:val="828487"/>
        <w:sz w:val="48"/>
        <w:szCs w:val="48"/>
        <w:lang w:val="es-AR"/>
      </w:rPr>
      <w:t>PREPARACIÓN DE TRAVIESAS Y MADERAS PARA TRATAMIENTO</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7B02B6" w:rsidRDefault="007B02B6" w:rsidP="007B02B6">
    <w:pPr>
      <w:keepNext/>
      <w:keepLines/>
      <w:tabs>
        <w:tab w:val="left" w:pos="373"/>
      </w:tabs>
      <w:jc w:val="center"/>
      <w:rPr>
        <w:b/>
        <w:bCs/>
        <w:color w:val="828487"/>
        <w:sz w:val="48"/>
        <w:szCs w:val="48"/>
        <w:lang w:val="es-AR"/>
      </w:rPr>
    </w:pPr>
    <w:r w:rsidRPr="007B02B6">
      <w:rPr>
        <w:b/>
        <w:bCs/>
        <w:color w:val="828487"/>
        <w:sz w:val="48"/>
        <w:szCs w:val="48"/>
        <w:lang w:val="es-AR"/>
      </w:rPr>
      <w:t>PREPARACIÓN DE TRAVIESAS Y MADERAS PARA TRATAMIENTO</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08089D" w:rsidRDefault="007B02B6" w:rsidP="0008089D">
    <w:pPr>
      <w:pStyle w:val="Heade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373"/>
      </w:tabs>
      <w:rPr>
        <w:b/>
        <w:bCs/>
        <w:color w:val="828487"/>
        <w:sz w:val="48"/>
        <w:szCs w:val="48"/>
      </w:rPr>
    </w:pPr>
    <w:r>
      <w:tab/>
    </w:r>
    <w:r>
      <w:rPr>
        <w:b/>
        <w:bCs/>
        <w:color w:val="828487"/>
        <w:sz w:val="48"/>
        <w:szCs w:val="48"/>
      </w:rPr>
      <w:t>PREPARATION OF CROSSTIES AND</w:t>
    </w:r>
  </w:p>
  <w:p w:rsidR="007B02B6" w:rsidRDefault="007B02B6">
    <w:pPr>
      <w:keepNext/>
      <w:keepLines/>
      <w:tabs>
        <w:tab w:val="left" w:pos="1199"/>
      </w:tabs>
      <w:ind w:left="720"/>
      <w:rPr>
        <w:b/>
        <w:bCs/>
        <w:color w:val="828487"/>
        <w:sz w:val="48"/>
        <w:szCs w:val="48"/>
      </w:rPr>
    </w:pPr>
    <w:r>
      <w:tab/>
    </w:r>
    <w:r>
      <w:rPr>
        <w:b/>
        <w:bCs/>
        <w:color w:val="828487"/>
        <w:sz w:val="48"/>
        <w:szCs w:val="48"/>
      </w:rPr>
      <w:t>TIMBERS FOR TREATMENT</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9B3FFD">
    <w:pPr>
      <w:keepNext/>
      <w:keepLines/>
      <w:tabs>
        <w:tab w:val="left" w:pos="1617"/>
      </w:tabs>
      <w:rPr>
        <w:b/>
        <w:bCs/>
        <w:color w:val="808185"/>
        <w:sz w:val="48"/>
        <w:szCs w:val="48"/>
      </w:rPr>
    </w:pPr>
    <w:r>
      <w:tab/>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08089D">
    <w:pPr>
      <w:keepNext/>
      <w:keepLines/>
      <w:tabs>
        <w:tab w:val="left" w:pos="875"/>
      </w:tabs>
      <w:ind w:left="792"/>
      <w:rPr>
        <w:b/>
        <w:bCs/>
        <w:color w:val="828487"/>
        <w:sz w:val="48"/>
        <w:szCs w:val="48"/>
      </w:rPr>
    </w:pPr>
    <w:r>
      <w:tab/>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7B02B6" w:rsidRDefault="007B02B6" w:rsidP="007B02B6">
    <w:pPr>
      <w:keepNext/>
      <w:keepLines/>
      <w:tabs>
        <w:tab w:val="left" w:pos="875"/>
      </w:tabs>
      <w:ind w:left="792"/>
      <w:jc w:val="center"/>
      <w:rPr>
        <w:b/>
        <w:bCs/>
        <w:color w:val="828487"/>
        <w:sz w:val="48"/>
        <w:szCs w:val="48"/>
        <w:lang w:val="es-AR"/>
      </w:rPr>
    </w:pPr>
    <w:r w:rsidRPr="007B02B6">
      <w:rPr>
        <w:b/>
        <w:bCs/>
        <w:color w:val="828487"/>
        <w:sz w:val="48"/>
        <w:szCs w:val="48"/>
        <w:lang w:val="es-AR"/>
      </w:rPr>
      <w:t>CONTENIDO DE HUMEDAD Y SU EFECTO SOBRE EL TRATAMIENTO</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617"/>
      </w:tabs>
      <w:rPr>
        <w:b/>
        <w:bCs/>
        <w:color w:val="808185"/>
        <w:sz w:val="48"/>
        <w:szCs w:val="48"/>
      </w:rPr>
    </w:pPr>
    <w:r>
      <w:tab/>
    </w:r>
    <w:r>
      <w:rPr>
        <w:b/>
        <w:bCs/>
        <w:color w:val="808185"/>
        <w:sz w:val="48"/>
        <w:szCs w:val="48"/>
      </w:rPr>
      <w:t>TECHNICAL ASPECTS AND</w:t>
    </w:r>
  </w:p>
  <w:p w:rsidR="007B02B6" w:rsidRDefault="007B02B6">
    <w:pPr>
      <w:keepNext/>
      <w:keepLines/>
      <w:tabs>
        <w:tab w:val="left" w:pos="2390"/>
      </w:tabs>
      <w:ind w:left="648"/>
      <w:rPr>
        <w:b/>
        <w:bCs/>
        <w:color w:val="808185"/>
        <w:sz w:val="48"/>
        <w:szCs w:val="48"/>
      </w:rPr>
    </w:pPr>
    <w:r>
      <w:tab/>
    </w:r>
    <w:r>
      <w:rPr>
        <w:b/>
        <w:bCs/>
        <w:color w:val="808185"/>
        <w:sz w:val="48"/>
        <w:szCs w:val="48"/>
      </w:rPr>
      <w:t>A LESSON IN WOOD</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182EE4" w:rsidRDefault="007B02B6" w:rsidP="00182EE4">
    <w:pPr>
      <w:pStyle w:val="Heade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875"/>
      </w:tabs>
      <w:ind w:left="792"/>
      <w:rPr>
        <w:b/>
        <w:bCs/>
        <w:color w:val="828487"/>
        <w:sz w:val="48"/>
        <w:szCs w:val="48"/>
      </w:rPr>
    </w:pPr>
    <w:r>
      <w:tab/>
    </w:r>
    <w:r>
      <w:rPr>
        <w:b/>
        <w:bCs/>
        <w:color w:val="828487"/>
        <w:sz w:val="48"/>
        <w:szCs w:val="48"/>
      </w:rPr>
      <w:t>MOISTURE CONTENT AND ITS</w:t>
    </w:r>
  </w:p>
  <w:p w:rsidR="007B02B6" w:rsidRDefault="007B02B6">
    <w:pPr>
      <w:keepNext/>
      <w:keepLines/>
      <w:tabs>
        <w:tab w:val="left" w:pos="1499"/>
      </w:tabs>
      <w:ind w:left="792"/>
      <w:rPr>
        <w:b/>
        <w:bCs/>
        <w:color w:val="828487"/>
        <w:sz w:val="48"/>
        <w:szCs w:val="48"/>
      </w:rPr>
    </w:pPr>
    <w:r>
      <w:tab/>
    </w:r>
    <w:r>
      <w:rPr>
        <w:b/>
        <w:bCs/>
        <w:color w:val="828487"/>
        <w:sz w:val="48"/>
        <w:szCs w:val="48"/>
      </w:rPr>
      <w:t>EFFECT ON TREATMENT</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7B02B6" w:rsidRDefault="007B02B6" w:rsidP="007B02B6">
    <w:pPr>
      <w:keepNext/>
      <w:keepLines/>
      <w:tabs>
        <w:tab w:val="left" w:pos="469"/>
      </w:tabs>
      <w:ind w:left="360"/>
      <w:jc w:val="center"/>
      <w:rPr>
        <w:b/>
        <w:bCs/>
        <w:color w:val="828487"/>
        <w:sz w:val="48"/>
        <w:szCs w:val="48"/>
        <w:lang w:val="es-AR"/>
      </w:rPr>
    </w:pPr>
    <w:r w:rsidRPr="007B02B6">
      <w:rPr>
        <w:b/>
        <w:bCs/>
        <w:color w:val="828487"/>
        <w:sz w:val="48"/>
        <w:szCs w:val="48"/>
        <w:lang w:val="es-AR"/>
      </w:rPr>
      <w:t>CONSERVANTE PARA MADERA Y EL PROCESO A PRESIÓN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617"/>
      </w:tabs>
      <w:rPr>
        <w:b/>
        <w:bCs/>
        <w:color w:val="808185"/>
        <w:sz w:val="48"/>
        <w:szCs w:val="48"/>
      </w:rPr>
    </w:pPr>
    <w:r>
      <w:tab/>
    </w:r>
    <w:r>
      <w:rPr>
        <w:b/>
        <w:bCs/>
        <w:color w:val="808185"/>
        <w:sz w:val="48"/>
        <w:szCs w:val="48"/>
      </w:rPr>
      <w:t>TECHNICAL ASPECTS AND</w:t>
    </w:r>
  </w:p>
  <w:p w:rsidR="007B02B6" w:rsidRDefault="007B02B6">
    <w:pPr>
      <w:keepNext/>
      <w:keepLines/>
      <w:tabs>
        <w:tab w:val="left" w:pos="2390"/>
      </w:tabs>
      <w:ind w:left="648"/>
      <w:rPr>
        <w:b/>
        <w:bCs/>
        <w:color w:val="808185"/>
        <w:sz w:val="48"/>
        <w:szCs w:val="48"/>
      </w:rPr>
    </w:pPr>
    <w:r>
      <w:tab/>
    </w:r>
    <w:r>
      <w:rPr>
        <w:b/>
        <w:bCs/>
        <w:color w:val="808185"/>
        <w:sz w:val="48"/>
        <w:szCs w:val="48"/>
      </w:rPr>
      <w:t>A LESSON IN WOOD</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182EE4">
    <w:pPr>
      <w:keepNext/>
      <w:keepLines/>
      <w:tabs>
        <w:tab w:val="left" w:pos="469"/>
      </w:tabs>
      <w:ind w:left="360"/>
      <w:rPr>
        <w:b/>
        <w:bCs/>
        <w:color w:val="828487"/>
        <w:sz w:val="48"/>
        <w:szCs w:val="48"/>
      </w:rPr>
    </w:pPr>
    <w:r>
      <w:tab/>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69"/>
      </w:tabs>
      <w:ind w:left="360"/>
      <w:rPr>
        <w:b/>
        <w:bCs/>
        <w:color w:val="828487"/>
        <w:sz w:val="48"/>
        <w:szCs w:val="48"/>
      </w:rPr>
    </w:pPr>
    <w:r>
      <w:tab/>
    </w:r>
    <w:r>
      <w:rPr>
        <w:b/>
        <w:bCs/>
        <w:color w:val="828487"/>
        <w:sz w:val="48"/>
        <w:szCs w:val="48"/>
      </w:rPr>
      <w:t>WOOD PRESERVATIVE AND THE</w:t>
    </w:r>
  </w:p>
  <w:p w:rsidR="007B02B6" w:rsidRDefault="007B02B6">
    <w:pPr>
      <w:keepNext/>
      <w:keepLines/>
      <w:tabs>
        <w:tab w:val="left" w:pos="1703"/>
      </w:tabs>
      <w:ind w:left="360"/>
      <w:rPr>
        <w:b/>
        <w:bCs/>
        <w:color w:val="828487"/>
        <w:sz w:val="48"/>
        <w:szCs w:val="48"/>
      </w:rPr>
    </w:pPr>
    <w:r>
      <w:tab/>
    </w:r>
    <w:r>
      <w:rPr>
        <w:b/>
        <w:bCs/>
        <w:color w:val="828487"/>
        <w:sz w:val="48"/>
        <w:szCs w:val="48"/>
      </w:rPr>
      <w:t>PRESSURE PROCESSES</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7B02B6" w:rsidRDefault="007B02B6" w:rsidP="007B02B6">
    <w:pPr>
      <w:keepNext/>
      <w:keepLines/>
      <w:tabs>
        <w:tab w:val="left" w:pos="469"/>
      </w:tabs>
      <w:ind w:left="360"/>
      <w:jc w:val="center"/>
      <w:rPr>
        <w:b/>
        <w:bCs/>
        <w:color w:val="828487"/>
        <w:sz w:val="48"/>
        <w:szCs w:val="48"/>
        <w:lang w:val="es-AR"/>
      </w:rPr>
    </w:pPr>
    <w:r w:rsidRPr="007B02B6">
      <w:rPr>
        <w:b/>
        <w:bCs/>
        <w:color w:val="828487"/>
        <w:sz w:val="48"/>
        <w:szCs w:val="48"/>
        <w:lang w:val="es-AR"/>
      </w:rPr>
      <w:t>CONSERVANTE PARA MADERA Y EL PROCESO A PRESIÓN</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69"/>
      </w:tabs>
      <w:ind w:left="360"/>
      <w:rPr>
        <w:b/>
        <w:bCs/>
        <w:color w:val="828487"/>
        <w:sz w:val="48"/>
        <w:szCs w:val="48"/>
      </w:rPr>
    </w:pPr>
    <w:r>
      <w:tab/>
    </w:r>
    <w:r>
      <w:rPr>
        <w:b/>
        <w:bCs/>
        <w:color w:val="828487"/>
        <w:sz w:val="48"/>
        <w:szCs w:val="48"/>
      </w:rPr>
      <w:t>WOOD PRESERVATIVE AND THE</w:t>
    </w:r>
  </w:p>
  <w:p w:rsidR="007B02B6" w:rsidRDefault="007B02B6">
    <w:pPr>
      <w:keepNext/>
      <w:keepLines/>
      <w:tabs>
        <w:tab w:val="left" w:pos="1703"/>
      </w:tabs>
      <w:ind w:left="360"/>
      <w:rPr>
        <w:b/>
        <w:bCs/>
        <w:color w:val="828487"/>
        <w:sz w:val="48"/>
        <w:szCs w:val="48"/>
      </w:rPr>
    </w:pPr>
    <w:r>
      <w:tab/>
    </w:r>
    <w:r>
      <w:rPr>
        <w:b/>
        <w:bCs/>
        <w:color w:val="828487"/>
        <w:sz w:val="48"/>
        <w:szCs w:val="48"/>
      </w:rPr>
      <w:t>PRESSURE PROCESSES</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69"/>
      </w:tabs>
      <w:ind w:left="360"/>
      <w:rPr>
        <w:b/>
        <w:bCs/>
        <w:color w:val="828487"/>
        <w:sz w:val="48"/>
        <w:szCs w:val="48"/>
      </w:rPr>
    </w:pPr>
    <w:r>
      <w:tab/>
    </w:r>
    <w:r>
      <w:rPr>
        <w:b/>
        <w:bCs/>
        <w:color w:val="828487"/>
        <w:sz w:val="48"/>
        <w:szCs w:val="48"/>
      </w:rPr>
      <w:t>WOOD PRESERVATIVE AND THE</w:t>
    </w:r>
  </w:p>
  <w:p w:rsidR="007B02B6" w:rsidRDefault="007B02B6">
    <w:pPr>
      <w:keepNext/>
      <w:keepLines/>
      <w:tabs>
        <w:tab w:val="left" w:pos="1703"/>
      </w:tabs>
      <w:ind w:left="360"/>
      <w:rPr>
        <w:b/>
        <w:bCs/>
        <w:color w:val="828487"/>
        <w:sz w:val="48"/>
        <w:szCs w:val="48"/>
      </w:rPr>
    </w:pPr>
    <w:r>
      <w:tab/>
    </w:r>
    <w:r>
      <w:rPr>
        <w:b/>
        <w:bCs/>
        <w:color w:val="828487"/>
        <w:sz w:val="48"/>
        <w:szCs w:val="48"/>
      </w:rPr>
      <w:t>PRESSURE PROCESSES</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182EE4">
    <w:pPr>
      <w:keepNext/>
      <w:keepLines/>
      <w:tabs>
        <w:tab w:val="left" w:pos="469"/>
      </w:tabs>
      <w:ind w:left="360"/>
      <w:rPr>
        <w:b/>
        <w:bCs/>
        <w:color w:val="828487"/>
        <w:sz w:val="48"/>
        <w:szCs w:val="48"/>
      </w:rPr>
    </w:pPr>
    <w:r>
      <w:tab/>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69"/>
      </w:tabs>
      <w:ind w:left="360"/>
      <w:rPr>
        <w:b/>
        <w:bCs/>
        <w:color w:val="828487"/>
        <w:sz w:val="48"/>
        <w:szCs w:val="48"/>
      </w:rPr>
    </w:pPr>
    <w:r>
      <w:tab/>
    </w:r>
    <w:r>
      <w:rPr>
        <w:b/>
        <w:bCs/>
        <w:color w:val="828487"/>
        <w:sz w:val="48"/>
        <w:szCs w:val="48"/>
      </w:rPr>
      <w:t>WOOD PRESERVATIVE AND THE</w:t>
    </w:r>
  </w:p>
  <w:p w:rsidR="007B02B6" w:rsidRDefault="007B02B6">
    <w:pPr>
      <w:keepNext/>
      <w:keepLines/>
      <w:tabs>
        <w:tab w:val="left" w:pos="1703"/>
      </w:tabs>
      <w:ind w:left="360"/>
      <w:rPr>
        <w:b/>
        <w:bCs/>
        <w:color w:val="828487"/>
        <w:sz w:val="48"/>
        <w:szCs w:val="48"/>
      </w:rPr>
    </w:pPr>
    <w:r>
      <w:tab/>
    </w:r>
    <w:r>
      <w:rPr>
        <w:b/>
        <w:bCs/>
        <w:color w:val="828487"/>
        <w:sz w:val="48"/>
        <w:szCs w:val="48"/>
      </w:rPr>
      <w:t>PRESSURE PROCESSES</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469"/>
      </w:tabs>
      <w:ind w:left="360"/>
      <w:rPr>
        <w:b/>
        <w:bCs/>
        <w:color w:val="828487"/>
        <w:sz w:val="48"/>
        <w:szCs w:val="48"/>
      </w:rPr>
    </w:pPr>
    <w:r>
      <w:tab/>
    </w:r>
    <w:r>
      <w:rPr>
        <w:b/>
        <w:bCs/>
        <w:color w:val="828487"/>
        <w:sz w:val="48"/>
        <w:szCs w:val="48"/>
      </w:rPr>
      <w:t>WOOD PRESERVATIVE AND THE</w:t>
    </w:r>
  </w:p>
  <w:p w:rsidR="007B02B6" w:rsidRDefault="007B02B6">
    <w:pPr>
      <w:keepNext/>
      <w:keepLines/>
      <w:tabs>
        <w:tab w:val="left" w:pos="1703"/>
      </w:tabs>
      <w:ind w:left="360"/>
      <w:rPr>
        <w:b/>
        <w:bCs/>
        <w:color w:val="828487"/>
        <w:sz w:val="48"/>
        <w:szCs w:val="48"/>
      </w:rPr>
    </w:pPr>
    <w:r>
      <w:tab/>
    </w:r>
    <w:r>
      <w:rPr>
        <w:b/>
        <w:bCs/>
        <w:color w:val="828487"/>
        <w:sz w:val="48"/>
        <w:szCs w:val="48"/>
      </w:rPr>
      <w:t>PRESSURE PROCESSES</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9B3FFD">
    <w:pPr>
      <w:keepNext/>
      <w:keepLines/>
      <w:tabs>
        <w:tab w:val="left" w:pos="1617"/>
      </w:tabs>
      <w:rPr>
        <w:b/>
        <w:bCs/>
        <w:color w:val="808185"/>
        <w:sz w:val="48"/>
        <w:szCs w:val="48"/>
      </w:rPr>
    </w:pPr>
    <w:r>
      <w:tab/>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833CE3" w:rsidRDefault="007B02B6" w:rsidP="00833CE3">
    <w:pPr>
      <w:pStyle w:val="Heade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sidRPr="0082449A">
      <w:rPr>
        <w:b/>
        <w:bCs/>
        <w:color w:val="808185"/>
        <w:sz w:val="48"/>
        <w:szCs w:val="48"/>
        <w:lang w:val="es-AR"/>
      </w:rPr>
      <w:t>EL PROCESO DE TRATAMIENTO</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052023" w:rsidRDefault="007B02B6" w:rsidP="00052023">
    <w:pPr>
      <w:pStyle w:val="Heade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sidRPr="0082449A">
      <w:rPr>
        <w:b/>
        <w:bCs/>
        <w:color w:val="808185"/>
        <w:sz w:val="48"/>
        <w:szCs w:val="48"/>
        <w:lang w:val="es-AR"/>
      </w:rPr>
      <w:t>EL PROCESO DE TRATAMIENTO</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C12562" w:rsidRDefault="007B02B6" w:rsidP="00B53CBE">
    <w:pPr>
      <w:keepNext/>
      <w:keepLines/>
      <w:tabs>
        <w:tab w:val="left" w:pos="1617"/>
      </w:tabs>
      <w:jc w:val="center"/>
      <w:rPr>
        <w:b/>
        <w:bCs/>
        <w:color w:val="808185"/>
        <w:sz w:val="48"/>
        <w:szCs w:val="48"/>
        <w:lang w:val="es-AR"/>
      </w:rPr>
    </w:pPr>
    <w:r w:rsidRPr="000276CB">
      <w:rPr>
        <w:b/>
        <w:bCs/>
        <w:color w:val="808185"/>
        <w:sz w:val="48"/>
        <w:szCs w:val="48"/>
        <w:lang w:val="es-AR"/>
      </w:rPr>
      <w:t>ASPECTOS TÉCNICOS Y UNA LECTURA SOBRE MADERA</w:t>
    </w:r>
  </w:p>
  <w:p w:rsidR="007B02B6" w:rsidRPr="00B53CBE" w:rsidRDefault="007B02B6" w:rsidP="00B53CBE">
    <w:pPr>
      <w:keepNext/>
      <w:keepLines/>
      <w:tabs>
        <w:tab w:val="left" w:pos="1617"/>
      </w:tabs>
      <w:rPr>
        <w:b/>
        <w:bCs/>
        <w:color w:val="808185"/>
        <w:sz w:val="48"/>
        <w:szCs w:val="48"/>
        <w:lang w:val="es-AR"/>
      </w:rP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sidRPr="0082449A">
      <w:rPr>
        <w:b/>
        <w:bCs/>
        <w:color w:val="808185"/>
        <w:sz w:val="48"/>
        <w:szCs w:val="48"/>
        <w:lang w:val="es-AR"/>
      </w:rPr>
      <w:t>EL PROCESO DE TRATAMIENTO</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918"/>
      </w:tabs>
      <w:rPr>
        <w:b/>
        <w:bCs/>
        <w:color w:val="808185"/>
        <w:sz w:val="48"/>
        <w:szCs w:val="48"/>
      </w:rPr>
    </w:pPr>
    <w:r>
      <w:tab/>
    </w:r>
    <w:r>
      <w:rPr>
        <w:b/>
        <w:bCs/>
        <w:color w:val="808185"/>
        <w:sz w:val="48"/>
        <w:szCs w:val="48"/>
      </w:rPr>
      <w:t>THE TREATMENT PROCESSES</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617"/>
      </w:tabs>
      <w:rPr>
        <w:b/>
        <w:bCs/>
        <w:color w:val="808185"/>
        <w:sz w:val="48"/>
        <w:szCs w:val="48"/>
      </w:rPr>
    </w:pPr>
    <w:r>
      <w:tab/>
    </w:r>
    <w:r>
      <w:rPr>
        <w:b/>
        <w:bCs/>
        <w:color w:val="808185"/>
        <w:sz w:val="48"/>
        <w:szCs w:val="48"/>
      </w:rPr>
      <w:t>TECHNICAL ASPECTS AND</w:t>
    </w:r>
  </w:p>
  <w:p w:rsidR="007B02B6" w:rsidRDefault="007B02B6">
    <w:pPr>
      <w:keepNext/>
      <w:keepLines/>
      <w:tabs>
        <w:tab w:val="left" w:pos="2390"/>
      </w:tabs>
      <w:ind w:left="648"/>
      <w:rPr>
        <w:b/>
        <w:bCs/>
        <w:color w:val="808185"/>
        <w:sz w:val="48"/>
        <w:szCs w:val="48"/>
      </w:rPr>
    </w:pPr>
    <w:r>
      <w:tab/>
    </w:r>
    <w:r>
      <w:rPr>
        <w:b/>
        <w:bCs/>
        <w:color w:val="808185"/>
        <w:sz w:val="48"/>
        <w:szCs w:val="48"/>
      </w:rPr>
      <w:t>A LESSON IN WOOD</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r>
      <w:rPr>
        <w:b/>
        <w:bCs/>
        <w:i/>
        <w:iCs/>
        <w:color w:val="808185"/>
        <w:sz w:val="48"/>
        <w:szCs w:val="48"/>
      </w:rPr>
      <w:t>PREGUNTAS Y RESPUESTAS</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C12562" w:rsidRDefault="007B02B6" w:rsidP="004310A0">
    <w:pPr>
      <w:ind w:left="1368"/>
      <w:outlineLvl w:val="0"/>
      <w:rPr>
        <w:b/>
        <w:bCs/>
        <w:i/>
        <w:iCs/>
        <w:color w:val="808185"/>
        <w:sz w:val="48"/>
        <w:szCs w:val="48"/>
        <w:lang w:val="es-AR"/>
      </w:rPr>
    </w:pPr>
    <w:r>
      <w:tab/>
    </w:r>
    <w:r w:rsidRPr="00C12562">
      <w:rPr>
        <w:b/>
        <w:bCs/>
        <w:i/>
        <w:iCs/>
        <w:color w:val="808185"/>
        <w:sz w:val="48"/>
        <w:szCs w:val="48"/>
        <w:lang w:val="es-AR"/>
      </w:rPr>
      <w:t>PREGUNTAS Y RESPUESTAS</w:t>
    </w:r>
  </w:p>
  <w:p w:rsidR="007B02B6" w:rsidRDefault="007B02B6">
    <w:pPr>
      <w:keepNext/>
      <w:keepLines/>
      <w:tabs>
        <w:tab w:val="left" w:pos="1491"/>
      </w:tabs>
      <w:rPr>
        <w:b/>
        <w:bCs/>
        <w:i/>
        <w:iCs/>
        <w:color w:val="808185"/>
        <w:sz w:val="48"/>
        <w:szCs w:val="48"/>
      </w:rPr>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r>
      <w:rPr>
        <w:b/>
        <w:bCs/>
        <w:i/>
        <w:iCs/>
        <w:color w:val="808185"/>
        <w:sz w:val="48"/>
        <w:szCs w:val="48"/>
      </w:rPr>
      <w:t>QUESTIONS AND ANSWERS</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r>
      <w:rPr>
        <w:b/>
        <w:bCs/>
        <w:i/>
        <w:iCs/>
        <w:color w:val="808185"/>
        <w:sz w:val="48"/>
        <w:szCs w:val="48"/>
      </w:rPr>
      <w:t>QUESTIONS AND ANSWERS</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rsidP="00767941">
    <w:pPr>
      <w:keepNext/>
      <w:keepLines/>
      <w:tabs>
        <w:tab w:val="left" w:pos="1617"/>
      </w:tabs>
      <w:rPr>
        <w:b/>
        <w:bCs/>
        <w:color w:val="808185"/>
        <w:sz w:val="48"/>
        <w:szCs w:val="48"/>
      </w:rPr>
    </w:pPr>
    <w:r>
      <w:tab/>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C12562" w:rsidRDefault="007B02B6" w:rsidP="004310A0">
    <w:pPr>
      <w:ind w:left="1368"/>
      <w:outlineLvl w:val="0"/>
      <w:rPr>
        <w:b/>
        <w:bCs/>
        <w:i/>
        <w:iCs/>
        <w:color w:val="808185"/>
        <w:sz w:val="48"/>
        <w:szCs w:val="48"/>
        <w:lang w:val="es-AR"/>
      </w:rPr>
    </w:pPr>
    <w:r>
      <w:tab/>
    </w:r>
    <w:r w:rsidRPr="00C12562">
      <w:rPr>
        <w:b/>
        <w:bCs/>
        <w:i/>
        <w:iCs/>
        <w:color w:val="808185"/>
        <w:sz w:val="48"/>
        <w:szCs w:val="48"/>
        <w:lang w:val="es-AR"/>
      </w:rPr>
      <w:t>PREGUNTAS Y RESPUESTAS</w:t>
    </w:r>
  </w:p>
  <w:p w:rsidR="007B02B6" w:rsidRDefault="007B02B6">
    <w:pPr>
      <w:keepNext/>
      <w:keepLines/>
      <w:tabs>
        <w:tab w:val="left" w:pos="1491"/>
      </w:tabs>
      <w:rPr>
        <w:b/>
        <w:bCs/>
        <w:i/>
        <w:iCs/>
        <w:color w:val="808185"/>
        <w:sz w:val="48"/>
        <w:szCs w:val="48"/>
      </w:rPr>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C12562" w:rsidRDefault="007B02B6" w:rsidP="00410283">
    <w:pPr>
      <w:ind w:left="1368"/>
      <w:outlineLvl w:val="0"/>
      <w:rPr>
        <w:b/>
        <w:bCs/>
        <w:i/>
        <w:iCs/>
        <w:color w:val="808185"/>
        <w:sz w:val="48"/>
        <w:szCs w:val="48"/>
        <w:lang w:val="es-AR"/>
      </w:rPr>
    </w:pPr>
    <w:r>
      <w:tab/>
    </w:r>
    <w:r w:rsidRPr="00C12562">
      <w:rPr>
        <w:b/>
        <w:bCs/>
        <w:i/>
        <w:iCs/>
        <w:color w:val="808185"/>
        <w:sz w:val="48"/>
        <w:szCs w:val="48"/>
        <w:lang w:val="es-AR"/>
      </w:rPr>
      <w:t>PREGUNTAS Y RESPUESTAS</w:t>
    </w:r>
  </w:p>
  <w:p w:rsidR="007B02B6" w:rsidRDefault="007B02B6">
    <w:pPr>
      <w:keepNext/>
      <w:keepLines/>
      <w:tabs>
        <w:tab w:val="left" w:pos="1491"/>
      </w:tabs>
      <w:rPr>
        <w:b/>
        <w:bCs/>
        <w:i/>
        <w:iCs/>
        <w:color w:val="808185"/>
        <w:sz w:val="48"/>
        <w:szCs w:val="48"/>
      </w:rPr>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A61AB3" w:rsidRDefault="007B02B6" w:rsidP="00A61AB3">
    <w:pPr>
      <w:pStyle w:val="Header"/>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C12562" w:rsidRDefault="007B02B6" w:rsidP="00410283">
    <w:pPr>
      <w:ind w:left="1368"/>
      <w:outlineLvl w:val="0"/>
      <w:rPr>
        <w:b/>
        <w:bCs/>
        <w:i/>
        <w:iCs/>
        <w:color w:val="808185"/>
        <w:sz w:val="48"/>
        <w:szCs w:val="48"/>
        <w:lang w:val="es-AR"/>
      </w:rPr>
    </w:pPr>
    <w:r>
      <w:tab/>
    </w:r>
    <w:r w:rsidRPr="00C12562">
      <w:rPr>
        <w:b/>
        <w:bCs/>
        <w:i/>
        <w:iCs/>
        <w:color w:val="808185"/>
        <w:sz w:val="48"/>
        <w:szCs w:val="48"/>
        <w:lang w:val="es-AR"/>
      </w:rPr>
      <w:t>PREGUNTAS Y RESPUESTAS</w:t>
    </w:r>
  </w:p>
  <w:p w:rsidR="007B02B6" w:rsidRDefault="007B02B6">
    <w:pPr>
      <w:keepNext/>
      <w:keepLines/>
      <w:tabs>
        <w:tab w:val="left" w:pos="1491"/>
      </w:tabs>
      <w:rPr>
        <w:b/>
        <w:bCs/>
        <w:i/>
        <w:iCs/>
        <w:color w:val="808185"/>
        <w:sz w:val="48"/>
        <w:szCs w:val="48"/>
      </w:rPr>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C12562" w:rsidRDefault="007B02B6" w:rsidP="00410283">
    <w:pPr>
      <w:ind w:left="1368"/>
      <w:outlineLvl w:val="0"/>
      <w:rPr>
        <w:b/>
        <w:bCs/>
        <w:i/>
        <w:iCs/>
        <w:color w:val="808185"/>
        <w:sz w:val="48"/>
        <w:szCs w:val="48"/>
        <w:lang w:val="es-AR"/>
      </w:rPr>
    </w:pPr>
    <w:r>
      <w:tab/>
    </w:r>
    <w:r w:rsidRPr="00C12562">
      <w:rPr>
        <w:b/>
        <w:bCs/>
        <w:i/>
        <w:iCs/>
        <w:color w:val="808185"/>
        <w:sz w:val="48"/>
        <w:szCs w:val="48"/>
        <w:lang w:val="es-AR"/>
      </w:rPr>
      <w:t>PREGUNTAS Y RESPUESTAS</w:t>
    </w:r>
  </w:p>
  <w:p w:rsidR="007B02B6" w:rsidRDefault="007B02B6">
    <w:pPr>
      <w:keepNext/>
      <w:keepLines/>
      <w:tabs>
        <w:tab w:val="left" w:pos="1491"/>
      </w:tabs>
      <w:rPr>
        <w:b/>
        <w:bCs/>
        <w:i/>
        <w:iCs/>
        <w:color w:val="808185"/>
        <w:sz w:val="48"/>
        <w:szCs w:val="48"/>
      </w:rPr>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r>
      <w:rPr>
        <w:b/>
        <w:bCs/>
        <w:i/>
        <w:iCs/>
        <w:color w:val="808185"/>
        <w:sz w:val="48"/>
        <w:szCs w:val="48"/>
      </w:rPr>
      <w:t>QUESTIONS AND ANSWERS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617"/>
      </w:tabs>
      <w:rPr>
        <w:b/>
        <w:bCs/>
        <w:color w:val="808185"/>
        <w:sz w:val="48"/>
        <w:szCs w:val="48"/>
      </w:rPr>
    </w:pPr>
    <w:r>
      <w:tab/>
    </w:r>
    <w:r>
      <w:rPr>
        <w:b/>
        <w:bCs/>
        <w:color w:val="808185"/>
        <w:sz w:val="48"/>
        <w:szCs w:val="48"/>
      </w:rPr>
      <w:t>TECHNICAL ASPECTS AND</w:t>
    </w:r>
  </w:p>
  <w:p w:rsidR="007B02B6" w:rsidRDefault="007B02B6">
    <w:pPr>
      <w:keepNext/>
      <w:keepLines/>
      <w:tabs>
        <w:tab w:val="left" w:pos="2390"/>
      </w:tabs>
      <w:ind w:left="648"/>
      <w:rPr>
        <w:b/>
        <w:bCs/>
        <w:color w:val="808185"/>
        <w:sz w:val="48"/>
        <w:szCs w:val="48"/>
      </w:rPr>
    </w:pPr>
    <w:r>
      <w:tab/>
    </w:r>
    <w:r>
      <w:rPr>
        <w:b/>
        <w:bCs/>
        <w:color w:val="808185"/>
        <w:sz w:val="48"/>
        <w:szCs w:val="48"/>
      </w:rPr>
      <w:t>A LESSON IN WOOD</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C12562" w:rsidRDefault="007B02B6" w:rsidP="00410283">
    <w:pPr>
      <w:ind w:left="1368"/>
      <w:outlineLvl w:val="0"/>
      <w:rPr>
        <w:b/>
        <w:bCs/>
        <w:i/>
        <w:iCs/>
        <w:color w:val="808185"/>
        <w:sz w:val="48"/>
        <w:szCs w:val="48"/>
        <w:lang w:val="es-AR"/>
      </w:rPr>
    </w:pPr>
    <w:r>
      <w:tab/>
    </w:r>
    <w:r w:rsidRPr="00C12562">
      <w:rPr>
        <w:b/>
        <w:bCs/>
        <w:i/>
        <w:iCs/>
        <w:color w:val="808185"/>
        <w:sz w:val="48"/>
        <w:szCs w:val="48"/>
        <w:lang w:val="es-AR"/>
      </w:rPr>
      <w:t>PREGUNTAS Y RESPUESTAS</w:t>
    </w:r>
  </w:p>
  <w:p w:rsidR="007B02B6" w:rsidRDefault="007B02B6">
    <w:pPr>
      <w:keepNext/>
      <w:keepLines/>
      <w:tabs>
        <w:tab w:val="left" w:pos="1491"/>
      </w:tabs>
      <w:rPr>
        <w:b/>
        <w:bCs/>
        <w:i/>
        <w:iCs/>
        <w:color w:val="808185"/>
        <w:sz w:val="48"/>
        <w:szCs w:val="48"/>
      </w:rPr>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r>
      <w:rPr>
        <w:b/>
        <w:bCs/>
        <w:i/>
        <w:iCs/>
        <w:color w:val="808185"/>
        <w:sz w:val="48"/>
        <w:szCs w:val="48"/>
      </w:rPr>
      <w:t>QUESTIONS AND ANSWERS</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491"/>
      </w:tabs>
      <w:rPr>
        <w:b/>
        <w:bCs/>
        <w:i/>
        <w:iCs/>
        <w:color w:val="808185"/>
        <w:sz w:val="48"/>
        <w:szCs w:val="48"/>
      </w:rPr>
    </w:pPr>
    <w:r>
      <w:tab/>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617"/>
      </w:tabs>
      <w:rPr>
        <w:b/>
        <w:bCs/>
        <w:color w:val="808185"/>
        <w:sz w:val="48"/>
        <w:szCs w:val="48"/>
      </w:rPr>
    </w:pPr>
    <w:r>
      <w:tab/>
    </w:r>
    <w:r>
      <w:rPr>
        <w:b/>
        <w:bCs/>
        <w:color w:val="808185"/>
        <w:sz w:val="48"/>
        <w:szCs w:val="48"/>
      </w:rPr>
      <w:t>TECHNICAL ASPECTS AND</w:t>
    </w:r>
  </w:p>
  <w:p w:rsidR="007B02B6" w:rsidRDefault="007B02B6">
    <w:pPr>
      <w:keepNext/>
      <w:keepLines/>
      <w:tabs>
        <w:tab w:val="left" w:pos="2390"/>
      </w:tabs>
      <w:ind w:left="648"/>
      <w:rPr>
        <w:b/>
        <w:bCs/>
        <w:color w:val="808185"/>
        <w:sz w:val="48"/>
        <w:szCs w:val="48"/>
      </w:rPr>
    </w:pPr>
    <w:r>
      <w:tab/>
    </w:r>
    <w:r>
      <w:rPr>
        <w:b/>
        <w:bCs/>
        <w:color w:val="808185"/>
        <w:sz w:val="48"/>
        <w:szCs w:val="48"/>
      </w:rPr>
      <w:t>A LESSON IN WOOD</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C12562" w:rsidRDefault="007B02B6" w:rsidP="00B53CBE">
    <w:pPr>
      <w:keepNext/>
      <w:keepLines/>
      <w:tabs>
        <w:tab w:val="left" w:pos="1617"/>
      </w:tabs>
      <w:jc w:val="center"/>
      <w:rPr>
        <w:b/>
        <w:bCs/>
        <w:color w:val="808185"/>
        <w:sz w:val="48"/>
        <w:szCs w:val="48"/>
        <w:lang w:val="es-AR"/>
      </w:rPr>
    </w:pPr>
    <w:r w:rsidRPr="000276CB">
      <w:rPr>
        <w:b/>
        <w:bCs/>
        <w:color w:val="808185"/>
        <w:sz w:val="48"/>
        <w:szCs w:val="48"/>
        <w:lang w:val="es-AR"/>
      </w:rPr>
      <w:t>ASPECTOS TÉCNICOS Y UNA LECTURA SOBRE MADERA</w:t>
    </w:r>
  </w:p>
  <w:p w:rsidR="007B02B6" w:rsidRPr="00B53CBE" w:rsidRDefault="007B02B6" w:rsidP="00B53CBE">
    <w:pPr>
      <w:keepNext/>
      <w:keepLines/>
      <w:tabs>
        <w:tab w:val="left" w:pos="1617"/>
      </w:tabs>
      <w:jc w:val="center"/>
      <w:rPr>
        <w:b/>
        <w:bCs/>
        <w:color w:val="808185"/>
        <w:sz w:val="48"/>
        <w:szCs w:val="48"/>
        <w:lang w:val="es-AR"/>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B27BF6" w:rsidRDefault="007B02B6" w:rsidP="00B27BF6">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Pr="00027E8D" w:rsidRDefault="007B02B6" w:rsidP="00027E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keepNext/>
      <w:keepLines/>
      <w:tabs>
        <w:tab w:val="left" w:pos="125"/>
      </w:tabs>
      <w:rPr>
        <w:b/>
        <w:bCs/>
        <w:color w:val="828487"/>
        <w:spacing w:val="-22"/>
        <w:w w:val="105"/>
        <w:sz w:val="36"/>
        <w:szCs w:val="36"/>
      </w:rPr>
    </w:pPr>
    <w:r>
      <w:tab/>
    </w:r>
    <w:r>
      <w:rPr>
        <w:b/>
        <w:bCs/>
        <w:color w:val="828487"/>
        <w:spacing w:val="-22"/>
        <w:w w:val="105"/>
        <w:sz w:val="36"/>
        <w:szCs w:val="36"/>
      </w:rPr>
      <w:t>WHY SHOULD WOOD BE TREATED WITH A PRESERVATIVE?</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B6" w:rsidRDefault="007B02B6">
    <w:pPr>
      <w:widowControl/>
      <w:kinsoku/>
      <w:autoSpaceDE w:val="0"/>
      <w:autoSpaceDN w:val="0"/>
      <w:adjustRightIn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E5D7"/>
    <w:multiLevelType w:val="singleLevel"/>
    <w:tmpl w:val="6EE00B0A"/>
    <w:lvl w:ilvl="0">
      <w:start w:val="1"/>
      <w:numFmt w:val="decimal"/>
      <w:lvlText w:val="%1."/>
      <w:lvlJc w:val="left"/>
      <w:pPr>
        <w:tabs>
          <w:tab w:val="num" w:pos="216"/>
        </w:tabs>
        <w:ind w:left="72"/>
      </w:pPr>
      <w:rPr>
        <w:rFonts w:cs="Times New Roman"/>
        <w:snapToGrid/>
        <w:spacing w:val="-1"/>
        <w:w w:val="105"/>
        <w:sz w:val="20"/>
        <w:szCs w:val="20"/>
      </w:rPr>
    </w:lvl>
  </w:abstractNum>
  <w:abstractNum w:abstractNumId="1">
    <w:nsid w:val="012D37FE"/>
    <w:multiLevelType w:val="hybridMultilevel"/>
    <w:tmpl w:val="1C7ACEBE"/>
    <w:lvl w:ilvl="0" w:tplc="13AAD948">
      <w:numFmt w:val="bullet"/>
      <w:lvlText w:val=""/>
      <w:lvlJc w:val="left"/>
      <w:pPr>
        <w:ind w:left="5544" w:hanging="360"/>
      </w:pPr>
      <w:rPr>
        <w:rFonts w:ascii="Symbol" w:eastAsia="Times New Roman" w:hAnsi="Symbol" w:cs="Times New Roman" w:hint="default"/>
      </w:rPr>
    </w:lvl>
    <w:lvl w:ilvl="1" w:tplc="04090003" w:tentative="1">
      <w:start w:val="1"/>
      <w:numFmt w:val="bullet"/>
      <w:lvlText w:val="o"/>
      <w:lvlJc w:val="left"/>
      <w:pPr>
        <w:ind w:left="6264" w:hanging="360"/>
      </w:pPr>
      <w:rPr>
        <w:rFonts w:ascii="Courier New" w:hAnsi="Courier New" w:cs="Courier New" w:hint="default"/>
      </w:rPr>
    </w:lvl>
    <w:lvl w:ilvl="2" w:tplc="04090005" w:tentative="1">
      <w:start w:val="1"/>
      <w:numFmt w:val="bullet"/>
      <w:lvlText w:val=""/>
      <w:lvlJc w:val="left"/>
      <w:pPr>
        <w:ind w:left="6984" w:hanging="360"/>
      </w:pPr>
      <w:rPr>
        <w:rFonts w:ascii="Wingdings" w:hAnsi="Wingdings" w:hint="default"/>
      </w:rPr>
    </w:lvl>
    <w:lvl w:ilvl="3" w:tplc="04090001" w:tentative="1">
      <w:start w:val="1"/>
      <w:numFmt w:val="bullet"/>
      <w:lvlText w:val=""/>
      <w:lvlJc w:val="left"/>
      <w:pPr>
        <w:ind w:left="7704" w:hanging="360"/>
      </w:pPr>
      <w:rPr>
        <w:rFonts w:ascii="Symbol" w:hAnsi="Symbol" w:hint="default"/>
      </w:rPr>
    </w:lvl>
    <w:lvl w:ilvl="4" w:tplc="04090003" w:tentative="1">
      <w:start w:val="1"/>
      <w:numFmt w:val="bullet"/>
      <w:lvlText w:val="o"/>
      <w:lvlJc w:val="left"/>
      <w:pPr>
        <w:ind w:left="8424" w:hanging="360"/>
      </w:pPr>
      <w:rPr>
        <w:rFonts w:ascii="Courier New" w:hAnsi="Courier New" w:cs="Courier New" w:hint="default"/>
      </w:rPr>
    </w:lvl>
    <w:lvl w:ilvl="5" w:tplc="04090005" w:tentative="1">
      <w:start w:val="1"/>
      <w:numFmt w:val="bullet"/>
      <w:lvlText w:val=""/>
      <w:lvlJc w:val="left"/>
      <w:pPr>
        <w:ind w:left="9144" w:hanging="360"/>
      </w:pPr>
      <w:rPr>
        <w:rFonts w:ascii="Wingdings" w:hAnsi="Wingdings" w:hint="default"/>
      </w:rPr>
    </w:lvl>
    <w:lvl w:ilvl="6" w:tplc="04090001" w:tentative="1">
      <w:start w:val="1"/>
      <w:numFmt w:val="bullet"/>
      <w:lvlText w:val=""/>
      <w:lvlJc w:val="left"/>
      <w:pPr>
        <w:ind w:left="9864" w:hanging="360"/>
      </w:pPr>
      <w:rPr>
        <w:rFonts w:ascii="Symbol" w:hAnsi="Symbol" w:hint="default"/>
      </w:rPr>
    </w:lvl>
    <w:lvl w:ilvl="7" w:tplc="04090003" w:tentative="1">
      <w:start w:val="1"/>
      <w:numFmt w:val="bullet"/>
      <w:lvlText w:val="o"/>
      <w:lvlJc w:val="left"/>
      <w:pPr>
        <w:ind w:left="10584" w:hanging="360"/>
      </w:pPr>
      <w:rPr>
        <w:rFonts w:ascii="Courier New" w:hAnsi="Courier New" w:cs="Courier New" w:hint="default"/>
      </w:rPr>
    </w:lvl>
    <w:lvl w:ilvl="8" w:tplc="04090005" w:tentative="1">
      <w:start w:val="1"/>
      <w:numFmt w:val="bullet"/>
      <w:lvlText w:val=""/>
      <w:lvlJc w:val="left"/>
      <w:pPr>
        <w:ind w:left="11304" w:hanging="360"/>
      </w:pPr>
      <w:rPr>
        <w:rFonts w:ascii="Wingdings" w:hAnsi="Wingdings" w:hint="default"/>
      </w:rPr>
    </w:lvl>
  </w:abstractNum>
  <w:abstractNum w:abstractNumId="2">
    <w:nsid w:val="015EBC00"/>
    <w:multiLevelType w:val="singleLevel"/>
    <w:tmpl w:val="0DD554CE"/>
    <w:lvl w:ilvl="0">
      <w:start w:val="1"/>
      <w:numFmt w:val="lowerLetter"/>
      <w:lvlText w:val="%1."/>
      <w:lvlJc w:val="left"/>
      <w:pPr>
        <w:tabs>
          <w:tab w:val="num" w:pos="432"/>
        </w:tabs>
        <w:ind w:left="792" w:hanging="432"/>
      </w:pPr>
      <w:rPr>
        <w:rFonts w:cs="Times New Roman"/>
        <w:snapToGrid/>
        <w:spacing w:val="-7"/>
        <w:w w:val="115"/>
        <w:sz w:val="12"/>
        <w:szCs w:val="12"/>
      </w:rPr>
    </w:lvl>
  </w:abstractNum>
  <w:abstractNum w:abstractNumId="3">
    <w:nsid w:val="0265B671"/>
    <w:multiLevelType w:val="singleLevel"/>
    <w:tmpl w:val="6B450195"/>
    <w:lvl w:ilvl="0">
      <w:start w:val="6"/>
      <w:numFmt w:val="decimal"/>
      <w:lvlText w:val="%1&quot;"/>
      <w:lvlJc w:val="left"/>
      <w:pPr>
        <w:tabs>
          <w:tab w:val="num" w:pos="144"/>
        </w:tabs>
        <w:ind w:left="72"/>
      </w:pPr>
      <w:rPr>
        <w:rFonts w:cs="Times New Roman"/>
        <w:snapToGrid/>
        <w:w w:val="115"/>
        <w:sz w:val="12"/>
        <w:szCs w:val="12"/>
      </w:rPr>
    </w:lvl>
  </w:abstractNum>
  <w:abstractNum w:abstractNumId="4">
    <w:nsid w:val="0489C33D"/>
    <w:multiLevelType w:val="singleLevel"/>
    <w:tmpl w:val="04090247"/>
    <w:lvl w:ilvl="0">
      <w:numFmt w:val="bullet"/>
      <w:lvlText w:val="·"/>
      <w:lvlJc w:val="left"/>
      <w:pPr>
        <w:tabs>
          <w:tab w:val="num" w:pos="216"/>
        </w:tabs>
        <w:ind w:left="144"/>
      </w:pPr>
      <w:rPr>
        <w:rFonts w:ascii="Symbol" w:hAnsi="Symbol"/>
        <w:snapToGrid/>
        <w:spacing w:val="-1"/>
        <w:w w:val="110"/>
        <w:sz w:val="19"/>
      </w:rPr>
    </w:lvl>
  </w:abstractNum>
  <w:abstractNum w:abstractNumId="5">
    <w:nsid w:val="05A651F8"/>
    <w:multiLevelType w:val="singleLevel"/>
    <w:tmpl w:val="6B0B7DCB"/>
    <w:lvl w:ilvl="0">
      <w:start w:val="1"/>
      <w:numFmt w:val="lowerLetter"/>
      <w:lvlText w:val="%1."/>
      <w:lvlJc w:val="left"/>
      <w:pPr>
        <w:tabs>
          <w:tab w:val="num" w:pos="144"/>
        </w:tabs>
        <w:ind w:firstLine="216"/>
      </w:pPr>
      <w:rPr>
        <w:rFonts w:cs="Times New Roman"/>
        <w:snapToGrid/>
        <w:spacing w:val="-8"/>
        <w:w w:val="115"/>
        <w:sz w:val="12"/>
        <w:szCs w:val="12"/>
      </w:rPr>
    </w:lvl>
  </w:abstractNum>
  <w:abstractNum w:abstractNumId="6">
    <w:nsid w:val="05EFFAF4"/>
    <w:multiLevelType w:val="singleLevel"/>
    <w:tmpl w:val="5578124F"/>
    <w:lvl w:ilvl="0">
      <w:start w:val="1"/>
      <w:numFmt w:val="decimal"/>
      <w:lvlText w:val="%1."/>
      <w:lvlJc w:val="left"/>
      <w:pPr>
        <w:tabs>
          <w:tab w:val="num" w:pos="216"/>
        </w:tabs>
        <w:ind w:firstLine="72"/>
      </w:pPr>
      <w:rPr>
        <w:rFonts w:cs="Times New Roman"/>
        <w:snapToGrid/>
        <w:spacing w:val="-9"/>
        <w:w w:val="105"/>
        <w:sz w:val="20"/>
        <w:szCs w:val="20"/>
      </w:rPr>
    </w:lvl>
  </w:abstractNum>
  <w:abstractNum w:abstractNumId="7">
    <w:nsid w:val="06580341"/>
    <w:multiLevelType w:val="singleLevel"/>
    <w:tmpl w:val="494F21EA"/>
    <w:lvl w:ilvl="0">
      <w:start w:val="1"/>
      <w:numFmt w:val="decimal"/>
      <w:lvlText w:val="%1."/>
      <w:lvlJc w:val="left"/>
      <w:pPr>
        <w:tabs>
          <w:tab w:val="num" w:pos="216"/>
        </w:tabs>
        <w:ind w:left="432" w:hanging="216"/>
      </w:pPr>
      <w:rPr>
        <w:rFonts w:cs="Times New Roman"/>
        <w:snapToGrid/>
        <w:spacing w:val="-3"/>
        <w:w w:val="105"/>
        <w:sz w:val="20"/>
        <w:szCs w:val="20"/>
      </w:rPr>
    </w:lvl>
  </w:abstractNum>
  <w:abstractNum w:abstractNumId="8">
    <w:nsid w:val="06604781"/>
    <w:multiLevelType w:val="singleLevel"/>
    <w:tmpl w:val="03F11007"/>
    <w:lvl w:ilvl="0">
      <w:start w:val="1"/>
      <w:numFmt w:val="lowerLetter"/>
      <w:lvlText w:val="(%1)"/>
      <w:lvlJc w:val="left"/>
      <w:pPr>
        <w:tabs>
          <w:tab w:val="num" w:pos="216"/>
        </w:tabs>
        <w:ind w:left="72"/>
      </w:pPr>
      <w:rPr>
        <w:rFonts w:cs="Times New Roman"/>
        <w:snapToGrid/>
        <w:spacing w:val="-3"/>
        <w:w w:val="110"/>
        <w:sz w:val="18"/>
        <w:szCs w:val="18"/>
      </w:rPr>
    </w:lvl>
  </w:abstractNum>
  <w:abstractNum w:abstractNumId="9">
    <w:nsid w:val="06A3086D"/>
    <w:multiLevelType w:val="singleLevel"/>
    <w:tmpl w:val="7F399467"/>
    <w:lvl w:ilvl="0">
      <w:start w:val="1"/>
      <w:numFmt w:val="decimal"/>
      <w:lvlText w:val="%1."/>
      <w:lvlJc w:val="left"/>
      <w:pPr>
        <w:tabs>
          <w:tab w:val="num" w:pos="144"/>
        </w:tabs>
        <w:ind w:firstLine="72"/>
      </w:pPr>
      <w:rPr>
        <w:rFonts w:cs="Times New Roman"/>
        <w:b/>
        <w:bCs/>
        <w:snapToGrid/>
        <w:spacing w:val="-21"/>
        <w:w w:val="105"/>
        <w:sz w:val="20"/>
        <w:szCs w:val="20"/>
      </w:rPr>
    </w:lvl>
  </w:abstractNum>
  <w:abstractNum w:abstractNumId="10">
    <w:nsid w:val="0728CA2B"/>
    <w:multiLevelType w:val="singleLevel"/>
    <w:tmpl w:val="6781EF37"/>
    <w:lvl w:ilvl="0">
      <w:start w:val="2"/>
      <w:numFmt w:val="decimal"/>
      <w:lvlText w:val="- P%1,"/>
      <w:lvlJc w:val="left"/>
      <w:pPr>
        <w:tabs>
          <w:tab w:val="num" w:pos="432"/>
        </w:tabs>
        <w:ind w:left="360" w:firstLine="72"/>
      </w:pPr>
      <w:rPr>
        <w:rFonts w:cs="Times New Roman"/>
        <w:b/>
        <w:bCs/>
        <w:snapToGrid/>
        <w:spacing w:val="-17"/>
        <w:w w:val="105"/>
        <w:sz w:val="20"/>
        <w:szCs w:val="20"/>
      </w:rPr>
    </w:lvl>
  </w:abstractNum>
  <w:abstractNum w:abstractNumId="11">
    <w:nsid w:val="07695333"/>
    <w:multiLevelType w:val="singleLevel"/>
    <w:tmpl w:val="672B5BF6"/>
    <w:lvl w:ilvl="0">
      <w:start w:val="1"/>
      <w:numFmt w:val="lowerLetter"/>
      <w:lvlText w:val="%1."/>
      <w:lvlJc w:val="left"/>
      <w:pPr>
        <w:tabs>
          <w:tab w:val="num" w:pos="144"/>
        </w:tabs>
        <w:ind w:firstLine="216"/>
      </w:pPr>
      <w:rPr>
        <w:rFonts w:cs="Times New Roman"/>
        <w:snapToGrid/>
        <w:spacing w:val="-8"/>
        <w:w w:val="115"/>
        <w:sz w:val="12"/>
        <w:szCs w:val="12"/>
      </w:rPr>
    </w:lvl>
  </w:abstractNum>
  <w:abstractNum w:abstractNumId="12">
    <w:nsid w:val="149E1CD4"/>
    <w:multiLevelType w:val="hybridMultilevel"/>
    <w:tmpl w:val="510A77D6"/>
    <w:lvl w:ilvl="0" w:tplc="04090247">
      <w:numFmt w:val="bullet"/>
      <w:lvlText w:val="·"/>
      <w:lvlJc w:val="left"/>
      <w:pPr>
        <w:ind w:left="1800" w:hanging="360"/>
      </w:pPr>
      <w:rPr>
        <w:rFonts w:ascii="Symbol" w:hAnsi="Symbol"/>
        <w:snapToGrid/>
        <w:spacing w:val="-27"/>
        <w:w w:val="105"/>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F4C7AEA"/>
    <w:multiLevelType w:val="hybridMultilevel"/>
    <w:tmpl w:val="5790BB68"/>
    <w:lvl w:ilvl="0" w:tplc="04090247">
      <w:numFmt w:val="bullet"/>
      <w:lvlText w:val="·"/>
      <w:lvlJc w:val="left"/>
      <w:pPr>
        <w:ind w:left="1080" w:hanging="360"/>
      </w:pPr>
      <w:rPr>
        <w:rFonts w:ascii="Symbol" w:hAnsi="Symbol"/>
        <w:snapToGrid/>
        <w:spacing w:val="-27"/>
        <w:w w:val="105"/>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0404FF1"/>
    <w:multiLevelType w:val="hybridMultilevel"/>
    <w:tmpl w:val="4230917C"/>
    <w:lvl w:ilvl="0" w:tplc="04090247">
      <w:numFmt w:val="bullet"/>
      <w:lvlText w:val="·"/>
      <w:lvlJc w:val="left"/>
      <w:pPr>
        <w:ind w:left="720" w:hanging="360"/>
      </w:pPr>
      <w:rPr>
        <w:rFonts w:ascii="Symbol" w:hAnsi="Symbol"/>
        <w:snapToGrid/>
        <w:spacing w:val="-27"/>
        <w:w w:val="105"/>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A770E8"/>
    <w:multiLevelType w:val="hybridMultilevel"/>
    <w:tmpl w:val="10B683C4"/>
    <w:lvl w:ilvl="0" w:tplc="04090247">
      <w:numFmt w:val="bullet"/>
      <w:lvlText w:val="·"/>
      <w:lvlJc w:val="left"/>
      <w:pPr>
        <w:ind w:left="360" w:hanging="360"/>
      </w:pPr>
      <w:rPr>
        <w:rFonts w:ascii="Symbol" w:hAnsi="Symbol"/>
        <w:snapToGrid/>
        <w:spacing w:val="-27"/>
        <w:w w:val="105"/>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4"/>
    <w:lvlOverride w:ilvl="0">
      <w:lvl w:ilvl="0">
        <w:numFmt w:val="bullet"/>
        <w:lvlText w:val="·"/>
        <w:lvlJc w:val="left"/>
        <w:pPr>
          <w:tabs>
            <w:tab w:val="num" w:pos="144"/>
          </w:tabs>
          <w:ind w:left="5184"/>
        </w:pPr>
        <w:rPr>
          <w:rFonts w:ascii="Symbol" w:hAnsi="Symbol"/>
          <w:snapToGrid/>
          <w:spacing w:val="-1"/>
          <w:w w:val="110"/>
          <w:sz w:val="19"/>
        </w:rPr>
      </w:lvl>
    </w:lvlOverride>
  </w:num>
  <w:num w:numId="3">
    <w:abstractNumId w:val="4"/>
    <w:lvlOverride w:ilvl="0">
      <w:lvl w:ilvl="0">
        <w:numFmt w:val="bullet"/>
        <w:lvlText w:val="·"/>
        <w:lvlJc w:val="left"/>
        <w:pPr>
          <w:tabs>
            <w:tab w:val="num" w:pos="216"/>
          </w:tabs>
        </w:pPr>
        <w:rPr>
          <w:rFonts w:ascii="Symbol" w:hAnsi="Symbol"/>
          <w:snapToGrid/>
          <w:spacing w:val="-10"/>
          <w:w w:val="105"/>
          <w:sz w:val="27"/>
        </w:rPr>
      </w:lvl>
    </w:lvlOverride>
  </w:num>
  <w:num w:numId="4">
    <w:abstractNumId w:val="4"/>
    <w:lvlOverride w:ilvl="0">
      <w:lvl w:ilvl="0">
        <w:numFmt w:val="bullet"/>
        <w:lvlText w:val="·"/>
        <w:lvlJc w:val="left"/>
        <w:pPr>
          <w:tabs>
            <w:tab w:val="num" w:pos="144"/>
          </w:tabs>
        </w:pPr>
        <w:rPr>
          <w:rFonts w:ascii="Symbol" w:hAnsi="Symbol"/>
          <w:snapToGrid/>
          <w:spacing w:val="-6"/>
          <w:w w:val="105"/>
          <w:sz w:val="23"/>
        </w:rPr>
      </w:lvl>
    </w:lvlOverride>
  </w:num>
  <w:num w:numId="5">
    <w:abstractNumId w:val="4"/>
    <w:lvlOverride w:ilvl="0">
      <w:lvl w:ilvl="0">
        <w:numFmt w:val="bullet"/>
        <w:lvlText w:val="·"/>
        <w:lvlJc w:val="left"/>
        <w:pPr>
          <w:tabs>
            <w:tab w:val="num" w:pos="216"/>
          </w:tabs>
        </w:pPr>
        <w:rPr>
          <w:rFonts w:ascii="Symbol" w:hAnsi="Symbol"/>
          <w:snapToGrid/>
          <w:spacing w:val="-2"/>
          <w:w w:val="105"/>
          <w:sz w:val="23"/>
        </w:rPr>
      </w:lvl>
    </w:lvlOverride>
  </w:num>
  <w:num w:numId="6">
    <w:abstractNumId w:val="2"/>
  </w:num>
  <w:num w:numId="7">
    <w:abstractNumId w:val="11"/>
  </w:num>
  <w:num w:numId="8">
    <w:abstractNumId w:val="11"/>
    <w:lvlOverride w:ilvl="0">
      <w:lvl w:ilvl="0">
        <w:numFmt w:val="lowerLetter"/>
        <w:lvlText w:val="%1."/>
        <w:lvlJc w:val="left"/>
        <w:pPr>
          <w:tabs>
            <w:tab w:val="num" w:pos="72"/>
          </w:tabs>
          <w:ind w:firstLine="216"/>
        </w:pPr>
        <w:rPr>
          <w:rFonts w:cs="Times New Roman"/>
          <w:snapToGrid/>
          <w:spacing w:val="-7"/>
          <w:w w:val="115"/>
          <w:sz w:val="12"/>
          <w:szCs w:val="12"/>
        </w:rPr>
      </w:lvl>
    </w:lvlOverride>
  </w:num>
  <w:num w:numId="9">
    <w:abstractNumId w:val="5"/>
  </w:num>
  <w:num w:numId="10">
    <w:abstractNumId w:val="3"/>
  </w:num>
  <w:num w:numId="11">
    <w:abstractNumId w:val="0"/>
  </w:num>
  <w:num w:numId="12">
    <w:abstractNumId w:val="7"/>
  </w:num>
  <w:num w:numId="13">
    <w:abstractNumId w:val="6"/>
  </w:num>
  <w:num w:numId="14">
    <w:abstractNumId w:val="9"/>
  </w:num>
  <w:num w:numId="15">
    <w:abstractNumId w:val="8"/>
  </w:num>
  <w:num w:numId="16">
    <w:abstractNumId w:val="4"/>
    <w:lvlOverride w:ilvl="0">
      <w:lvl w:ilvl="0">
        <w:numFmt w:val="bullet"/>
        <w:lvlText w:val="·"/>
        <w:lvlJc w:val="left"/>
        <w:pPr>
          <w:tabs>
            <w:tab w:val="num" w:pos="432"/>
          </w:tabs>
        </w:pPr>
        <w:rPr>
          <w:rFonts w:ascii="Symbol" w:hAnsi="Symbol"/>
          <w:snapToGrid/>
          <w:spacing w:val="-27"/>
          <w:w w:val="105"/>
          <w:sz w:val="24"/>
        </w:rPr>
      </w:lvl>
    </w:lvlOverride>
  </w:num>
  <w:num w:numId="17">
    <w:abstractNumId w:val="4"/>
    <w:lvlOverride w:ilvl="0">
      <w:lvl w:ilvl="0">
        <w:numFmt w:val="bullet"/>
        <w:lvlText w:val="·"/>
        <w:lvlJc w:val="left"/>
        <w:pPr>
          <w:tabs>
            <w:tab w:val="num" w:pos="288"/>
          </w:tabs>
        </w:pPr>
        <w:rPr>
          <w:rFonts w:ascii="Symbol" w:hAnsi="Symbol"/>
          <w:snapToGrid/>
          <w:w w:val="105"/>
          <w:sz w:val="24"/>
        </w:rPr>
      </w:lvl>
    </w:lvlOverride>
  </w:num>
  <w:num w:numId="18">
    <w:abstractNumId w:val="4"/>
    <w:lvlOverride w:ilvl="0">
      <w:lvl w:ilvl="0">
        <w:numFmt w:val="bullet"/>
        <w:lvlText w:val="·"/>
        <w:lvlJc w:val="left"/>
        <w:pPr>
          <w:tabs>
            <w:tab w:val="num" w:pos="360"/>
          </w:tabs>
        </w:pPr>
        <w:rPr>
          <w:rFonts w:ascii="Symbol" w:hAnsi="Symbol"/>
          <w:snapToGrid/>
          <w:w w:val="105"/>
          <w:sz w:val="24"/>
        </w:rPr>
      </w:lvl>
    </w:lvlOverride>
  </w:num>
  <w:num w:numId="19">
    <w:abstractNumId w:val="4"/>
    <w:lvlOverride w:ilvl="0">
      <w:lvl w:ilvl="0">
        <w:numFmt w:val="bullet"/>
        <w:lvlText w:val="·"/>
        <w:lvlJc w:val="left"/>
        <w:pPr>
          <w:tabs>
            <w:tab w:val="num" w:pos="432"/>
          </w:tabs>
          <w:ind w:left="432" w:hanging="432"/>
        </w:pPr>
        <w:rPr>
          <w:rFonts w:ascii="Symbol" w:hAnsi="Symbol"/>
          <w:b/>
          <w:snapToGrid/>
          <w:spacing w:val="-15"/>
          <w:w w:val="105"/>
          <w:sz w:val="20"/>
        </w:rPr>
      </w:lvl>
    </w:lvlOverride>
  </w:num>
  <w:num w:numId="20">
    <w:abstractNumId w:val="10"/>
  </w:num>
  <w:num w:numId="21">
    <w:abstractNumId w:val="4"/>
    <w:lvlOverride w:ilvl="0">
      <w:lvl w:ilvl="0">
        <w:numFmt w:val="bullet"/>
        <w:lvlText w:val="·"/>
        <w:lvlJc w:val="left"/>
        <w:pPr>
          <w:tabs>
            <w:tab w:val="num" w:pos="432"/>
          </w:tabs>
          <w:ind w:left="504" w:hanging="432"/>
        </w:pPr>
        <w:rPr>
          <w:rFonts w:ascii="Symbol" w:hAnsi="Symbol"/>
          <w:b/>
          <w:snapToGrid/>
          <w:spacing w:val="-8"/>
          <w:w w:val="105"/>
          <w:sz w:val="24"/>
        </w:rPr>
      </w:lvl>
    </w:lvlOverride>
  </w:num>
  <w:num w:numId="22">
    <w:abstractNumId w:val="4"/>
    <w:lvlOverride w:ilvl="0">
      <w:lvl w:ilvl="0">
        <w:numFmt w:val="bullet"/>
        <w:lvlText w:val="·"/>
        <w:lvlJc w:val="left"/>
        <w:pPr>
          <w:tabs>
            <w:tab w:val="num" w:pos="432"/>
          </w:tabs>
          <w:ind w:left="432" w:hanging="432"/>
        </w:pPr>
        <w:rPr>
          <w:rFonts w:ascii="Symbol" w:hAnsi="Symbol"/>
          <w:b/>
          <w:snapToGrid/>
          <w:spacing w:val="-8"/>
          <w:w w:val="105"/>
          <w:sz w:val="24"/>
        </w:rPr>
      </w:lvl>
    </w:lvlOverride>
  </w:num>
  <w:num w:numId="23">
    <w:abstractNumId w:val="4"/>
    <w:lvlOverride w:ilvl="0">
      <w:lvl w:ilvl="0">
        <w:numFmt w:val="bullet"/>
        <w:lvlText w:val="·"/>
        <w:lvlJc w:val="left"/>
        <w:pPr>
          <w:tabs>
            <w:tab w:val="num" w:pos="432"/>
          </w:tabs>
          <w:ind w:left="432" w:hanging="432"/>
        </w:pPr>
        <w:rPr>
          <w:rFonts w:ascii="Symbol" w:hAnsi="Symbol"/>
          <w:b/>
          <w:snapToGrid/>
          <w:spacing w:val="-8"/>
          <w:w w:val="105"/>
          <w:sz w:val="24"/>
        </w:rPr>
      </w:lvl>
    </w:lvlOverride>
  </w:num>
  <w:num w:numId="24">
    <w:abstractNumId w:val="4"/>
    <w:lvlOverride w:ilvl="0">
      <w:lvl w:ilvl="0">
        <w:numFmt w:val="bullet"/>
        <w:lvlText w:val="·"/>
        <w:lvlJc w:val="left"/>
        <w:pPr>
          <w:tabs>
            <w:tab w:val="num" w:pos="432"/>
          </w:tabs>
          <w:ind w:left="504" w:hanging="432"/>
        </w:pPr>
        <w:rPr>
          <w:rFonts w:ascii="Symbol" w:hAnsi="Symbol"/>
          <w:b/>
          <w:snapToGrid/>
          <w:spacing w:val="-10"/>
          <w:w w:val="105"/>
          <w:sz w:val="24"/>
        </w:rPr>
      </w:lvl>
    </w:lvlOverride>
  </w:num>
  <w:num w:numId="25">
    <w:abstractNumId w:val="4"/>
    <w:lvlOverride w:ilvl="0">
      <w:lvl w:ilvl="0">
        <w:numFmt w:val="bullet"/>
        <w:lvlText w:val="·"/>
        <w:lvlJc w:val="left"/>
        <w:pPr>
          <w:tabs>
            <w:tab w:val="num" w:pos="432"/>
          </w:tabs>
          <w:ind w:left="432" w:hanging="432"/>
        </w:pPr>
        <w:rPr>
          <w:rFonts w:ascii="Symbol" w:hAnsi="Symbol"/>
          <w:b/>
          <w:snapToGrid/>
          <w:spacing w:val="-8"/>
          <w:w w:val="105"/>
          <w:sz w:val="24"/>
        </w:rPr>
      </w:lvl>
    </w:lvlOverride>
  </w:num>
  <w:num w:numId="26">
    <w:abstractNumId w:val="4"/>
    <w:lvlOverride w:ilvl="0">
      <w:lvl w:ilvl="0">
        <w:numFmt w:val="bullet"/>
        <w:lvlText w:val="·"/>
        <w:lvlJc w:val="left"/>
        <w:pPr>
          <w:tabs>
            <w:tab w:val="num" w:pos="432"/>
          </w:tabs>
          <w:ind w:left="1440" w:hanging="1440"/>
        </w:pPr>
        <w:rPr>
          <w:rFonts w:ascii="Symbol" w:hAnsi="Symbol"/>
          <w:b/>
          <w:snapToGrid/>
          <w:spacing w:val="-8"/>
          <w:w w:val="105"/>
          <w:sz w:val="24"/>
        </w:rPr>
      </w:lvl>
    </w:lvlOverride>
  </w:num>
  <w:num w:numId="27">
    <w:abstractNumId w:val="4"/>
    <w:lvlOverride w:ilvl="0">
      <w:lvl w:ilvl="0">
        <w:numFmt w:val="bullet"/>
        <w:lvlText w:val="·"/>
        <w:lvlJc w:val="left"/>
        <w:pPr>
          <w:tabs>
            <w:tab w:val="num" w:pos="432"/>
          </w:tabs>
          <w:ind w:left="504" w:hanging="432"/>
        </w:pPr>
        <w:rPr>
          <w:rFonts w:ascii="Symbol" w:hAnsi="Symbol"/>
          <w:b/>
          <w:snapToGrid/>
          <w:spacing w:val="-10"/>
          <w:w w:val="105"/>
          <w:sz w:val="24"/>
        </w:rPr>
      </w:lvl>
    </w:lvlOverride>
  </w:num>
  <w:num w:numId="28">
    <w:abstractNumId w:val="4"/>
    <w:lvlOverride w:ilvl="0">
      <w:lvl w:ilvl="0">
        <w:numFmt w:val="bullet"/>
        <w:lvlText w:val="·"/>
        <w:lvlJc w:val="left"/>
        <w:pPr>
          <w:tabs>
            <w:tab w:val="num" w:pos="432"/>
          </w:tabs>
          <w:ind w:left="1512" w:hanging="1512"/>
        </w:pPr>
        <w:rPr>
          <w:rFonts w:ascii="Symbol" w:hAnsi="Symbol"/>
          <w:b/>
          <w:snapToGrid/>
          <w:spacing w:val="-7"/>
          <w:w w:val="105"/>
          <w:sz w:val="24"/>
        </w:rPr>
      </w:lvl>
    </w:lvlOverride>
  </w:num>
  <w:num w:numId="29">
    <w:abstractNumId w:val="4"/>
    <w:lvlOverride w:ilvl="0">
      <w:lvl w:ilvl="0">
        <w:numFmt w:val="bullet"/>
        <w:lvlText w:val="·"/>
        <w:lvlJc w:val="left"/>
        <w:pPr>
          <w:tabs>
            <w:tab w:val="num" w:pos="432"/>
          </w:tabs>
          <w:ind w:left="504" w:hanging="432"/>
        </w:pPr>
        <w:rPr>
          <w:rFonts w:ascii="Symbol" w:hAnsi="Symbol"/>
          <w:b/>
          <w:snapToGrid/>
          <w:spacing w:val="-6"/>
          <w:w w:val="105"/>
          <w:sz w:val="24"/>
        </w:rPr>
      </w:lvl>
    </w:lvlOverride>
  </w:num>
  <w:num w:numId="30">
    <w:abstractNumId w:val="4"/>
    <w:lvlOverride w:ilvl="0">
      <w:lvl w:ilvl="0">
        <w:numFmt w:val="bullet"/>
        <w:lvlText w:val="·"/>
        <w:lvlJc w:val="left"/>
        <w:pPr>
          <w:tabs>
            <w:tab w:val="num" w:pos="360"/>
          </w:tabs>
          <w:ind w:left="432" w:hanging="360"/>
        </w:pPr>
        <w:rPr>
          <w:rFonts w:ascii="Symbol" w:hAnsi="Symbol"/>
          <w:b/>
          <w:snapToGrid/>
          <w:spacing w:val="-4"/>
          <w:w w:val="105"/>
          <w:sz w:val="24"/>
        </w:rPr>
      </w:lvl>
    </w:lvlOverride>
  </w:num>
  <w:num w:numId="31">
    <w:abstractNumId w:val="1"/>
  </w:num>
  <w:num w:numId="32">
    <w:abstractNumId w:val="15"/>
  </w:num>
  <w:num w:numId="33">
    <w:abstractNumId w:val="13"/>
  </w:num>
  <w:num w:numId="34">
    <w:abstractNumId w:val="12"/>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239">
      <o:colormenu v:ext="edit" strokecolor="none"/>
    </o:shapedefaults>
    <o:shapelayout v:ext="edit">
      <o:idmap v:ext="edit" data="2"/>
    </o:shapelayout>
  </w:hdrShapeDefaults>
  <w:footnotePr>
    <w:footnote w:id="-1"/>
    <w:footnote w:id="0"/>
  </w:footnotePr>
  <w:endnotePr>
    <w:endnote w:id="-1"/>
    <w:endnote w:id="0"/>
  </w:endnotePr>
  <w:compat>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1443"/>
    <w:rsid w:val="00001F5A"/>
    <w:rsid w:val="000068EE"/>
    <w:rsid w:val="00015EBA"/>
    <w:rsid w:val="000204DC"/>
    <w:rsid w:val="0002334F"/>
    <w:rsid w:val="00023465"/>
    <w:rsid w:val="000276CB"/>
    <w:rsid w:val="00027E8D"/>
    <w:rsid w:val="0004514A"/>
    <w:rsid w:val="00052023"/>
    <w:rsid w:val="000677FA"/>
    <w:rsid w:val="00076264"/>
    <w:rsid w:val="0008089D"/>
    <w:rsid w:val="00085F11"/>
    <w:rsid w:val="000868B7"/>
    <w:rsid w:val="00087BCD"/>
    <w:rsid w:val="0009113D"/>
    <w:rsid w:val="000922DA"/>
    <w:rsid w:val="000A55FE"/>
    <w:rsid w:val="000B43B4"/>
    <w:rsid w:val="000B452D"/>
    <w:rsid w:val="000C0C9B"/>
    <w:rsid w:val="000C3E29"/>
    <w:rsid w:val="000D67D0"/>
    <w:rsid w:val="000E19E5"/>
    <w:rsid w:val="000E4A9E"/>
    <w:rsid w:val="00111638"/>
    <w:rsid w:val="00124F0E"/>
    <w:rsid w:val="00126921"/>
    <w:rsid w:val="00131490"/>
    <w:rsid w:val="001341D9"/>
    <w:rsid w:val="00147B8B"/>
    <w:rsid w:val="00150046"/>
    <w:rsid w:val="00150D38"/>
    <w:rsid w:val="00160EA0"/>
    <w:rsid w:val="0016561A"/>
    <w:rsid w:val="00165F3A"/>
    <w:rsid w:val="0017021E"/>
    <w:rsid w:val="0017082C"/>
    <w:rsid w:val="00175A1B"/>
    <w:rsid w:val="00182EE4"/>
    <w:rsid w:val="00182F9A"/>
    <w:rsid w:val="00190627"/>
    <w:rsid w:val="001A277B"/>
    <w:rsid w:val="001B4231"/>
    <w:rsid w:val="001B64E6"/>
    <w:rsid w:val="001C461B"/>
    <w:rsid w:val="001C601E"/>
    <w:rsid w:val="001C7DEF"/>
    <w:rsid w:val="001D53FA"/>
    <w:rsid w:val="001D5D80"/>
    <w:rsid w:val="001E13B4"/>
    <w:rsid w:val="001F072C"/>
    <w:rsid w:val="002047DF"/>
    <w:rsid w:val="00210435"/>
    <w:rsid w:val="00212C81"/>
    <w:rsid w:val="0021740B"/>
    <w:rsid w:val="00226E84"/>
    <w:rsid w:val="00231052"/>
    <w:rsid w:val="00235558"/>
    <w:rsid w:val="0024668F"/>
    <w:rsid w:val="00260E80"/>
    <w:rsid w:val="00263BF0"/>
    <w:rsid w:val="002654A4"/>
    <w:rsid w:val="00265913"/>
    <w:rsid w:val="002743C5"/>
    <w:rsid w:val="0028305D"/>
    <w:rsid w:val="002922F7"/>
    <w:rsid w:val="0029533E"/>
    <w:rsid w:val="002A3A78"/>
    <w:rsid w:val="002A4606"/>
    <w:rsid w:val="002B4700"/>
    <w:rsid w:val="002C0376"/>
    <w:rsid w:val="002C16C2"/>
    <w:rsid w:val="002C4026"/>
    <w:rsid w:val="002C7AB9"/>
    <w:rsid w:val="002D09AA"/>
    <w:rsid w:val="002D33E4"/>
    <w:rsid w:val="002D4A20"/>
    <w:rsid w:val="002D5328"/>
    <w:rsid w:val="002E4CD1"/>
    <w:rsid w:val="002E5A37"/>
    <w:rsid w:val="002F1F1B"/>
    <w:rsid w:val="00305C47"/>
    <w:rsid w:val="00310059"/>
    <w:rsid w:val="003114F5"/>
    <w:rsid w:val="003136B2"/>
    <w:rsid w:val="00315C2C"/>
    <w:rsid w:val="003173F9"/>
    <w:rsid w:val="00323190"/>
    <w:rsid w:val="003253DF"/>
    <w:rsid w:val="00330061"/>
    <w:rsid w:val="00330971"/>
    <w:rsid w:val="003334CC"/>
    <w:rsid w:val="00336071"/>
    <w:rsid w:val="00340D2F"/>
    <w:rsid w:val="003431C3"/>
    <w:rsid w:val="00345377"/>
    <w:rsid w:val="00367118"/>
    <w:rsid w:val="003726E7"/>
    <w:rsid w:val="003747E1"/>
    <w:rsid w:val="00385A52"/>
    <w:rsid w:val="003904E0"/>
    <w:rsid w:val="0039194D"/>
    <w:rsid w:val="003952D2"/>
    <w:rsid w:val="00395AF5"/>
    <w:rsid w:val="003A6B87"/>
    <w:rsid w:val="003A7C6C"/>
    <w:rsid w:val="003C7A23"/>
    <w:rsid w:val="003D0A3C"/>
    <w:rsid w:val="003D10EC"/>
    <w:rsid w:val="003D1341"/>
    <w:rsid w:val="0040105F"/>
    <w:rsid w:val="00403888"/>
    <w:rsid w:val="004044D2"/>
    <w:rsid w:val="00410283"/>
    <w:rsid w:val="00412365"/>
    <w:rsid w:val="00413B1F"/>
    <w:rsid w:val="00416C03"/>
    <w:rsid w:val="00423ED7"/>
    <w:rsid w:val="0042498E"/>
    <w:rsid w:val="00430041"/>
    <w:rsid w:val="004310A0"/>
    <w:rsid w:val="00431BDF"/>
    <w:rsid w:val="004502C1"/>
    <w:rsid w:val="00457C78"/>
    <w:rsid w:val="004606B5"/>
    <w:rsid w:val="0047040E"/>
    <w:rsid w:val="00471D5F"/>
    <w:rsid w:val="004735F6"/>
    <w:rsid w:val="00475E74"/>
    <w:rsid w:val="00485D4F"/>
    <w:rsid w:val="004C423C"/>
    <w:rsid w:val="004D348D"/>
    <w:rsid w:val="004F41C7"/>
    <w:rsid w:val="004F6261"/>
    <w:rsid w:val="004F77A2"/>
    <w:rsid w:val="004F7A30"/>
    <w:rsid w:val="0050027A"/>
    <w:rsid w:val="00500ABC"/>
    <w:rsid w:val="00511443"/>
    <w:rsid w:val="005175FA"/>
    <w:rsid w:val="00522336"/>
    <w:rsid w:val="005277E7"/>
    <w:rsid w:val="00541C32"/>
    <w:rsid w:val="0055504F"/>
    <w:rsid w:val="0056607E"/>
    <w:rsid w:val="00571458"/>
    <w:rsid w:val="0057438B"/>
    <w:rsid w:val="00576527"/>
    <w:rsid w:val="00585853"/>
    <w:rsid w:val="00586812"/>
    <w:rsid w:val="005A2517"/>
    <w:rsid w:val="005A258A"/>
    <w:rsid w:val="005A2AB4"/>
    <w:rsid w:val="005B42FE"/>
    <w:rsid w:val="005B681B"/>
    <w:rsid w:val="005D118A"/>
    <w:rsid w:val="005D20BA"/>
    <w:rsid w:val="005E2C6A"/>
    <w:rsid w:val="005F2CD4"/>
    <w:rsid w:val="005F56E3"/>
    <w:rsid w:val="005F6911"/>
    <w:rsid w:val="0062112C"/>
    <w:rsid w:val="00626AC4"/>
    <w:rsid w:val="00642DE7"/>
    <w:rsid w:val="006517F6"/>
    <w:rsid w:val="00657FED"/>
    <w:rsid w:val="0066143D"/>
    <w:rsid w:val="00663BFD"/>
    <w:rsid w:val="00663E4B"/>
    <w:rsid w:val="006662A5"/>
    <w:rsid w:val="006731F5"/>
    <w:rsid w:val="00682993"/>
    <w:rsid w:val="00691204"/>
    <w:rsid w:val="00693BF2"/>
    <w:rsid w:val="0069414C"/>
    <w:rsid w:val="006A118F"/>
    <w:rsid w:val="006A7D2B"/>
    <w:rsid w:val="006C4308"/>
    <w:rsid w:val="006C7F73"/>
    <w:rsid w:val="006D72D5"/>
    <w:rsid w:val="006F308F"/>
    <w:rsid w:val="007036DA"/>
    <w:rsid w:val="0071404A"/>
    <w:rsid w:val="00717E9F"/>
    <w:rsid w:val="007227D4"/>
    <w:rsid w:val="007256C9"/>
    <w:rsid w:val="00733D11"/>
    <w:rsid w:val="00740678"/>
    <w:rsid w:val="00740DEE"/>
    <w:rsid w:val="00746DDB"/>
    <w:rsid w:val="00746FFE"/>
    <w:rsid w:val="00750A0C"/>
    <w:rsid w:val="00752DFA"/>
    <w:rsid w:val="00754627"/>
    <w:rsid w:val="00767941"/>
    <w:rsid w:val="00774999"/>
    <w:rsid w:val="00793C0A"/>
    <w:rsid w:val="007961AE"/>
    <w:rsid w:val="007A3C71"/>
    <w:rsid w:val="007A416A"/>
    <w:rsid w:val="007B02B6"/>
    <w:rsid w:val="007B7161"/>
    <w:rsid w:val="007C053E"/>
    <w:rsid w:val="007C4CE2"/>
    <w:rsid w:val="007D21A8"/>
    <w:rsid w:val="007E29A3"/>
    <w:rsid w:val="007F197F"/>
    <w:rsid w:val="007F7B6C"/>
    <w:rsid w:val="008014E2"/>
    <w:rsid w:val="00801ED3"/>
    <w:rsid w:val="0081166C"/>
    <w:rsid w:val="008203B3"/>
    <w:rsid w:val="0082184B"/>
    <w:rsid w:val="00822567"/>
    <w:rsid w:val="0082449A"/>
    <w:rsid w:val="008263D6"/>
    <w:rsid w:val="00827A02"/>
    <w:rsid w:val="0083287F"/>
    <w:rsid w:val="00833CE3"/>
    <w:rsid w:val="0083439E"/>
    <w:rsid w:val="00842981"/>
    <w:rsid w:val="00850968"/>
    <w:rsid w:val="00852AF8"/>
    <w:rsid w:val="00853619"/>
    <w:rsid w:val="008537D9"/>
    <w:rsid w:val="008553F8"/>
    <w:rsid w:val="0087178C"/>
    <w:rsid w:val="00887E83"/>
    <w:rsid w:val="008906E4"/>
    <w:rsid w:val="00896113"/>
    <w:rsid w:val="008B7CEF"/>
    <w:rsid w:val="008C6023"/>
    <w:rsid w:val="008D4726"/>
    <w:rsid w:val="008D5541"/>
    <w:rsid w:val="008E0694"/>
    <w:rsid w:val="008F0F72"/>
    <w:rsid w:val="008F56AF"/>
    <w:rsid w:val="00907A99"/>
    <w:rsid w:val="00912642"/>
    <w:rsid w:val="00914FE0"/>
    <w:rsid w:val="00917A14"/>
    <w:rsid w:val="00920C21"/>
    <w:rsid w:val="00934CAD"/>
    <w:rsid w:val="009361C0"/>
    <w:rsid w:val="00951A6C"/>
    <w:rsid w:val="00957D1B"/>
    <w:rsid w:val="0096213D"/>
    <w:rsid w:val="00962403"/>
    <w:rsid w:val="009632AF"/>
    <w:rsid w:val="009874CC"/>
    <w:rsid w:val="00987CFE"/>
    <w:rsid w:val="00992A1D"/>
    <w:rsid w:val="00993CFB"/>
    <w:rsid w:val="00996C2C"/>
    <w:rsid w:val="009B311C"/>
    <w:rsid w:val="009B3FFD"/>
    <w:rsid w:val="009D4788"/>
    <w:rsid w:val="009D7788"/>
    <w:rsid w:val="009E6956"/>
    <w:rsid w:val="009F09E1"/>
    <w:rsid w:val="009F1DD6"/>
    <w:rsid w:val="009F2C21"/>
    <w:rsid w:val="00A10EB6"/>
    <w:rsid w:val="00A11609"/>
    <w:rsid w:val="00A17335"/>
    <w:rsid w:val="00A2542A"/>
    <w:rsid w:val="00A325D3"/>
    <w:rsid w:val="00A342B1"/>
    <w:rsid w:val="00A509F7"/>
    <w:rsid w:val="00A52213"/>
    <w:rsid w:val="00A57F23"/>
    <w:rsid w:val="00A61AB3"/>
    <w:rsid w:val="00A71398"/>
    <w:rsid w:val="00A724E2"/>
    <w:rsid w:val="00A76DD1"/>
    <w:rsid w:val="00A817E9"/>
    <w:rsid w:val="00A90D42"/>
    <w:rsid w:val="00A932C6"/>
    <w:rsid w:val="00A94F0A"/>
    <w:rsid w:val="00A969FD"/>
    <w:rsid w:val="00A97135"/>
    <w:rsid w:val="00AA20DF"/>
    <w:rsid w:val="00AA3398"/>
    <w:rsid w:val="00AD46C4"/>
    <w:rsid w:val="00AD7DE3"/>
    <w:rsid w:val="00AE0016"/>
    <w:rsid w:val="00AE2781"/>
    <w:rsid w:val="00AE6E8F"/>
    <w:rsid w:val="00AE7440"/>
    <w:rsid w:val="00AF0A1B"/>
    <w:rsid w:val="00AF2967"/>
    <w:rsid w:val="00AF4844"/>
    <w:rsid w:val="00AF5E31"/>
    <w:rsid w:val="00B00BC1"/>
    <w:rsid w:val="00B00BE5"/>
    <w:rsid w:val="00B140A4"/>
    <w:rsid w:val="00B1679C"/>
    <w:rsid w:val="00B25ED3"/>
    <w:rsid w:val="00B27BF6"/>
    <w:rsid w:val="00B31EA4"/>
    <w:rsid w:val="00B41A90"/>
    <w:rsid w:val="00B4660C"/>
    <w:rsid w:val="00B51008"/>
    <w:rsid w:val="00B5190D"/>
    <w:rsid w:val="00B51D3E"/>
    <w:rsid w:val="00B53CBE"/>
    <w:rsid w:val="00B55CC2"/>
    <w:rsid w:val="00B609A9"/>
    <w:rsid w:val="00B64D01"/>
    <w:rsid w:val="00B8572A"/>
    <w:rsid w:val="00B9272D"/>
    <w:rsid w:val="00BA0701"/>
    <w:rsid w:val="00BA171A"/>
    <w:rsid w:val="00BA31AB"/>
    <w:rsid w:val="00BA5C9E"/>
    <w:rsid w:val="00BB6690"/>
    <w:rsid w:val="00BC2B6E"/>
    <w:rsid w:val="00BC5E48"/>
    <w:rsid w:val="00BD1A1F"/>
    <w:rsid w:val="00BE3A61"/>
    <w:rsid w:val="00BE4E6A"/>
    <w:rsid w:val="00BF4937"/>
    <w:rsid w:val="00C01AA6"/>
    <w:rsid w:val="00C0343B"/>
    <w:rsid w:val="00C039B1"/>
    <w:rsid w:val="00C04718"/>
    <w:rsid w:val="00C0768B"/>
    <w:rsid w:val="00C12562"/>
    <w:rsid w:val="00C21928"/>
    <w:rsid w:val="00C26265"/>
    <w:rsid w:val="00C30121"/>
    <w:rsid w:val="00C32C8B"/>
    <w:rsid w:val="00C373CE"/>
    <w:rsid w:val="00C47297"/>
    <w:rsid w:val="00C52FFF"/>
    <w:rsid w:val="00C54FA1"/>
    <w:rsid w:val="00C60C2B"/>
    <w:rsid w:val="00C60F57"/>
    <w:rsid w:val="00C64B4B"/>
    <w:rsid w:val="00C66FFA"/>
    <w:rsid w:val="00C97FAD"/>
    <w:rsid w:val="00CA0FB6"/>
    <w:rsid w:val="00CA5147"/>
    <w:rsid w:val="00CA7241"/>
    <w:rsid w:val="00CA7FB8"/>
    <w:rsid w:val="00CC1E09"/>
    <w:rsid w:val="00CC35F3"/>
    <w:rsid w:val="00CD1FF0"/>
    <w:rsid w:val="00CD57B4"/>
    <w:rsid w:val="00CD6E01"/>
    <w:rsid w:val="00CE3698"/>
    <w:rsid w:val="00CE5199"/>
    <w:rsid w:val="00CF0ADE"/>
    <w:rsid w:val="00CF2664"/>
    <w:rsid w:val="00D0249C"/>
    <w:rsid w:val="00D0391D"/>
    <w:rsid w:val="00D0530F"/>
    <w:rsid w:val="00D16855"/>
    <w:rsid w:val="00D173BA"/>
    <w:rsid w:val="00D2011D"/>
    <w:rsid w:val="00D3167C"/>
    <w:rsid w:val="00D318BF"/>
    <w:rsid w:val="00D34CD7"/>
    <w:rsid w:val="00D36D1D"/>
    <w:rsid w:val="00D42FFA"/>
    <w:rsid w:val="00D44B64"/>
    <w:rsid w:val="00D5009D"/>
    <w:rsid w:val="00D508D6"/>
    <w:rsid w:val="00D51FAB"/>
    <w:rsid w:val="00D5534D"/>
    <w:rsid w:val="00D608F7"/>
    <w:rsid w:val="00D620D0"/>
    <w:rsid w:val="00D62E67"/>
    <w:rsid w:val="00D65500"/>
    <w:rsid w:val="00D80559"/>
    <w:rsid w:val="00D81044"/>
    <w:rsid w:val="00D82609"/>
    <w:rsid w:val="00D852DF"/>
    <w:rsid w:val="00D86342"/>
    <w:rsid w:val="00D95FB2"/>
    <w:rsid w:val="00D96353"/>
    <w:rsid w:val="00D96D38"/>
    <w:rsid w:val="00D97034"/>
    <w:rsid w:val="00DA7C57"/>
    <w:rsid w:val="00DB3EC2"/>
    <w:rsid w:val="00DC05A8"/>
    <w:rsid w:val="00DC5921"/>
    <w:rsid w:val="00DD26A7"/>
    <w:rsid w:val="00DD7997"/>
    <w:rsid w:val="00DE6969"/>
    <w:rsid w:val="00DF040F"/>
    <w:rsid w:val="00DF362C"/>
    <w:rsid w:val="00DF5C5F"/>
    <w:rsid w:val="00E01AC1"/>
    <w:rsid w:val="00E114BA"/>
    <w:rsid w:val="00E1236B"/>
    <w:rsid w:val="00E20683"/>
    <w:rsid w:val="00E37514"/>
    <w:rsid w:val="00E40F30"/>
    <w:rsid w:val="00E42F5F"/>
    <w:rsid w:val="00E512C0"/>
    <w:rsid w:val="00E52587"/>
    <w:rsid w:val="00E532C9"/>
    <w:rsid w:val="00E603D1"/>
    <w:rsid w:val="00E63A7B"/>
    <w:rsid w:val="00E75045"/>
    <w:rsid w:val="00E874A3"/>
    <w:rsid w:val="00EA321F"/>
    <w:rsid w:val="00EA36BD"/>
    <w:rsid w:val="00EA42BF"/>
    <w:rsid w:val="00EA543C"/>
    <w:rsid w:val="00EB0421"/>
    <w:rsid w:val="00EB1A0C"/>
    <w:rsid w:val="00EB6365"/>
    <w:rsid w:val="00EC4281"/>
    <w:rsid w:val="00EC7BCE"/>
    <w:rsid w:val="00ED62F6"/>
    <w:rsid w:val="00EE2170"/>
    <w:rsid w:val="00EF3876"/>
    <w:rsid w:val="00EF7811"/>
    <w:rsid w:val="00F0503C"/>
    <w:rsid w:val="00F06503"/>
    <w:rsid w:val="00F069F4"/>
    <w:rsid w:val="00F076EB"/>
    <w:rsid w:val="00F14A34"/>
    <w:rsid w:val="00F14CEA"/>
    <w:rsid w:val="00F2735D"/>
    <w:rsid w:val="00F27C03"/>
    <w:rsid w:val="00F3386B"/>
    <w:rsid w:val="00F3773A"/>
    <w:rsid w:val="00F37DC1"/>
    <w:rsid w:val="00F40511"/>
    <w:rsid w:val="00F62C13"/>
    <w:rsid w:val="00F80A28"/>
    <w:rsid w:val="00F81796"/>
    <w:rsid w:val="00F8262D"/>
    <w:rsid w:val="00F868E8"/>
    <w:rsid w:val="00F87571"/>
    <w:rsid w:val="00F9095A"/>
    <w:rsid w:val="00F92FE6"/>
    <w:rsid w:val="00FA3AB4"/>
    <w:rsid w:val="00FB319A"/>
    <w:rsid w:val="00FC101E"/>
    <w:rsid w:val="00FC25CB"/>
    <w:rsid w:val="00FC4261"/>
    <w:rsid w:val="00FD12B4"/>
    <w:rsid w:val="00FE0476"/>
    <w:rsid w:val="00FE2F46"/>
    <w:rsid w:val="00FE5512"/>
    <w:rsid w:val="00FE55AC"/>
    <w:rsid w:val="00FF1A2A"/>
    <w:rsid w:val="00FF1B73"/>
    <w:rsid w:val="00FF6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C78"/>
    <w:pPr>
      <w:widowControl w:val="0"/>
      <w:kinsoku w:val="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72D"/>
    <w:pPr>
      <w:tabs>
        <w:tab w:val="center" w:pos="4680"/>
        <w:tab w:val="right" w:pos="9360"/>
      </w:tabs>
    </w:pPr>
  </w:style>
  <w:style w:type="character" w:customStyle="1" w:styleId="HeaderChar">
    <w:name w:val="Header Char"/>
    <w:basedOn w:val="DefaultParagraphFont"/>
    <w:link w:val="Header"/>
    <w:uiPriority w:val="99"/>
    <w:rsid w:val="00B9272D"/>
    <w:rPr>
      <w:rFonts w:ascii="Times New Roman" w:hAnsi="Times New Roman"/>
      <w:sz w:val="24"/>
      <w:szCs w:val="24"/>
    </w:rPr>
  </w:style>
  <w:style w:type="paragraph" w:styleId="Footer">
    <w:name w:val="footer"/>
    <w:basedOn w:val="Normal"/>
    <w:link w:val="FooterChar"/>
    <w:uiPriority w:val="99"/>
    <w:unhideWhenUsed/>
    <w:rsid w:val="00B9272D"/>
    <w:pPr>
      <w:tabs>
        <w:tab w:val="center" w:pos="4680"/>
        <w:tab w:val="right" w:pos="9360"/>
      </w:tabs>
    </w:pPr>
  </w:style>
  <w:style w:type="character" w:customStyle="1" w:styleId="FooterChar">
    <w:name w:val="Footer Char"/>
    <w:basedOn w:val="DefaultParagraphFont"/>
    <w:link w:val="Footer"/>
    <w:uiPriority w:val="99"/>
    <w:rsid w:val="00B9272D"/>
    <w:rPr>
      <w:rFonts w:ascii="Times New Roman" w:hAnsi="Times New Roman"/>
      <w:sz w:val="24"/>
      <w:szCs w:val="24"/>
    </w:rPr>
  </w:style>
  <w:style w:type="paragraph" w:styleId="ListParagraph">
    <w:name w:val="List Paragraph"/>
    <w:basedOn w:val="Normal"/>
    <w:uiPriority w:val="34"/>
    <w:qFormat/>
    <w:rsid w:val="00182EE4"/>
    <w:pPr>
      <w:ind w:left="720"/>
    </w:pPr>
  </w:style>
  <w:style w:type="paragraph" w:styleId="DocumentMap">
    <w:name w:val="Document Map"/>
    <w:basedOn w:val="Normal"/>
    <w:link w:val="DocumentMapChar"/>
    <w:uiPriority w:val="99"/>
    <w:semiHidden/>
    <w:unhideWhenUsed/>
    <w:rsid w:val="00F80A28"/>
    <w:rPr>
      <w:rFonts w:ascii="Tahoma" w:hAnsi="Tahoma" w:cs="Tahoma"/>
      <w:sz w:val="16"/>
      <w:szCs w:val="16"/>
    </w:rPr>
  </w:style>
  <w:style w:type="character" w:customStyle="1" w:styleId="DocumentMapChar">
    <w:name w:val="Document Map Char"/>
    <w:basedOn w:val="DefaultParagraphFont"/>
    <w:link w:val="DocumentMap"/>
    <w:uiPriority w:val="99"/>
    <w:semiHidden/>
    <w:rsid w:val="00F80A28"/>
    <w:rPr>
      <w:rFonts w:ascii="Tahoma" w:hAnsi="Tahoma" w:cs="Tahoma"/>
      <w:sz w:val="16"/>
      <w:szCs w:val="16"/>
    </w:rPr>
  </w:style>
  <w:style w:type="paragraph" w:styleId="BalloonText">
    <w:name w:val="Balloon Text"/>
    <w:basedOn w:val="Normal"/>
    <w:link w:val="BalloonTextChar"/>
    <w:uiPriority w:val="99"/>
    <w:semiHidden/>
    <w:unhideWhenUsed/>
    <w:rsid w:val="00AF0A1B"/>
    <w:rPr>
      <w:rFonts w:ascii="Tahoma" w:hAnsi="Tahoma" w:cs="Tahoma"/>
      <w:sz w:val="16"/>
      <w:szCs w:val="16"/>
    </w:rPr>
  </w:style>
  <w:style w:type="character" w:customStyle="1" w:styleId="BalloonTextChar">
    <w:name w:val="Balloon Text Char"/>
    <w:basedOn w:val="DefaultParagraphFont"/>
    <w:link w:val="BalloonText"/>
    <w:uiPriority w:val="99"/>
    <w:semiHidden/>
    <w:rsid w:val="00AF0A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8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99" Type="http://schemas.openxmlformats.org/officeDocument/2006/relationships/header" Target="header133.xml"/><Relationship Id="rId671" Type="http://schemas.openxmlformats.org/officeDocument/2006/relationships/footer" Target="footer307.xml"/><Relationship Id="rId21" Type="http://schemas.openxmlformats.org/officeDocument/2006/relationships/hyperlink" Target="http://www.rta.org" TargetMode="External"/><Relationship Id="rId63" Type="http://schemas.openxmlformats.org/officeDocument/2006/relationships/header" Target="header21.xml"/><Relationship Id="rId159" Type="http://schemas.openxmlformats.org/officeDocument/2006/relationships/footer" Target="footer67.xml"/><Relationship Id="rId324" Type="http://schemas.openxmlformats.org/officeDocument/2006/relationships/footer" Target="footer144.xml"/><Relationship Id="rId366" Type="http://schemas.openxmlformats.org/officeDocument/2006/relationships/footer" Target="footer164.xml"/><Relationship Id="rId531" Type="http://schemas.openxmlformats.org/officeDocument/2006/relationships/footer" Target="footer241.xml"/><Relationship Id="rId573" Type="http://schemas.openxmlformats.org/officeDocument/2006/relationships/footer" Target="footer261.xml"/><Relationship Id="rId629" Type="http://schemas.openxmlformats.org/officeDocument/2006/relationships/header" Target="header288.xml"/><Relationship Id="rId170" Type="http://schemas.openxmlformats.org/officeDocument/2006/relationships/image" Target="media/image16.png"/><Relationship Id="rId226" Type="http://schemas.openxmlformats.org/officeDocument/2006/relationships/footer" Target="footer98.xml"/><Relationship Id="rId433" Type="http://schemas.openxmlformats.org/officeDocument/2006/relationships/header" Target="header197.xml"/><Relationship Id="rId268" Type="http://schemas.openxmlformats.org/officeDocument/2006/relationships/footer" Target="footer117.xml"/><Relationship Id="rId475" Type="http://schemas.openxmlformats.org/officeDocument/2006/relationships/footer" Target="footer215.xml"/><Relationship Id="rId640" Type="http://schemas.openxmlformats.org/officeDocument/2006/relationships/footer" Target="footer292.xml"/><Relationship Id="rId682" Type="http://schemas.openxmlformats.org/officeDocument/2006/relationships/footer" Target="footer313.xml"/><Relationship Id="rId32" Type="http://schemas.openxmlformats.org/officeDocument/2006/relationships/footer" Target="footer7.xml"/><Relationship Id="rId74" Type="http://schemas.openxmlformats.org/officeDocument/2006/relationships/footer" Target="footer26.xml"/><Relationship Id="rId128" Type="http://schemas.openxmlformats.org/officeDocument/2006/relationships/header" Target="header54.xml"/><Relationship Id="rId335" Type="http://schemas.openxmlformats.org/officeDocument/2006/relationships/header" Target="header149.xml"/><Relationship Id="rId377" Type="http://schemas.openxmlformats.org/officeDocument/2006/relationships/footer" Target="footer169.xml"/><Relationship Id="rId500" Type="http://schemas.openxmlformats.org/officeDocument/2006/relationships/header" Target="header228.xml"/><Relationship Id="rId542" Type="http://schemas.openxmlformats.org/officeDocument/2006/relationships/footer" Target="footer246.xml"/><Relationship Id="rId584" Type="http://schemas.openxmlformats.org/officeDocument/2006/relationships/footer" Target="footer266.xml"/><Relationship Id="rId5" Type="http://schemas.openxmlformats.org/officeDocument/2006/relationships/webSettings" Target="webSettings.xml"/><Relationship Id="rId181" Type="http://schemas.openxmlformats.org/officeDocument/2006/relationships/image" Target="media/image17.jpeg"/><Relationship Id="rId237" Type="http://schemas.openxmlformats.org/officeDocument/2006/relationships/header" Target="header104.xml"/><Relationship Id="rId402" Type="http://schemas.openxmlformats.org/officeDocument/2006/relationships/header" Target="header182.xml"/><Relationship Id="rId279" Type="http://schemas.openxmlformats.org/officeDocument/2006/relationships/footer" Target="footer122.xml"/><Relationship Id="rId444" Type="http://schemas.openxmlformats.org/officeDocument/2006/relationships/header" Target="header202.xml"/><Relationship Id="rId486" Type="http://schemas.openxmlformats.org/officeDocument/2006/relationships/image" Target="media/image35.jpeg"/><Relationship Id="rId651" Type="http://schemas.openxmlformats.org/officeDocument/2006/relationships/header" Target="header299.xml"/><Relationship Id="rId693" Type="http://schemas.openxmlformats.org/officeDocument/2006/relationships/footer" Target="footer318.xml"/><Relationship Id="rId707" Type="http://schemas.openxmlformats.org/officeDocument/2006/relationships/fontTable" Target="fontTable.xml"/><Relationship Id="rId43" Type="http://schemas.openxmlformats.org/officeDocument/2006/relationships/footer" Target="footer12.xml"/><Relationship Id="rId139" Type="http://schemas.openxmlformats.org/officeDocument/2006/relationships/footer" Target="footer58.xml"/><Relationship Id="rId290" Type="http://schemas.openxmlformats.org/officeDocument/2006/relationships/footer" Target="footer127.xml"/><Relationship Id="rId304" Type="http://schemas.openxmlformats.org/officeDocument/2006/relationships/footer" Target="footer134.xml"/><Relationship Id="rId346" Type="http://schemas.openxmlformats.org/officeDocument/2006/relationships/footer" Target="footer154.xml"/><Relationship Id="rId388" Type="http://schemas.openxmlformats.org/officeDocument/2006/relationships/footer" Target="footer174.xml"/><Relationship Id="rId511" Type="http://schemas.openxmlformats.org/officeDocument/2006/relationships/footer" Target="footer232.xml"/><Relationship Id="rId553" Type="http://schemas.openxmlformats.org/officeDocument/2006/relationships/header" Target="header253.xml"/><Relationship Id="rId609" Type="http://schemas.openxmlformats.org/officeDocument/2006/relationships/header" Target="header279.xml"/><Relationship Id="rId85" Type="http://schemas.openxmlformats.org/officeDocument/2006/relationships/footer" Target="footer31.xml"/><Relationship Id="rId150" Type="http://schemas.openxmlformats.org/officeDocument/2006/relationships/image" Target="media/image14.jpeg"/><Relationship Id="rId192" Type="http://schemas.openxmlformats.org/officeDocument/2006/relationships/footer" Target="footer82.xml"/><Relationship Id="rId206" Type="http://schemas.openxmlformats.org/officeDocument/2006/relationships/header" Target="header90.xml"/><Relationship Id="rId413" Type="http://schemas.openxmlformats.org/officeDocument/2006/relationships/footer" Target="footer187.xml"/><Relationship Id="rId595" Type="http://schemas.openxmlformats.org/officeDocument/2006/relationships/footer" Target="footer271.xml"/><Relationship Id="rId248" Type="http://schemas.openxmlformats.org/officeDocument/2006/relationships/footer" Target="footer108.xml"/><Relationship Id="rId455" Type="http://schemas.openxmlformats.org/officeDocument/2006/relationships/image" Target="media/image32.jpeg"/><Relationship Id="rId497" Type="http://schemas.openxmlformats.org/officeDocument/2006/relationships/footer" Target="footer225.xml"/><Relationship Id="rId620" Type="http://schemas.openxmlformats.org/officeDocument/2006/relationships/header" Target="header284.xml"/><Relationship Id="rId662" Type="http://schemas.openxmlformats.org/officeDocument/2006/relationships/footer" Target="footer303.xml"/><Relationship Id="rId12" Type="http://schemas.openxmlformats.org/officeDocument/2006/relationships/hyperlink" Target="http://OK.FO" TargetMode="External"/><Relationship Id="rId108" Type="http://schemas.openxmlformats.org/officeDocument/2006/relationships/footer" Target="footer43.xml"/><Relationship Id="rId315" Type="http://schemas.openxmlformats.org/officeDocument/2006/relationships/footer" Target="footer140.xml"/><Relationship Id="rId357" Type="http://schemas.openxmlformats.org/officeDocument/2006/relationships/header" Target="header160.xml"/><Relationship Id="rId522" Type="http://schemas.openxmlformats.org/officeDocument/2006/relationships/header" Target="header238.xml"/><Relationship Id="rId54" Type="http://schemas.openxmlformats.org/officeDocument/2006/relationships/footer" Target="footer17.xml"/><Relationship Id="rId96" Type="http://schemas.openxmlformats.org/officeDocument/2006/relationships/footer" Target="footer37.xml"/><Relationship Id="rId161" Type="http://schemas.openxmlformats.org/officeDocument/2006/relationships/header" Target="header69.xml"/><Relationship Id="rId217" Type="http://schemas.openxmlformats.org/officeDocument/2006/relationships/footer" Target="footer93.xml"/><Relationship Id="rId399" Type="http://schemas.openxmlformats.org/officeDocument/2006/relationships/header" Target="header181.xml"/><Relationship Id="rId564" Type="http://schemas.openxmlformats.org/officeDocument/2006/relationships/image" Target="media/image39.jpeg"/><Relationship Id="rId259" Type="http://schemas.openxmlformats.org/officeDocument/2006/relationships/footer" Target="footer113.xml"/><Relationship Id="rId424" Type="http://schemas.openxmlformats.org/officeDocument/2006/relationships/footer" Target="footer192.xml"/><Relationship Id="rId466" Type="http://schemas.openxmlformats.org/officeDocument/2006/relationships/footer" Target="footer211.xml"/><Relationship Id="rId631" Type="http://schemas.openxmlformats.org/officeDocument/2006/relationships/footer" Target="footer288.xml"/><Relationship Id="rId673" Type="http://schemas.openxmlformats.org/officeDocument/2006/relationships/header" Target="header309.xml"/><Relationship Id="rId23" Type="http://schemas.openxmlformats.org/officeDocument/2006/relationships/header" Target="header4.xml"/><Relationship Id="rId119" Type="http://schemas.openxmlformats.org/officeDocument/2006/relationships/header" Target="header49.xml"/><Relationship Id="rId270" Type="http://schemas.openxmlformats.org/officeDocument/2006/relationships/header" Target="header119.xml"/><Relationship Id="rId326" Type="http://schemas.openxmlformats.org/officeDocument/2006/relationships/header" Target="header146.xml"/><Relationship Id="rId533" Type="http://schemas.openxmlformats.org/officeDocument/2006/relationships/image" Target="media/image38.jpeg"/><Relationship Id="rId65" Type="http://schemas.openxmlformats.org/officeDocument/2006/relationships/footer" Target="footer21.xml"/><Relationship Id="rId130" Type="http://schemas.openxmlformats.org/officeDocument/2006/relationships/footer" Target="footer54.xml"/><Relationship Id="rId368" Type="http://schemas.openxmlformats.org/officeDocument/2006/relationships/footer" Target="footer165.xml"/><Relationship Id="rId575" Type="http://schemas.openxmlformats.org/officeDocument/2006/relationships/header" Target="header263.xml"/><Relationship Id="rId172" Type="http://schemas.openxmlformats.org/officeDocument/2006/relationships/header" Target="header74.xml"/><Relationship Id="rId228" Type="http://schemas.openxmlformats.org/officeDocument/2006/relationships/footer" Target="footer99.xml"/><Relationship Id="rId435" Type="http://schemas.openxmlformats.org/officeDocument/2006/relationships/footer" Target="footer197.xml"/><Relationship Id="rId477" Type="http://schemas.openxmlformats.org/officeDocument/2006/relationships/image" Target="media/image34.jpeg"/><Relationship Id="rId600" Type="http://schemas.openxmlformats.org/officeDocument/2006/relationships/footer" Target="footer274.xml"/><Relationship Id="rId642" Type="http://schemas.openxmlformats.org/officeDocument/2006/relationships/header" Target="header294.xml"/><Relationship Id="rId684" Type="http://schemas.openxmlformats.org/officeDocument/2006/relationships/header" Target="header315.xml"/><Relationship Id="rId281" Type="http://schemas.openxmlformats.org/officeDocument/2006/relationships/header" Target="header124.xml"/><Relationship Id="rId337" Type="http://schemas.openxmlformats.org/officeDocument/2006/relationships/footer" Target="footer149.xml"/><Relationship Id="rId502" Type="http://schemas.openxmlformats.org/officeDocument/2006/relationships/footer" Target="footer228.xml"/><Relationship Id="rId34" Type="http://schemas.openxmlformats.org/officeDocument/2006/relationships/header" Target="header8.xml"/><Relationship Id="rId76" Type="http://schemas.openxmlformats.org/officeDocument/2006/relationships/header" Target="header28.xml"/><Relationship Id="rId141" Type="http://schemas.openxmlformats.org/officeDocument/2006/relationships/footer" Target="footer59.xml"/><Relationship Id="rId379" Type="http://schemas.openxmlformats.org/officeDocument/2006/relationships/header" Target="header171.xml"/><Relationship Id="rId544" Type="http://schemas.openxmlformats.org/officeDocument/2006/relationships/header" Target="header248.xml"/><Relationship Id="rId586" Type="http://schemas.openxmlformats.org/officeDocument/2006/relationships/header" Target="header268.xml"/><Relationship Id="rId7" Type="http://schemas.openxmlformats.org/officeDocument/2006/relationships/endnotes" Target="endnotes.xml"/><Relationship Id="rId183" Type="http://schemas.openxmlformats.org/officeDocument/2006/relationships/header" Target="header79.xml"/><Relationship Id="rId239" Type="http://schemas.openxmlformats.org/officeDocument/2006/relationships/header" Target="header105.xml"/><Relationship Id="rId390" Type="http://schemas.openxmlformats.org/officeDocument/2006/relationships/header" Target="header176.xml"/><Relationship Id="rId404" Type="http://schemas.openxmlformats.org/officeDocument/2006/relationships/header" Target="header183.xml"/><Relationship Id="rId446" Type="http://schemas.openxmlformats.org/officeDocument/2006/relationships/footer" Target="footer202.xml"/><Relationship Id="rId611" Type="http://schemas.openxmlformats.org/officeDocument/2006/relationships/footer" Target="footer279.xml"/><Relationship Id="rId653" Type="http://schemas.openxmlformats.org/officeDocument/2006/relationships/footer" Target="footer299.xml"/><Relationship Id="rId250" Type="http://schemas.openxmlformats.org/officeDocument/2006/relationships/image" Target="media/image22.jpeg"/><Relationship Id="rId292" Type="http://schemas.openxmlformats.org/officeDocument/2006/relationships/header" Target="header129.xml"/><Relationship Id="rId306" Type="http://schemas.openxmlformats.org/officeDocument/2006/relationships/header" Target="header136.xml"/><Relationship Id="rId488" Type="http://schemas.openxmlformats.org/officeDocument/2006/relationships/header" Target="header222.xml"/><Relationship Id="rId695" Type="http://schemas.openxmlformats.org/officeDocument/2006/relationships/header" Target="header320.xml"/><Relationship Id="rId45" Type="http://schemas.openxmlformats.org/officeDocument/2006/relationships/header" Target="header13.xml"/><Relationship Id="rId87" Type="http://schemas.openxmlformats.org/officeDocument/2006/relationships/header" Target="header33.xml"/><Relationship Id="rId110" Type="http://schemas.openxmlformats.org/officeDocument/2006/relationships/header" Target="header45.xml"/><Relationship Id="rId348" Type="http://schemas.openxmlformats.org/officeDocument/2006/relationships/footer" Target="footer155.xml"/><Relationship Id="rId513" Type="http://schemas.openxmlformats.org/officeDocument/2006/relationships/image" Target="media/image36.jpeg"/><Relationship Id="rId555" Type="http://schemas.openxmlformats.org/officeDocument/2006/relationships/footer" Target="footer253.xml"/><Relationship Id="rId597" Type="http://schemas.openxmlformats.org/officeDocument/2006/relationships/header" Target="header273.xml"/><Relationship Id="rId152" Type="http://schemas.openxmlformats.org/officeDocument/2006/relationships/header" Target="header65.xml"/><Relationship Id="rId194" Type="http://schemas.openxmlformats.org/officeDocument/2006/relationships/header" Target="header84.xml"/><Relationship Id="rId208" Type="http://schemas.openxmlformats.org/officeDocument/2006/relationships/footer" Target="footer90.xml"/><Relationship Id="rId415" Type="http://schemas.openxmlformats.org/officeDocument/2006/relationships/header" Target="header189.xml"/><Relationship Id="rId457" Type="http://schemas.openxmlformats.org/officeDocument/2006/relationships/header" Target="header208.xml"/><Relationship Id="rId622" Type="http://schemas.openxmlformats.org/officeDocument/2006/relationships/footer" Target="footer284.xml"/><Relationship Id="rId261" Type="http://schemas.openxmlformats.org/officeDocument/2006/relationships/header" Target="header115.xml"/><Relationship Id="rId499" Type="http://schemas.openxmlformats.org/officeDocument/2006/relationships/header" Target="header227.xml"/><Relationship Id="rId664" Type="http://schemas.openxmlformats.org/officeDocument/2006/relationships/header" Target="header305.xml"/><Relationship Id="rId14" Type="http://schemas.openxmlformats.org/officeDocument/2006/relationships/header" Target="header1.xml"/><Relationship Id="rId56" Type="http://schemas.openxmlformats.org/officeDocument/2006/relationships/header" Target="header18.xml"/><Relationship Id="rId317" Type="http://schemas.openxmlformats.org/officeDocument/2006/relationships/header" Target="header142.xml"/><Relationship Id="rId359" Type="http://schemas.openxmlformats.org/officeDocument/2006/relationships/footer" Target="footer160.xml"/><Relationship Id="rId524" Type="http://schemas.openxmlformats.org/officeDocument/2006/relationships/header" Target="header239.xml"/><Relationship Id="rId566" Type="http://schemas.openxmlformats.org/officeDocument/2006/relationships/header" Target="header259.xml"/><Relationship Id="rId98" Type="http://schemas.openxmlformats.org/officeDocument/2006/relationships/header" Target="header39.xml"/><Relationship Id="rId121" Type="http://schemas.openxmlformats.org/officeDocument/2006/relationships/header" Target="header50.xml"/><Relationship Id="rId163" Type="http://schemas.openxmlformats.org/officeDocument/2006/relationships/header" Target="header70.xml"/><Relationship Id="rId219" Type="http://schemas.openxmlformats.org/officeDocument/2006/relationships/header" Target="header95.xml"/><Relationship Id="rId370" Type="http://schemas.openxmlformats.org/officeDocument/2006/relationships/header" Target="header167.xml"/><Relationship Id="rId426" Type="http://schemas.openxmlformats.org/officeDocument/2006/relationships/footer" Target="footer193.xml"/><Relationship Id="rId633" Type="http://schemas.openxmlformats.org/officeDocument/2006/relationships/header" Target="header290.xml"/><Relationship Id="rId230" Type="http://schemas.openxmlformats.org/officeDocument/2006/relationships/header" Target="header101.xml"/><Relationship Id="rId468" Type="http://schemas.openxmlformats.org/officeDocument/2006/relationships/header" Target="header213.xml"/><Relationship Id="rId675" Type="http://schemas.openxmlformats.org/officeDocument/2006/relationships/header" Target="header310.xml"/><Relationship Id="rId25" Type="http://schemas.openxmlformats.org/officeDocument/2006/relationships/footer" Target="footer4.xml"/><Relationship Id="rId67" Type="http://schemas.openxmlformats.org/officeDocument/2006/relationships/header" Target="header23.xml"/><Relationship Id="rId272" Type="http://schemas.openxmlformats.org/officeDocument/2006/relationships/footer" Target="footer119.xml"/><Relationship Id="rId328" Type="http://schemas.openxmlformats.org/officeDocument/2006/relationships/footer" Target="footer146.xml"/><Relationship Id="rId535" Type="http://schemas.openxmlformats.org/officeDocument/2006/relationships/header" Target="header244.xml"/><Relationship Id="rId577" Type="http://schemas.openxmlformats.org/officeDocument/2006/relationships/image" Target="media/image40.jpeg"/><Relationship Id="rId700" Type="http://schemas.openxmlformats.org/officeDocument/2006/relationships/footer" Target="footer322.xml"/><Relationship Id="rId132" Type="http://schemas.openxmlformats.org/officeDocument/2006/relationships/header" Target="header55.xml"/><Relationship Id="rId174" Type="http://schemas.openxmlformats.org/officeDocument/2006/relationships/footer" Target="footer74.xml"/><Relationship Id="rId381" Type="http://schemas.openxmlformats.org/officeDocument/2006/relationships/header" Target="header172.xml"/><Relationship Id="rId602" Type="http://schemas.openxmlformats.org/officeDocument/2006/relationships/footer" Target="footer275.xml"/><Relationship Id="rId241" Type="http://schemas.openxmlformats.org/officeDocument/2006/relationships/footer" Target="footer105.xml"/><Relationship Id="rId437" Type="http://schemas.openxmlformats.org/officeDocument/2006/relationships/header" Target="header198.xml"/><Relationship Id="rId479" Type="http://schemas.openxmlformats.org/officeDocument/2006/relationships/header" Target="header218.xml"/><Relationship Id="rId644" Type="http://schemas.openxmlformats.org/officeDocument/2006/relationships/footer" Target="footer294.xml"/><Relationship Id="rId686" Type="http://schemas.openxmlformats.org/officeDocument/2006/relationships/footer" Target="footer315.xml"/><Relationship Id="rId36" Type="http://schemas.openxmlformats.org/officeDocument/2006/relationships/footer" Target="footer8.xml"/><Relationship Id="rId283" Type="http://schemas.openxmlformats.org/officeDocument/2006/relationships/image" Target="media/image25.png"/><Relationship Id="rId339" Type="http://schemas.openxmlformats.org/officeDocument/2006/relationships/header" Target="header151.xml"/><Relationship Id="rId490" Type="http://schemas.openxmlformats.org/officeDocument/2006/relationships/footer" Target="footer222.xml"/><Relationship Id="rId504" Type="http://schemas.openxmlformats.org/officeDocument/2006/relationships/header" Target="header230.xml"/><Relationship Id="rId546" Type="http://schemas.openxmlformats.org/officeDocument/2006/relationships/header" Target="header249.xml"/><Relationship Id="rId78" Type="http://schemas.openxmlformats.org/officeDocument/2006/relationships/footer" Target="footer28.xml"/><Relationship Id="rId101" Type="http://schemas.openxmlformats.org/officeDocument/2006/relationships/header" Target="header40.xml"/><Relationship Id="rId143" Type="http://schemas.openxmlformats.org/officeDocument/2006/relationships/header" Target="header61.xml"/><Relationship Id="rId185" Type="http://schemas.openxmlformats.org/officeDocument/2006/relationships/footer" Target="footer79.xml"/><Relationship Id="rId350" Type="http://schemas.openxmlformats.org/officeDocument/2006/relationships/header" Target="header157.xml"/><Relationship Id="rId406" Type="http://schemas.openxmlformats.org/officeDocument/2006/relationships/footer" Target="footer183.xml"/><Relationship Id="rId588" Type="http://schemas.openxmlformats.org/officeDocument/2006/relationships/header" Target="header269.xml"/><Relationship Id="rId9" Type="http://schemas.openxmlformats.org/officeDocument/2006/relationships/image" Target="media/image2.jpeg"/><Relationship Id="rId210" Type="http://schemas.openxmlformats.org/officeDocument/2006/relationships/header" Target="header92.xml"/><Relationship Id="rId392" Type="http://schemas.openxmlformats.org/officeDocument/2006/relationships/header" Target="header177.xml"/><Relationship Id="rId448" Type="http://schemas.openxmlformats.org/officeDocument/2006/relationships/footer" Target="footer203.xml"/><Relationship Id="rId613" Type="http://schemas.openxmlformats.org/officeDocument/2006/relationships/footer" Target="footer280.xml"/><Relationship Id="rId655" Type="http://schemas.openxmlformats.org/officeDocument/2006/relationships/footer" Target="footer300.xml"/><Relationship Id="rId697" Type="http://schemas.openxmlformats.org/officeDocument/2006/relationships/footer" Target="footer320.xml"/><Relationship Id="rId252" Type="http://schemas.openxmlformats.org/officeDocument/2006/relationships/header" Target="header110.xml"/><Relationship Id="rId294" Type="http://schemas.openxmlformats.org/officeDocument/2006/relationships/footer" Target="footer129.xml"/><Relationship Id="rId308" Type="http://schemas.openxmlformats.org/officeDocument/2006/relationships/header" Target="header137.xml"/><Relationship Id="rId515" Type="http://schemas.openxmlformats.org/officeDocument/2006/relationships/header" Target="header235.xml"/><Relationship Id="rId47" Type="http://schemas.openxmlformats.org/officeDocument/2006/relationships/footer" Target="footer13.xml"/><Relationship Id="rId89" Type="http://schemas.openxmlformats.org/officeDocument/2006/relationships/footer" Target="footer33.xml"/><Relationship Id="rId112" Type="http://schemas.openxmlformats.org/officeDocument/2006/relationships/footer" Target="footer45.xml"/><Relationship Id="rId154" Type="http://schemas.openxmlformats.org/officeDocument/2006/relationships/footer" Target="footer65.xml"/><Relationship Id="rId361" Type="http://schemas.openxmlformats.org/officeDocument/2006/relationships/header" Target="header162.xml"/><Relationship Id="rId557" Type="http://schemas.openxmlformats.org/officeDocument/2006/relationships/footer" Target="footer254.xml"/><Relationship Id="rId599" Type="http://schemas.openxmlformats.org/officeDocument/2006/relationships/footer" Target="footer273.xml"/><Relationship Id="rId196" Type="http://schemas.openxmlformats.org/officeDocument/2006/relationships/image" Target="media/image18.png"/><Relationship Id="rId417" Type="http://schemas.openxmlformats.org/officeDocument/2006/relationships/footer" Target="footer189.xml"/><Relationship Id="rId459" Type="http://schemas.openxmlformats.org/officeDocument/2006/relationships/footer" Target="footer208.xml"/><Relationship Id="rId624" Type="http://schemas.openxmlformats.org/officeDocument/2006/relationships/header" Target="header286.xml"/><Relationship Id="rId666" Type="http://schemas.openxmlformats.org/officeDocument/2006/relationships/footer" Target="footer305.xml"/><Relationship Id="rId16" Type="http://schemas.openxmlformats.org/officeDocument/2006/relationships/footer" Target="footer1.xml"/><Relationship Id="rId221" Type="http://schemas.openxmlformats.org/officeDocument/2006/relationships/footer" Target="footer95.xml"/><Relationship Id="rId263" Type="http://schemas.openxmlformats.org/officeDocument/2006/relationships/footer" Target="footer115.xml"/><Relationship Id="rId319" Type="http://schemas.openxmlformats.org/officeDocument/2006/relationships/footer" Target="footer142.xml"/><Relationship Id="rId470" Type="http://schemas.openxmlformats.org/officeDocument/2006/relationships/footer" Target="footer213.xml"/><Relationship Id="rId526" Type="http://schemas.openxmlformats.org/officeDocument/2006/relationships/footer" Target="footer239.xml"/><Relationship Id="rId58" Type="http://schemas.openxmlformats.org/officeDocument/2006/relationships/footer" Target="footer18.xml"/><Relationship Id="rId123" Type="http://schemas.openxmlformats.org/officeDocument/2006/relationships/footer" Target="footer50.xml"/><Relationship Id="rId330" Type="http://schemas.openxmlformats.org/officeDocument/2006/relationships/header" Target="header148.xml"/><Relationship Id="rId568" Type="http://schemas.openxmlformats.org/officeDocument/2006/relationships/footer" Target="footer259.xml"/><Relationship Id="rId165" Type="http://schemas.openxmlformats.org/officeDocument/2006/relationships/footer" Target="footer70.xml"/><Relationship Id="rId372" Type="http://schemas.openxmlformats.org/officeDocument/2006/relationships/footer" Target="footer167.xml"/><Relationship Id="rId428" Type="http://schemas.openxmlformats.org/officeDocument/2006/relationships/header" Target="header195.xml"/><Relationship Id="rId635" Type="http://schemas.openxmlformats.org/officeDocument/2006/relationships/footer" Target="footer290.xml"/><Relationship Id="rId677" Type="http://schemas.openxmlformats.org/officeDocument/2006/relationships/footer" Target="footer310.xml"/><Relationship Id="rId232" Type="http://schemas.openxmlformats.org/officeDocument/2006/relationships/footer" Target="footer101.xml"/><Relationship Id="rId274" Type="http://schemas.openxmlformats.org/officeDocument/2006/relationships/header" Target="header121.xml"/><Relationship Id="rId481" Type="http://schemas.openxmlformats.org/officeDocument/2006/relationships/footer" Target="footer218.xml"/><Relationship Id="rId702" Type="http://schemas.openxmlformats.org/officeDocument/2006/relationships/header" Target="header324.xml"/><Relationship Id="rId27" Type="http://schemas.openxmlformats.org/officeDocument/2006/relationships/header" Target="header5.xml"/><Relationship Id="rId69" Type="http://schemas.openxmlformats.org/officeDocument/2006/relationships/header" Target="header24.xml"/><Relationship Id="rId134" Type="http://schemas.openxmlformats.org/officeDocument/2006/relationships/footer" Target="footer55.xml"/><Relationship Id="rId537" Type="http://schemas.openxmlformats.org/officeDocument/2006/relationships/footer" Target="footer244.xml"/><Relationship Id="rId579" Type="http://schemas.openxmlformats.org/officeDocument/2006/relationships/header" Target="header265.xml"/><Relationship Id="rId80" Type="http://schemas.openxmlformats.org/officeDocument/2006/relationships/header" Target="header30.xml"/><Relationship Id="rId176" Type="http://schemas.openxmlformats.org/officeDocument/2006/relationships/footer" Target="footer75.xml"/><Relationship Id="rId341" Type="http://schemas.openxmlformats.org/officeDocument/2006/relationships/footer" Target="footer151.xml"/><Relationship Id="rId383" Type="http://schemas.openxmlformats.org/officeDocument/2006/relationships/footer" Target="footer172.xml"/><Relationship Id="rId439" Type="http://schemas.openxmlformats.org/officeDocument/2006/relationships/footer" Target="footer198.xml"/><Relationship Id="rId590" Type="http://schemas.openxmlformats.org/officeDocument/2006/relationships/footer" Target="footer269.xml"/><Relationship Id="rId604" Type="http://schemas.openxmlformats.org/officeDocument/2006/relationships/header" Target="header276.xml"/><Relationship Id="rId646" Type="http://schemas.openxmlformats.org/officeDocument/2006/relationships/header" Target="header296.xml"/><Relationship Id="rId201" Type="http://schemas.openxmlformats.org/officeDocument/2006/relationships/header" Target="header87.xml"/><Relationship Id="rId243" Type="http://schemas.openxmlformats.org/officeDocument/2006/relationships/header" Target="header107.xml"/><Relationship Id="rId285" Type="http://schemas.openxmlformats.org/officeDocument/2006/relationships/header" Target="header126.xml"/><Relationship Id="rId450" Type="http://schemas.openxmlformats.org/officeDocument/2006/relationships/header" Target="header205.xml"/><Relationship Id="rId506" Type="http://schemas.openxmlformats.org/officeDocument/2006/relationships/footer" Target="footer230.xml"/><Relationship Id="rId688" Type="http://schemas.openxmlformats.org/officeDocument/2006/relationships/header" Target="header317.xml"/><Relationship Id="rId38" Type="http://schemas.openxmlformats.org/officeDocument/2006/relationships/header" Target="header10.xml"/><Relationship Id="rId103" Type="http://schemas.openxmlformats.org/officeDocument/2006/relationships/header" Target="header41.xml"/><Relationship Id="rId310" Type="http://schemas.openxmlformats.org/officeDocument/2006/relationships/footer" Target="footer137.xml"/><Relationship Id="rId492" Type="http://schemas.openxmlformats.org/officeDocument/2006/relationships/header" Target="header224.xml"/><Relationship Id="rId548" Type="http://schemas.openxmlformats.org/officeDocument/2006/relationships/footer" Target="footer249.xml"/><Relationship Id="rId91" Type="http://schemas.openxmlformats.org/officeDocument/2006/relationships/header" Target="header35.xml"/><Relationship Id="rId145" Type="http://schemas.openxmlformats.org/officeDocument/2006/relationships/footer" Target="footer61.xml"/><Relationship Id="rId187" Type="http://schemas.openxmlformats.org/officeDocument/2006/relationships/header" Target="header81.xml"/><Relationship Id="rId352" Type="http://schemas.openxmlformats.org/officeDocument/2006/relationships/footer" Target="footer157.xml"/><Relationship Id="rId394" Type="http://schemas.openxmlformats.org/officeDocument/2006/relationships/footer" Target="footer177.xml"/><Relationship Id="rId408" Type="http://schemas.openxmlformats.org/officeDocument/2006/relationships/header" Target="header185.xml"/><Relationship Id="rId615" Type="http://schemas.openxmlformats.org/officeDocument/2006/relationships/header" Target="header282.xml"/><Relationship Id="rId212" Type="http://schemas.openxmlformats.org/officeDocument/2006/relationships/footer" Target="footer92.xml"/><Relationship Id="rId254" Type="http://schemas.openxmlformats.org/officeDocument/2006/relationships/footer" Target="footer110.xml"/><Relationship Id="rId657" Type="http://schemas.openxmlformats.org/officeDocument/2006/relationships/header" Target="header301.xml"/><Relationship Id="rId699" Type="http://schemas.openxmlformats.org/officeDocument/2006/relationships/header" Target="header322.xml"/><Relationship Id="rId49" Type="http://schemas.openxmlformats.org/officeDocument/2006/relationships/header" Target="header15.xml"/><Relationship Id="rId114" Type="http://schemas.openxmlformats.org/officeDocument/2006/relationships/footer" Target="footer46.xml"/><Relationship Id="rId296" Type="http://schemas.openxmlformats.org/officeDocument/2006/relationships/header" Target="header131.xml"/><Relationship Id="rId461" Type="http://schemas.openxmlformats.org/officeDocument/2006/relationships/header" Target="header209.xml"/><Relationship Id="rId517" Type="http://schemas.openxmlformats.org/officeDocument/2006/relationships/footer" Target="footer235.xml"/><Relationship Id="rId559" Type="http://schemas.openxmlformats.org/officeDocument/2006/relationships/header" Target="header256.xml"/><Relationship Id="rId60" Type="http://schemas.openxmlformats.org/officeDocument/2006/relationships/header" Target="header20.xml"/><Relationship Id="rId156" Type="http://schemas.openxmlformats.org/officeDocument/2006/relationships/footer" Target="footer66.xml"/><Relationship Id="rId198" Type="http://schemas.openxmlformats.org/officeDocument/2006/relationships/header" Target="header86.xml"/><Relationship Id="rId321" Type="http://schemas.openxmlformats.org/officeDocument/2006/relationships/footer" Target="footer143.xml"/><Relationship Id="rId363" Type="http://schemas.openxmlformats.org/officeDocument/2006/relationships/header" Target="header163.xml"/><Relationship Id="rId419" Type="http://schemas.openxmlformats.org/officeDocument/2006/relationships/footer" Target="footer190.xml"/><Relationship Id="rId570" Type="http://schemas.openxmlformats.org/officeDocument/2006/relationships/footer" Target="footer260.xml"/><Relationship Id="rId626" Type="http://schemas.openxmlformats.org/officeDocument/2006/relationships/footer" Target="footer286.xml"/><Relationship Id="rId223" Type="http://schemas.openxmlformats.org/officeDocument/2006/relationships/header" Target="header97.xml"/><Relationship Id="rId430" Type="http://schemas.openxmlformats.org/officeDocument/2006/relationships/footer" Target="footer195.xml"/><Relationship Id="rId668" Type="http://schemas.openxmlformats.org/officeDocument/2006/relationships/footer" Target="footer306.xml"/><Relationship Id="rId18" Type="http://schemas.openxmlformats.org/officeDocument/2006/relationships/image" Target="media/image6.png"/><Relationship Id="rId265" Type="http://schemas.openxmlformats.org/officeDocument/2006/relationships/footer" Target="footer116.xml"/><Relationship Id="rId472" Type="http://schemas.openxmlformats.org/officeDocument/2006/relationships/footer" Target="footer214.xml"/><Relationship Id="rId528" Type="http://schemas.openxmlformats.org/officeDocument/2006/relationships/image" Target="media/image37.jpeg"/><Relationship Id="rId125" Type="http://schemas.openxmlformats.org/officeDocument/2006/relationships/header" Target="header52.xml"/><Relationship Id="rId167" Type="http://schemas.openxmlformats.org/officeDocument/2006/relationships/header" Target="header72.xml"/><Relationship Id="rId332" Type="http://schemas.openxmlformats.org/officeDocument/2006/relationships/image" Target="media/image26.png"/><Relationship Id="rId374" Type="http://schemas.openxmlformats.org/officeDocument/2006/relationships/footer" Target="footer168.xml"/><Relationship Id="rId581" Type="http://schemas.openxmlformats.org/officeDocument/2006/relationships/footer" Target="footer265.xml"/><Relationship Id="rId71" Type="http://schemas.openxmlformats.org/officeDocument/2006/relationships/footer" Target="footer24.xml"/><Relationship Id="rId234" Type="http://schemas.openxmlformats.org/officeDocument/2006/relationships/header" Target="header103.xml"/><Relationship Id="rId637" Type="http://schemas.openxmlformats.org/officeDocument/2006/relationships/image" Target="media/image44.jpeg"/><Relationship Id="rId679" Type="http://schemas.openxmlformats.org/officeDocument/2006/relationships/header" Target="header312.xml"/><Relationship Id="rId2" Type="http://schemas.openxmlformats.org/officeDocument/2006/relationships/styles" Target="styles.xml"/><Relationship Id="rId29" Type="http://schemas.openxmlformats.org/officeDocument/2006/relationships/footer" Target="footer5.xml"/><Relationship Id="rId276" Type="http://schemas.openxmlformats.org/officeDocument/2006/relationships/image" Target="media/image24.jpeg"/><Relationship Id="rId441" Type="http://schemas.openxmlformats.org/officeDocument/2006/relationships/header" Target="header200.xml"/><Relationship Id="rId483" Type="http://schemas.openxmlformats.org/officeDocument/2006/relationships/header" Target="header220.xml"/><Relationship Id="rId539" Type="http://schemas.openxmlformats.org/officeDocument/2006/relationships/footer" Target="footer245.xml"/><Relationship Id="rId690" Type="http://schemas.openxmlformats.org/officeDocument/2006/relationships/footer" Target="footer317.xml"/><Relationship Id="rId704" Type="http://schemas.openxmlformats.org/officeDocument/2006/relationships/footer" Target="footer324.xml"/><Relationship Id="rId40" Type="http://schemas.openxmlformats.org/officeDocument/2006/relationships/header" Target="header11.xml"/><Relationship Id="rId136" Type="http://schemas.openxmlformats.org/officeDocument/2006/relationships/header" Target="header57.xml"/><Relationship Id="rId178" Type="http://schemas.openxmlformats.org/officeDocument/2006/relationships/header" Target="header77.xml"/><Relationship Id="rId301" Type="http://schemas.openxmlformats.org/officeDocument/2006/relationships/footer" Target="footer133.xml"/><Relationship Id="rId343" Type="http://schemas.openxmlformats.org/officeDocument/2006/relationships/header" Target="header153.xml"/><Relationship Id="rId550" Type="http://schemas.openxmlformats.org/officeDocument/2006/relationships/header" Target="header251.xml"/><Relationship Id="rId82" Type="http://schemas.openxmlformats.org/officeDocument/2006/relationships/footer" Target="footer30.xml"/><Relationship Id="rId203" Type="http://schemas.openxmlformats.org/officeDocument/2006/relationships/footer" Target="footer87.xml"/><Relationship Id="rId385" Type="http://schemas.openxmlformats.org/officeDocument/2006/relationships/hyperlink" Target="http://www.astm.org" TargetMode="External"/><Relationship Id="rId592" Type="http://schemas.openxmlformats.org/officeDocument/2006/relationships/image" Target="media/image41.jpeg"/><Relationship Id="rId606" Type="http://schemas.openxmlformats.org/officeDocument/2006/relationships/footer" Target="footer276.xml"/><Relationship Id="rId648" Type="http://schemas.openxmlformats.org/officeDocument/2006/relationships/footer" Target="footer296.xml"/><Relationship Id="rId19" Type="http://schemas.openxmlformats.org/officeDocument/2006/relationships/image" Target="media/image7.png"/><Relationship Id="rId224" Type="http://schemas.openxmlformats.org/officeDocument/2006/relationships/header" Target="header98.xml"/><Relationship Id="rId245" Type="http://schemas.openxmlformats.org/officeDocument/2006/relationships/image" Target="media/image21.png"/><Relationship Id="rId266" Type="http://schemas.openxmlformats.org/officeDocument/2006/relationships/header" Target="header117.xml"/><Relationship Id="rId287" Type="http://schemas.openxmlformats.org/officeDocument/2006/relationships/footer" Target="footer126.xml"/><Relationship Id="rId410" Type="http://schemas.openxmlformats.org/officeDocument/2006/relationships/header" Target="header186.xml"/><Relationship Id="rId431" Type="http://schemas.openxmlformats.org/officeDocument/2006/relationships/image" Target="media/image30.png"/><Relationship Id="rId452" Type="http://schemas.openxmlformats.org/officeDocument/2006/relationships/footer" Target="footer205.xml"/><Relationship Id="rId473" Type="http://schemas.openxmlformats.org/officeDocument/2006/relationships/header" Target="header215.xml"/><Relationship Id="rId494" Type="http://schemas.openxmlformats.org/officeDocument/2006/relationships/footer" Target="footer224.xml"/><Relationship Id="rId508" Type="http://schemas.openxmlformats.org/officeDocument/2006/relationships/footer" Target="footer231.xml"/><Relationship Id="rId529" Type="http://schemas.openxmlformats.org/officeDocument/2006/relationships/header" Target="header241.xml"/><Relationship Id="rId680" Type="http://schemas.openxmlformats.org/officeDocument/2006/relationships/header" Target="header313.xml"/><Relationship Id="rId30" Type="http://schemas.openxmlformats.org/officeDocument/2006/relationships/footer" Target="footer6.xml"/><Relationship Id="rId105" Type="http://schemas.openxmlformats.org/officeDocument/2006/relationships/footer" Target="footer41.xml"/><Relationship Id="rId126" Type="http://schemas.openxmlformats.org/officeDocument/2006/relationships/footer" Target="footer52.xml"/><Relationship Id="rId147" Type="http://schemas.openxmlformats.org/officeDocument/2006/relationships/header" Target="header63.xml"/><Relationship Id="rId168" Type="http://schemas.openxmlformats.org/officeDocument/2006/relationships/footer" Target="footer72.xml"/><Relationship Id="rId312" Type="http://schemas.openxmlformats.org/officeDocument/2006/relationships/header" Target="header139.xml"/><Relationship Id="rId333" Type="http://schemas.openxmlformats.org/officeDocument/2006/relationships/image" Target="media/image27.png"/><Relationship Id="rId354" Type="http://schemas.openxmlformats.org/officeDocument/2006/relationships/header" Target="header159.xml"/><Relationship Id="rId540" Type="http://schemas.openxmlformats.org/officeDocument/2006/relationships/header" Target="header246.xml"/><Relationship Id="rId51" Type="http://schemas.openxmlformats.org/officeDocument/2006/relationships/header" Target="header16.xml"/><Relationship Id="rId72" Type="http://schemas.openxmlformats.org/officeDocument/2006/relationships/footer" Target="footer25.xml"/><Relationship Id="rId93" Type="http://schemas.openxmlformats.org/officeDocument/2006/relationships/footer" Target="footer35.xml"/><Relationship Id="rId189" Type="http://schemas.openxmlformats.org/officeDocument/2006/relationships/footer" Target="footer81.xml"/><Relationship Id="rId375" Type="http://schemas.openxmlformats.org/officeDocument/2006/relationships/header" Target="header169.xml"/><Relationship Id="rId396" Type="http://schemas.openxmlformats.org/officeDocument/2006/relationships/header" Target="header179.xml"/><Relationship Id="rId561" Type="http://schemas.openxmlformats.org/officeDocument/2006/relationships/footer" Target="footer256.xml"/><Relationship Id="rId582" Type="http://schemas.openxmlformats.org/officeDocument/2006/relationships/header" Target="header266.xml"/><Relationship Id="rId617" Type="http://schemas.openxmlformats.org/officeDocument/2006/relationships/footer" Target="footer282.xml"/><Relationship Id="rId638" Type="http://schemas.openxmlformats.org/officeDocument/2006/relationships/header" Target="header292.xml"/><Relationship Id="rId659" Type="http://schemas.openxmlformats.org/officeDocument/2006/relationships/footer" Target="footer301.xml"/><Relationship Id="rId3" Type="http://schemas.microsoft.com/office/2007/relationships/stylesWithEffects" Target="stylesWithEffects.xml"/><Relationship Id="rId214" Type="http://schemas.openxmlformats.org/officeDocument/2006/relationships/image" Target="media/image20.jpeg"/><Relationship Id="rId235" Type="http://schemas.openxmlformats.org/officeDocument/2006/relationships/footer" Target="footer102.xml"/><Relationship Id="rId256" Type="http://schemas.openxmlformats.org/officeDocument/2006/relationships/header" Target="header112.xml"/><Relationship Id="rId277" Type="http://schemas.openxmlformats.org/officeDocument/2006/relationships/header" Target="header122.xml"/><Relationship Id="rId298" Type="http://schemas.openxmlformats.org/officeDocument/2006/relationships/header" Target="header132.xml"/><Relationship Id="rId400" Type="http://schemas.openxmlformats.org/officeDocument/2006/relationships/footer" Target="footer180.xml"/><Relationship Id="rId421" Type="http://schemas.openxmlformats.org/officeDocument/2006/relationships/header" Target="header191.xml"/><Relationship Id="rId442" Type="http://schemas.openxmlformats.org/officeDocument/2006/relationships/footer" Target="footer200.xml"/><Relationship Id="rId463" Type="http://schemas.openxmlformats.org/officeDocument/2006/relationships/footer" Target="footer209.xml"/><Relationship Id="rId484" Type="http://schemas.openxmlformats.org/officeDocument/2006/relationships/footer" Target="footer219.xml"/><Relationship Id="rId519" Type="http://schemas.openxmlformats.org/officeDocument/2006/relationships/header" Target="header237.xml"/><Relationship Id="rId670" Type="http://schemas.openxmlformats.org/officeDocument/2006/relationships/header" Target="header308.xml"/><Relationship Id="rId705" Type="http://schemas.openxmlformats.org/officeDocument/2006/relationships/header" Target="header325.xml"/><Relationship Id="rId116" Type="http://schemas.openxmlformats.org/officeDocument/2006/relationships/header" Target="header48.xml"/><Relationship Id="rId137" Type="http://schemas.openxmlformats.org/officeDocument/2006/relationships/header" Target="header58.xml"/><Relationship Id="rId158" Type="http://schemas.openxmlformats.org/officeDocument/2006/relationships/header" Target="header68.xml"/><Relationship Id="rId302" Type="http://schemas.openxmlformats.org/officeDocument/2006/relationships/header" Target="header134.xml"/><Relationship Id="rId323" Type="http://schemas.openxmlformats.org/officeDocument/2006/relationships/header" Target="header145.xml"/><Relationship Id="rId344" Type="http://schemas.openxmlformats.org/officeDocument/2006/relationships/header" Target="header154.xml"/><Relationship Id="rId530" Type="http://schemas.openxmlformats.org/officeDocument/2006/relationships/header" Target="header242.xml"/><Relationship Id="rId691" Type="http://schemas.openxmlformats.org/officeDocument/2006/relationships/header" Target="header318.xml"/><Relationship Id="rId20" Type="http://schemas.openxmlformats.org/officeDocument/2006/relationships/hyperlink" Target="mailto:ties@rta.org" TargetMode="External"/><Relationship Id="rId41" Type="http://schemas.openxmlformats.org/officeDocument/2006/relationships/header" Target="header12.xml"/><Relationship Id="rId62" Type="http://schemas.openxmlformats.org/officeDocument/2006/relationships/image" Target="media/image12.jpeg"/><Relationship Id="rId83" Type="http://schemas.openxmlformats.org/officeDocument/2006/relationships/header" Target="header31.xml"/><Relationship Id="rId179" Type="http://schemas.openxmlformats.org/officeDocument/2006/relationships/footer" Target="footer76.xml"/><Relationship Id="rId365" Type="http://schemas.openxmlformats.org/officeDocument/2006/relationships/footer" Target="footer163.xml"/><Relationship Id="rId386" Type="http://schemas.openxmlformats.org/officeDocument/2006/relationships/header" Target="header174.xml"/><Relationship Id="rId551" Type="http://schemas.openxmlformats.org/officeDocument/2006/relationships/footer" Target="footer251.xml"/><Relationship Id="rId572" Type="http://schemas.openxmlformats.org/officeDocument/2006/relationships/header" Target="header262.xml"/><Relationship Id="rId593" Type="http://schemas.openxmlformats.org/officeDocument/2006/relationships/header" Target="header271.xml"/><Relationship Id="rId607" Type="http://schemas.openxmlformats.org/officeDocument/2006/relationships/footer" Target="footer277.xml"/><Relationship Id="rId628" Type="http://schemas.openxmlformats.org/officeDocument/2006/relationships/footer" Target="footer287.xml"/><Relationship Id="rId649" Type="http://schemas.openxmlformats.org/officeDocument/2006/relationships/footer" Target="footer297.xml"/><Relationship Id="rId190" Type="http://schemas.openxmlformats.org/officeDocument/2006/relationships/header" Target="header82.xml"/><Relationship Id="rId204" Type="http://schemas.openxmlformats.org/officeDocument/2006/relationships/footer" Target="footer88.xml"/><Relationship Id="rId225" Type="http://schemas.openxmlformats.org/officeDocument/2006/relationships/footer" Target="footer97.xml"/><Relationship Id="rId246" Type="http://schemas.openxmlformats.org/officeDocument/2006/relationships/header" Target="header108.xml"/><Relationship Id="rId267" Type="http://schemas.openxmlformats.org/officeDocument/2006/relationships/header" Target="header118.xml"/><Relationship Id="rId288" Type="http://schemas.openxmlformats.org/officeDocument/2006/relationships/header" Target="header127.xml"/><Relationship Id="rId411" Type="http://schemas.openxmlformats.org/officeDocument/2006/relationships/header" Target="header187.xml"/><Relationship Id="rId432" Type="http://schemas.openxmlformats.org/officeDocument/2006/relationships/header" Target="header196.xml"/><Relationship Id="rId453" Type="http://schemas.openxmlformats.org/officeDocument/2006/relationships/header" Target="header206.xml"/><Relationship Id="rId474" Type="http://schemas.openxmlformats.org/officeDocument/2006/relationships/header" Target="header216.xml"/><Relationship Id="rId509" Type="http://schemas.openxmlformats.org/officeDocument/2006/relationships/header" Target="header232.xml"/><Relationship Id="rId660" Type="http://schemas.openxmlformats.org/officeDocument/2006/relationships/footer" Target="footer302.xml"/><Relationship Id="rId106" Type="http://schemas.openxmlformats.org/officeDocument/2006/relationships/footer" Target="footer42.xml"/><Relationship Id="rId127" Type="http://schemas.openxmlformats.org/officeDocument/2006/relationships/header" Target="header53.xml"/><Relationship Id="rId313" Type="http://schemas.openxmlformats.org/officeDocument/2006/relationships/header" Target="header140.xml"/><Relationship Id="rId495" Type="http://schemas.openxmlformats.org/officeDocument/2006/relationships/header" Target="header225.xml"/><Relationship Id="rId681" Type="http://schemas.openxmlformats.org/officeDocument/2006/relationships/footer" Target="footer312.xml"/><Relationship Id="rId10" Type="http://schemas.openxmlformats.org/officeDocument/2006/relationships/image" Target="media/image3.jpeg"/><Relationship Id="rId31" Type="http://schemas.openxmlformats.org/officeDocument/2006/relationships/header" Target="header7.xml"/><Relationship Id="rId52" Type="http://schemas.openxmlformats.org/officeDocument/2006/relationships/header" Target="header17.xml"/><Relationship Id="rId73" Type="http://schemas.openxmlformats.org/officeDocument/2006/relationships/header" Target="header26.xml"/><Relationship Id="rId94" Type="http://schemas.openxmlformats.org/officeDocument/2006/relationships/footer" Target="footer36.xml"/><Relationship Id="rId148" Type="http://schemas.openxmlformats.org/officeDocument/2006/relationships/footer" Target="footer62.xml"/><Relationship Id="rId169" Type="http://schemas.openxmlformats.org/officeDocument/2006/relationships/image" Target="media/image15.png"/><Relationship Id="rId334" Type="http://schemas.openxmlformats.org/officeDocument/2006/relationships/image" Target="media/image28.png"/><Relationship Id="rId355" Type="http://schemas.openxmlformats.org/officeDocument/2006/relationships/footer" Target="footer158.xml"/><Relationship Id="rId376" Type="http://schemas.openxmlformats.org/officeDocument/2006/relationships/header" Target="header170.xml"/><Relationship Id="rId397" Type="http://schemas.openxmlformats.org/officeDocument/2006/relationships/footer" Target="footer179.xml"/><Relationship Id="rId520" Type="http://schemas.openxmlformats.org/officeDocument/2006/relationships/footer" Target="footer236.xml"/><Relationship Id="rId541" Type="http://schemas.openxmlformats.org/officeDocument/2006/relationships/header" Target="header247.xml"/><Relationship Id="rId562" Type="http://schemas.openxmlformats.org/officeDocument/2006/relationships/header" Target="header257.xml"/><Relationship Id="rId583" Type="http://schemas.openxmlformats.org/officeDocument/2006/relationships/header" Target="header267.xml"/><Relationship Id="rId618" Type="http://schemas.openxmlformats.org/officeDocument/2006/relationships/image" Target="media/image43.jpeg"/><Relationship Id="rId639" Type="http://schemas.openxmlformats.org/officeDocument/2006/relationships/header" Target="header293.xml"/><Relationship Id="rId4" Type="http://schemas.openxmlformats.org/officeDocument/2006/relationships/settings" Target="settings.xml"/><Relationship Id="rId180" Type="http://schemas.openxmlformats.org/officeDocument/2006/relationships/footer" Target="footer77.xml"/><Relationship Id="rId215" Type="http://schemas.openxmlformats.org/officeDocument/2006/relationships/header" Target="header93.xml"/><Relationship Id="rId236" Type="http://schemas.openxmlformats.org/officeDocument/2006/relationships/footer" Target="footer103.xml"/><Relationship Id="rId257" Type="http://schemas.openxmlformats.org/officeDocument/2006/relationships/header" Target="header113.xml"/><Relationship Id="rId278" Type="http://schemas.openxmlformats.org/officeDocument/2006/relationships/header" Target="header123.xml"/><Relationship Id="rId401" Type="http://schemas.openxmlformats.org/officeDocument/2006/relationships/footer" Target="footer181.xml"/><Relationship Id="rId422" Type="http://schemas.openxmlformats.org/officeDocument/2006/relationships/header" Target="header192.xml"/><Relationship Id="rId443" Type="http://schemas.openxmlformats.org/officeDocument/2006/relationships/header" Target="header201.xml"/><Relationship Id="rId464" Type="http://schemas.openxmlformats.org/officeDocument/2006/relationships/footer" Target="footer210.xml"/><Relationship Id="rId650" Type="http://schemas.openxmlformats.org/officeDocument/2006/relationships/header" Target="header298.xml"/><Relationship Id="rId303" Type="http://schemas.openxmlformats.org/officeDocument/2006/relationships/header" Target="header135.xml"/><Relationship Id="rId485" Type="http://schemas.openxmlformats.org/officeDocument/2006/relationships/footer" Target="footer220.xml"/><Relationship Id="rId692" Type="http://schemas.openxmlformats.org/officeDocument/2006/relationships/header" Target="header319.xml"/><Relationship Id="rId706" Type="http://schemas.openxmlformats.org/officeDocument/2006/relationships/footer" Target="footer325.xml"/><Relationship Id="rId42" Type="http://schemas.openxmlformats.org/officeDocument/2006/relationships/footer" Target="footer11.xml"/><Relationship Id="rId84" Type="http://schemas.openxmlformats.org/officeDocument/2006/relationships/header" Target="header32.xml"/><Relationship Id="rId138" Type="http://schemas.openxmlformats.org/officeDocument/2006/relationships/footer" Target="footer57.xml"/><Relationship Id="rId345" Type="http://schemas.openxmlformats.org/officeDocument/2006/relationships/footer" Target="footer153.xml"/><Relationship Id="rId387" Type="http://schemas.openxmlformats.org/officeDocument/2006/relationships/header" Target="header175.xml"/><Relationship Id="rId510" Type="http://schemas.openxmlformats.org/officeDocument/2006/relationships/header" Target="header233.xml"/><Relationship Id="rId552" Type="http://schemas.openxmlformats.org/officeDocument/2006/relationships/header" Target="header252.xml"/><Relationship Id="rId594" Type="http://schemas.openxmlformats.org/officeDocument/2006/relationships/header" Target="header272.xml"/><Relationship Id="rId608" Type="http://schemas.openxmlformats.org/officeDocument/2006/relationships/header" Target="header278.xml"/><Relationship Id="rId191" Type="http://schemas.openxmlformats.org/officeDocument/2006/relationships/header" Target="header83.xml"/><Relationship Id="rId205" Type="http://schemas.openxmlformats.org/officeDocument/2006/relationships/header" Target="header89.xml"/><Relationship Id="rId247" Type="http://schemas.openxmlformats.org/officeDocument/2006/relationships/header" Target="header109.xml"/><Relationship Id="rId412" Type="http://schemas.openxmlformats.org/officeDocument/2006/relationships/footer" Target="footer186.xml"/><Relationship Id="rId107" Type="http://schemas.openxmlformats.org/officeDocument/2006/relationships/header" Target="header43.xml"/><Relationship Id="rId289" Type="http://schemas.openxmlformats.org/officeDocument/2006/relationships/header" Target="header128.xml"/><Relationship Id="rId454" Type="http://schemas.openxmlformats.org/officeDocument/2006/relationships/footer" Target="footer206.xml"/><Relationship Id="rId496" Type="http://schemas.openxmlformats.org/officeDocument/2006/relationships/header" Target="header226.xml"/><Relationship Id="rId661" Type="http://schemas.openxmlformats.org/officeDocument/2006/relationships/header" Target="header303.xml"/><Relationship Id="rId11" Type="http://schemas.openxmlformats.org/officeDocument/2006/relationships/image" Target="media/image4.jpeg"/><Relationship Id="rId53" Type="http://schemas.openxmlformats.org/officeDocument/2006/relationships/footer" Target="footer16.xml"/><Relationship Id="rId149" Type="http://schemas.openxmlformats.org/officeDocument/2006/relationships/footer" Target="footer63.xml"/><Relationship Id="rId314" Type="http://schemas.openxmlformats.org/officeDocument/2006/relationships/footer" Target="footer139.xml"/><Relationship Id="rId356" Type="http://schemas.openxmlformats.org/officeDocument/2006/relationships/footer" Target="footer159.xml"/><Relationship Id="rId398" Type="http://schemas.openxmlformats.org/officeDocument/2006/relationships/header" Target="header180.xml"/><Relationship Id="rId521" Type="http://schemas.openxmlformats.org/officeDocument/2006/relationships/footer" Target="footer237.xml"/><Relationship Id="rId563" Type="http://schemas.openxmlformats.org/officeDocument/2006/relationships/footer" Target="footer257.xml"/><Relationship Id="rId619" Type="http://schemas.openxmlformats.org/officeDocument/2006/relationships/header" Target="header283.xml"/><Relationship Id="rId95" Type="http://schemas.openxmlformats.org/officeDocument/2006/relationships/header" Target="header37.xml"/><Relationship Id="rId160" Type="http://schemas.openxmlformats.org/officeDocument/2006/relationships/footer" Target="footer68.xml"/><Relationship Id="rId216" Type="http://schemas.openxmlformats.org/officeDocument/2006/relationships/header" Target="header94.xml"/><Relationship Id="rId423" Type="http://schemas.openxmlformats.org/officeDocument/2006/relationships/footer" Target="footer191.xml"/><Relationship Id="rId258" Type="http://schemas.openxmlformats.org/officeDocument/2006/relationships/footer" Target="footer112.xml"/><Relationship Id="rId465" Type="http://schemas.openxmlformats.org/officeDocument/2006/relationships/header" Target="header211.xml"/><Relationship Id="rId630" Type="http://schemas.openxmlformats.org/officeDocument/2006/relationships/header" Target="header289.xml"/><Relationship Id="rId672" Type="http://schemas.openxmlformats.org/officeDocument/2006/relationships/footer" Target="footer308.xml"/><Relationship Id="rId22" Type="http://schemas.openxmlformats.org/officeDocument/2006/relationships/header" Target="header3.xml"/><Relationship Id="rId64" Type="http://schemas.openxmlformats.org/officeDocument/2006/relationships/header" Target="header22.xml"/><Relationship Id="rId118" Type="http://schemas.openxmlformats.org/officeDocument/2006/relationships/footer" Target="footer48.xml"/><Relationship Id="rId325" Type="http://schemas.openxmlformats.org/officeDocument/2006/relationships/footer" Target="footer145.xml"/><Relationship Id="rId367" Type="http://schemas.openxmlformats.org/officeDocument/2006/relationships/header" Target="header165.xml"/><Relationship Id="rId532" Type="http://schemas.openxmlformats.org/officeDocument/2006/relationships/footer" Target="footer242.xml"/><Relationship Id="rId574" Type="http://schemas.openxmlformats.org/officeDocument/2006/relationships/footer" Target="footer262.xml"/><Relationship Id="rId171" Type="http://schemas.openxmlformats.org/officeDocument/2006/relationships/header" Target="header73.xml"/><Relationship Id="rId227" Type="http://schemas.openxmlformats.org/officeDocument/2006/relationships/header" Target="header99.xml"/><Relationship Id="rId269" Type="http://schemas.openxmlformats.org/officeDocument/2006/relationships/footer" Target="footer118.xml"/><Relationship Id="rId434" Type="http://schemas.openxmlformats.org/officeDocument/2006/relationships/footer" Target="footer196.xml"/><Relationship Id="rId476" Type="http://schemas.openxmlformats.org/officeDocument/2006/relationships/footer" Target="footer216.xml"/><Relationship Id="rId641" Type="http://schemas.openxmlformats.org/officeDocument/2006/relationships/footer" Target="footer293.xml"/><Relationship Id="rId683" Type="http://schemas.openxmlformats.org/officeDocument/2006/relationships/header" Target="header314.xml"/><Relationship Id="rId33" Type="http://schemas.openxmlformats.org/officeDocument/2006/relationships/image" Target="media/image9.jpeg"/><Relationship Id="rId129" Type="http://schemas.openxmlformats.org/officeDocument/2006/relationships/footer" Target="footer53.xml"/><Relationship Id="rId280" Type="http://schemas.openxmlformats.org/officeDocument/2006/relationships/footer" Target="footer123.xml"/><Relationship Id="rId336" Type="http://schemas.openxmlformats.org/officeDocument/2006/relationships/header" Target="header150.xml"/><Relationship Id="rId501" Type="http://schemas.openxmlformats.org/officeDocument/2006/relationships/footer" Target="footer227.xml"/><Relationship Id="rId543" Type="http://schemas.openxmlformats.org/officeDocument/2006/relationships/footer" Target="footer247.xml"/><Relationship Id="rId75" Type="http://schemas.openxmlformats.org/officeDocument/2006/relationships/header" Target="header27.xml"/><Relationship Id="rId140" Type="http://schemas.openxmlformats.org/officeDocument/2006/relationships/header" Target="header59.xml"/><Relationship Id="rId182" Type="http://schemas.openxmlformats.org/officeDocument/2006/relationships/header" Target="header78.xml"/><Relationship Id="rId378" Type="http://schemas.openxmlformats.org/officeDocument/2006/relationships/footer" Target="footer170.xml"/><Relationship Id="rId403" Type="http://schemas.openxmlformats.org/officeDocument/2006/relationships/footer" Target="footer182.xml"/><Relationship Id="rId585" Type="http://schemas.openxmlformats.org/officeDocument/2006/relationships/footer" Target="footer267.xml"/><Relationship Id="rId6" Type="http://schemas.openxmlformats.org/officeDocument/2006/relationships/footnotes" Target="footnotes.xml"/><Relationship Id="rId238" Type="http://schemas.openxmlformats.org/officeDocument/2006/relationships/footer" Target="footer104.xml"/><Relationship Id="rId445" Type="http://schemas.openxmlformats.org/officeDocument/2006/relationships/footer" Target="footer201.xml"/><Relationship Id="rId487" Type="http://schemas.openxmlformats.org/officeDocument/2006/relationships/header" Target="header221.xml"/><Relationship Id="rId610" Type="http://schemas.openxmlformats.org/officeDocument/2006/relationships/footer" Target="footer278.xml"/><Relationship Id="rId652" Type="http://schemas.openxmlformats.org/officeDocument/2006/relationships/footer" Target="footer298.xml"/><Relationship Id="rId694" Type="http://schemas.openxmlformats.org/officeDocument/2006/relationships/footer" Target="footer319.xml"/><Relationship Id="rId708" Type="http://schemas.openxmlformats.org/officeDocument/2006/relationships/theme" Target="theme/theme1.xml"/><Relationship Id="rId291" Type="http://schemas.openxmlformats.org/officeDocument/2006/relationships/footer" Target="footer128.xml"/><Relationship Id="rId305" Type="http://schemas.openxmlformats.org/officeDocument/2006/relationships/footer" Target="footer135.xml"/><Relationship Id="rId347" Type="http://schemas.openxmlformats.org/officeDocument/2006/relationships/header" Target="header155.xml"/><Relationship Id="rId512" Type="http://schemas.openxmlformats.org/officeDocument/2006/relationships/footer" Target="footer233.xml"/><Relationship Id="rId44" Type="http://schemas.openxmlformats.org/officeDocument/2006/relationships/image" Target="media/image10.jpeg"/><Relationship Id="rId86" Type="http://schemas.openxmlformats.org/officeDocument/2006/relationships/footer" Target="footer32.xml"/><Relationship Id="rId151" Type="http://schemas.openxmlformats.org/officeDocument/2006/relationships/header" Target="header64.xml"/><Relationship Id="rId389" Type="http://schemas.openxmlformats.org/officeDocument/2006/relationships/footer" Target="footer175.xml"/><Relationship Id="rId554" Type="http://schemas.openxmlformats.org/officeDocument/2006/relationships/footer" Target="footer252.xml"/><Relationship Id="rId596" Type="http://schemas.openxmlformats.org/officeDocument/2006/relationships/footer" Target="footer272.xml"/><Relationship Id="rId193" Type="http://schemas.openxmlformats.org/officeDocument/2006/relationships/footer" Target="footer83.xml"/><Relationship Id="rId207" Type="http://schemas.openxmlformats.org/officeDocument/2006/relationships/footer" Target="footer89.xml"/><Relationship Id="rId249" Type="http://schemas.openxmlformats.org/officeDocument/2006/relationships/footer" Target="footer109.xml"/><Relationship Id="rId414" Type="http://schemas.openxmlformats.org/officeDocument/2006/relationships/header" Target="header188.xml"/><Relationship Id="rId456" Type="http://schemas.openxmlformats.org/officeDocument/2006/relationships/header" Target="header207.xml"/><Relationship Id="rId498" Type="http://schemas.openxmlformats.org/officeDocument/2006/relationships/footer" Target="footer226.xml"/><Relationship Id="rId621" Type="http://schemas.openxmlformats.org/officeDocument/2006/relationships/footer" Target="footer283.xml"/><Relationship Id="rId663" Type="http://schemas.openxmlformats.org/officeDocument/2006/relationships/header" Target="header304.xml"/><Relationship Id="rId13" Type="http://schemas.openxmlformats.org/officeDocument/2006/relationships/image" Target="media/image5.jpeg"/><Relationship Id="rId109" Type="http://schemas.openxmlformats.org/officeDocument/2006/relationships/header" Target="header44.xml"/><Relationship Id="rId260" Type="http://schemas.openxmlformats.org/officeDocument/2006/relationships/header" Target="header114.xml"/><Relationship Id="rId316" Type="http://schemas.openxmlformats.org/officeDocument/2006/relationships/header" Target="header141.xml"/><Relationship Id="rId523" Type="http://schemas.openxmlformats.org/officeDocument/2006/relationships/footer" Target="footer238.xml"/><Relationship Id="rId55" Type="http://schemas.openxmlformats.org/officeDocument/2006/relationships/image" Target="media/image11.jpeg"/><Relationship Id="rId97" Type="http://schemas.openxmlformats.org/officeDocument/2006/relationships/header" Target="header38.xml"/><Relationship Id="rId120" Type="http://schemas.openxmlformats.org/officeDocument/2006/relationships/footer" Target="footer49.xml"/><Relationship Id="rId358" Type="http://schemas.openxmlformats.org/officeDocument/2006/relationships/header" Target="header161.xml"/><Relationship Id="rId565" Type="http://schemas.openxmlformats.org/officeDocument/2006/relationships/header" Target="header258.xml"/><Relationship Id="rId162" Type="http://schemas.openxmlformats.org/officeDocument/2006/relationships/footer" Target="footer69.xml"/><Relationship Id="rId218" Type="http://schemas.openxmlformats.org/officeDocument/2006/relationships/footer" Target="footer94.xml"/><Relationship Id="rId425" Type="http://schemas.openxmlformats.org/officeDocument/2006/relationships/header" Target="header193.xml"/><Relationship Id="rId467" Type="http://schemas.openxmlformats.org/officeDocument/2006/relationships/header" Target="header212.xml"/><Relationship Id="rId632" Type="http://schemas.openxmlformats.org/officeDocument/2006/relationships/footer" Target="footer289.xml"/><Relationship Id="rId271" Type="http://schemas.openxmlformats.org/officeDocument/2006/relationships/header" Target="header120.xml"/><Relationship Id="rId674" Type="http://schemas.openxmlformats.org/officeDocument/2006/relationships/footer" Target="footer309.xml"/><Relationship Id="rId24" Type="http://schemas.openxmlformats.org/officeDocument/2006/relationships/footer" Target="footer3.xml"/><Relationship Id="rId66" Type="http://schemas.openxmlformats.org/officeDocument/2006/relationships/footer" Target="footer22.xml"/><Relationship Id="rId131" Type="http://schemas.openxmlformats.org/officeDocument/2006/relationships/image" Target="media/image13.jpeg"/><Relationship Id="rId327" Type="http://schemas.openxmlformats.org/officeDocument/2006/relationships/header" Target="header147.xml"/><Relationship Id="rId369" Type="http://schemas.openxmlformats.org/officeDocument/2006/relationships/header" Target="header166.xml"/><Relationship Id="rId534" Type="http://schemas.openxmlformats.org/officeDocument/2006/relationships/header" Target="header243.xml"/><Relationship Id="rId576" Type="http://schemas.openxmlformats.org/officeDocument/2006/relationships/footer" Target="footer263.xml"/><Relationship Id="rId173" Type="http://schemas.openxmlformats.org/officeDocument/2006/relationships/footer" Target="footer73.xml"/><Relationship Id="rId229" Type="http://schemas.openxmlformats.org/officeDocument/2006/relationships/header" Target="header100.xml"/><Relationship Id="rId380" Type="http://schemas.openxmlformats.org/officeDocument/2006/relationships/footer" Target="footer171.xml"/><Relationship Id="rId436" Type="http://schemas.openxmlformats.org/officeDocument/2006/relationships/image" Target="media/image31.jpeg"/><Relationship Id="rId601" Type="http://schemas.openxmlformats.org/officeDocument/2006/relationships/header" Target="header275.xml"/><Relationship Id="rId643" Type="http://schemas.openxmlformats.org/officeDocument/2006/relationships/header" Target="header295.xml"/><Relationship Id="rId240" Type="http://schemas.openxmlformats.org/officeDocument/2006/relationships/header" Target="header106.xml"/><Relationship Id="rId478" Type="http://schemas.openxmlformats.org/officeDocument/2006/relationships/header" Target="header217.xml"/><Relationship Id="rId685" Type="http://schemas.openxmlformats.org/officeDocument/2006/relationships/footer" Target="footer314.xml"/><Relationship Id="rId35" Type="http://schemas.openxmlformats.org/officeDocument/2006/relationships/header" Target="header9.xml"/><Relationship Id="rId77" Type="http://schemas.openxmlformats.org/officeDocument/2006/relationships/footer" Target="footer27.xml"/><Relationship Id="rId100" Type="http://schemas.openxmlformats.org/officeDocument/2006/relationships/footer" Target="footer39.xml"/><Relationship Id="rId282" Type="http://schemas.openxmlformats.org/officeDocument/2006/relationships/footer" Target="footer124.xml"/><Relationship Id="rId338" Type="http://schemas.openxmlformats.org/officeDocument/2006/relationships/footer" Target="footer150.xml"/><Relationship Id="rId503" Type="http://schemas.openxmlformats.org/officeDocument/2006/relationships/header" Target="header229.xml"/><Relationship Id="rId545" Type="http://schemas.openxmlformats.org/officeDocument/2006/relationships/footer" Target="footer248.xml"/><Relationship Id="rId587" Type="http://schemas.openxmlformats.org/officeDocument/2006/relationships/footer" Target="footer268.xml"/><Relationship Id="rId8" Type="http://schemas.openxmlformats.org/officeDocument/2006/relationships/image" Target="media/image1.jpeg"/><Relationship Id="rId142" Type="http://schemas.openxmlformats.org/officeDocument/2006/relationships/header" Target="header60.xml"/><Relationship Id="rId184" Type="http://schemas.openxmlformats.org/officeDocument/2006/relationships/footer" Target="footer78.xml"/><Relationship Id="rId391" Type="http://schemas.openxmlformats.org/officeDocument/2006/relationships/footer" Target="footer176.xml"/><Relationship Id="rId405" Type="http://schemas.openxmlformats.org/officeDocument/2006/relationships/header" Target="header184.xml"/><Relationship Id="rId447" Type="http://schemas.openxmlformats.org/officeDocument/2006/relationships/header" Target="header203.xml"/><Relationship Id="rId612" Type="http://schemas.openxmlformats.org/officeDocument/2006/relationships/header" Target="header280.xml"/><Relationship Id="rId251" Type="http://schemas.openxmlformats.org/officeDocument/2006/relationships/image" Target="media/image23.jpeg"/><Relationship Id="rId489" Type="http://schemas.openxmlformats.org/officeDocument/2006/relationships/footer" Target="footer221.xml"/><Relationship Id="rId654" Type="http://schemas.openxmlformats.org/officeDocument/2006/relationships/header" Target="header300.xml"/><Relationship Id="rId696" Type="http://schemas.openxmlformats.org/officeDocument/2006/relationships/header" Target="header321.xml"/><Relationship Id="rId46" Type="http://schemas.openxmlformats.org/officeDocument/2006/relationships/header" Target="header14.xml"/><Relationship Id="rId293" Type="http://schemas.openxmlformats.org/officeDocument/2006/relationships/header" Target="header130.xml"/><Relationship Id="rId307" Type="http://schemas.openxmlformats.org/officeDocument/2006/relationships/footer" Target="footer136.xml"/><Relationship Id="rId349" Type="http://schemas.openxmlformats.org/officeDocument/2006/relationships/header" Target="header156.xml"/><Relationship Id="rId514" Type="http://schemas.openxmlformats.org/officeDocument/2006/relationships/header" Target="header234.xml"/><Relationship Id="rId556" Type="http://schemas.openxmlformats.org/officeDocument/2006/relationships/header" Target="header254.xml"/><Relationship Id="rId88" Type="http://schemas.openxmlformats.org/officeDocument/2006/relationships/header" Target="header34.xml"/><Relationship Id="rId111" Type="http://schemas.openxmlformats.org/officeDocument/2006/relationships/footer" Target="footer44.xml"/><Relationship Id="rId153" Type="http://schemas.openxmlformats.org/officeDocument/2006/relationships/footer" Target="footer64.xml"/><Relationship Id="rId195" Type="http://schemas.openxmlformats.org/officeDocument/2006/relationships/footer" Target="footer84.xml"/><Relationship Id="rId209" Type="http://schemas.openxmlformats.org/officeDocument/2006/relationships/header" Target="header91.xml"/><Relationship Id="rId360" Type="http://schemas.openxmlformats.org/officeDocument/2006/relationships/footer" Target="footer161.xml"/><Relationship Id="rId416" Type="http://schemas.openxmlformats.org/officeDocument/2006/relationships/footer" Target="footer188.xml"/><Relationship Id="rId598" Type="http://schemas.openxmlformats.org/officeDocument/2006/relationships/header" Target="header274.xml"/><Relationship Id="rId220" Type="http://schemas.openxmlformats.org/officeDocument/2006/relationships/header" Target="header96.xml"/><Relationship Id="rId458" Type="http://schemas.openxmlformats.org/officeDocument/2006/relationships/footer" Target="footer207.xml"/><Relationship Id="rId623" Type="http://schemas.openxmlformats.org/officeDocument/2006/relationships/header" Target="header285.xml"/><Relationship Id="rId665" Type="http://schemas.openxmlformats.org/officeDocument/2006/relationships/footer" Target="footer304.xml"/><Relationship Id="rId15" Type="http://schemas.openxmlformats.org/officeDocument/2006/relationships/header" Target="header2.xml"/><Relationship Id="rId57" Type="http://schemas.openxmlformats.org/officeDocument/2006/relationships/header" Target="header19.xml"/><Relationship Id="rId262" Type="http://schemas.openxmlformats.org/officeDocument/2006/relationships/footer" Target="footer114.xml"/><Relationship Id="rId318" Type="http://schemas.openxmlformats.org/officeDocument/2006/relationships/footer" Target="footer141.xml"/><Relationship Id="rId525" Type="http://schemas.openxmlformats.org/officeDocument/2006/relationships/header" Target="header240.xml"/><Relationship Id="rId567" Type="http://schemas.openxmlformats.org/officeDocument/2006/relationships/footer" Target="footer258.xml"/><Relationship Id="rId99" Type="http://schemas.openxmlformats.org/officeDocument/2006/relationships/footer" Target="footer38.xml"/><Relationship Id="rId122" Type="http://schemas.openxmlformats.org/officeDocument/2006/relationships/header" Target="header51.xml"/><Relationship Id="rId164" Type="http://schemas.openxmlformats.org/officeDocument/2006/relationships/header" Target="header71.xml"/><Relationship Id="rId371" Type="http://schemas.openxmlformats.org/officeDocument/2006/relationships/footer" Target="footer166.xml"/><Relationship Id="rId427" Type="http://schemas.openxmlformats.org/officeDocument/2006/relationships/header" Target="header194.xml"/><Relationship Id="rId469" Type="http://schemas.openxmlformats.org/officeDocument/2006/relationships/footer" Target="footer212.xml"/><Relationship Id="rId634" Type="http://schemas.openxmlformats.org/officeDocument/2006/relationships/header" Target="header291.xml"/><Relationship Id="rId676" Type="http://schemas.openxmlformats.org/officeDocument/2006/relationships/header" Target="header311.xml"/><Relationship Id="rId26" Type="http://schemas.openxmlformats.org/officeDocument/2006/relationships/image" Target="media/image8.jpeg"/><Relationship Id="rId231" Type="http://schemas.openxmlformats.org/officeDocument/2006/relationships/footer" Target="footer100.xml"/><Relationship Id="rId273" Type="http://schemas.openxmlformats.org/officeDocument/2006/relationships/footer" Target="footer120.xml"/><Relationship Id="rId329" Type="http://schemas.openxmlformats.org/officeDocument/2006/relationships/footer" Target="footer147.xml"/><Relationship Id="rId480" Type="http://schemas.openxmlformats.org/officeDocument/2006/relationships/footer" Target="footer217.xml"/><Relationship Id="rId536" Type="http://schemas.openxmlformats.org/officeDocument/2006/relationships/footer" Target="footer243.xml"/><Relationship Id="rId701" Type="http://schemas.openxmlformats.org/officeDocument/2006/relationships/header" Target="header323.xml"/><Relationship Id="rId68" Type="http://schemas.openxmlformats.org/officeDocument/2006/relationships/footer" Target="footer23.xml"/><Relationship Id="rId133" Type="http://schemas.openxmlformats.org/officeDocument/2006/relationships/header" Target="header56.xml"/><Relationship Id="rId175" Type="http://schemas.openxmlformats.org/officeDocument/2006/relationships/header" Target="header75.xml"/><Relationship Id="rId340" Type="http://schemas.openxmlformats.org/officeDocument/2006/relationships/header" Target="header152.xml"/><Relationship Id="rId578" Type="http://schemas.openxmlformats.org/officeDocument/2006/relationships/header" Target="header264.xml"/><Relationship Id="rId200" Type="http://schemas.openxmlformats.org/officeDocument/2006/relationships/footer" Target="footer86.xml"/><Relationship Id="rId382" Type="http://schemas.openxmlformats.org/officeDocument/2006/relationships/header" Target="header173.xml"/><Relationship Id="rId438" Type="http://schemas.openxmlformats.org/officeDocument/2006/relationships/header" Target="header199.xml"/><Relationship Id="rId603" Type="http://schemas.openxmlformats.org/officeDocument/2006/relationships/image" Target="media/image42.jpeg"/><Relationship Id="rId645" Type="http://schemas.openxmlformats.org/officeDocument/2006/relationships/footer" Target="footer295.xml"/><Relationship Id="rId687" Type="http://schemas.openxmlformats.org/officeDocument/2006/relationships/header" Target="header316.xml"/><Relationship Id="rId242" Type="http://schemas.openxmlformats.org/officeDocument/2006/relationships/footer" Target="footer106.xml"/><Relationship Id="rId284" Type="http://schemas.openxmlformats.org/officeDocument/2006/relationships/header" Target="header125.xml"/><Relationship Id="rId491" Type="http://schemas.openxmlformats.org/officeDocument/2006/relationships/header" Target="header223.xml"/><Relationship Id="rId505" Type="http://schemas.openxmlformats.org/officeDocument/2006/relationships/footer" Target="footer229.xml"/><Relationship Id="rId37" Type="http://schemas.openxmlformats.org/officeDocument/2006/relationships/footer" Target="footer9.xml"/><Relationship Id="rId79" Type="http://schemas.openxmlformats.org/officeDocument/2006/relationships/header" Target="header29.xml"/><Relationship Id="rId102" Type="http://schemas.openxmlformats.org/officeDocument/2006/relationships/footer" Target="footer40.xml"/><Relationship Id="rId144" Type="http://schemas.openxmlformats.org/officeDocument/2006/relationships/footer" Target="footer60.xml"/><Relationship Id="rId547" Type="http://schemas.openxmlformats.org/officeDocument/2006/relationships/header" Target="header250.xml"/><Relationship Id="rId589" Type="http://schemas.openxmlformats.org/officeDocument/2006/relationships/header" Target="header270.xml"/><Relationship Id="rId90" Type="http://schemas.openxmlformats.org/officeDocument/2006/relationships/footer" Target="footer34.xml"/><Relationship Id="rId186" Type="http://schemas.openxmlformats.org/officeDocument/2006/relationships/header" Target="header80.xml"/><Relationship Id="rId351" Type="http://schemas.openxmlformats.org/officeDocument/2006/relationships/footer" Target="footer156.xml"/><Relationship Id="rId393" Type="http://schemas.openxmlformats.org/officeDocument/2006/relationships/header" Target="header178.xml"/><Relationship Id="rId407" Type="http://schemas.openxmlformats.org/officeDocument/2006/relationships/footer" Target="footer184.xml"/><Relationship Id="rId449" Type="http://schemas.openxmlformats.org/officeDocument/2006/relationships/header" Target="header204.xml"/><Relationship Id="rId614" Type="http://schemas.openxmlformats.org/officeDocument/2006/relationships/header" Target="header281.xml"/><Relationship Id="rId656" Type="http://schemas.openxmlformats.org/officeDocument/2006/relationships/image" Target="media/image45.jpeg"/><Relationship Id="rId211" Type="http://schemas.openxmlformats.org/officeDocument/2006/relationships/footer" Target="footer91.xml"/><Relationship Id="rId253" Type="http://schemas.openxmlformats.org/officeDocument/2006/relationships/header" Target="header111.xml"/><Relationship Id="rId295" Type="http://schemas.openxmlformats.org/officeDocument/2006/relationships/footer" Target="footer130.xml"/><Relationship Id="rId309" Type="http://schemas.openxmlformats.org/officeDocument/2006/relationships/header" Target="header138.xml"/><Relationship Id="rId460" Type="http://schemas.openxmlformats.org/officeDocument/2006/relationships/image" Target="media/image33.jpeg"/><Relationship Id="rId516" Type="http://schemas.openxmlformats.org/officeDocument/2006/relationships/footer" Target="footer234.xml"/><Relationship Id="rId698" Type="http://schemas.openxmlformats.org/officeDocument/2006/relationships/footer" Target="footer321.xml"/><Relationship Id="rId48" Type="http://schemas.openxmlformats.org/officeDocument/2006/relationships/footer" Target="footer14.xml"/><Relationship Id="rId113" Type="http://schemas.openxmlformats.org/officeDocument/2006/relationships/header" Target="header46.xml"/><Relationship Id="rId320" Type="http://schemas.openxmlformats.org/officeDocument/2006/relationships/header" Target="header143.xml"/><Relationship Id="rId558" Type="http://schemas.openxmlformats.org/officeDocument/2006/relationships/header" Target="header255.xml"/><Relationship Id="rId155" Type="http://schemas.openxmlformats.org/officeDocument/2006/relationships/header" Target="header66.xml"/><Relationship Id="rId197" Type="http://schemas.openxmlformats.org/officeDocument/2006/relationships/header" Target="header85.xml"/><Relationship Id="rId362" Type="http://schemas.openxmlformats.org/officeDocument/2006/relationships/footer" Target="footer162.xml"/><Relationship Id="rId418" Type="http://schemas.openxmlformats.org/officeDocument/2006/relationships/header" Target="header190.xml"/><Relationship Id="rId625" Type="http://schemas.openxmlformats.org/officeDocument/2006/relationships/footer" Target="footer285.xml"/><Relationship Id="rId222" Type="http://schemas.openxmlformats.org/officeDocument/2006/relationships/footer" Target="footer96.xml"/><Relationship Id="rId264" Type="http://schemas.openxmlformats.org/officeDocument/2006/relationships/header" Target="header116.xml"/><Relationship Id="rId471" Type="http://schemas.openxmlformats.org/officeDocument/2006/relationships/header" Target="header214.xml"/><Relationship Id="rId667" Type="http://schemas.openxmlformats.org/officeDocument/2006/relationships/header" Target="header306.xml"/><Relationship Id="rId17" Type="http://schemas.openxmlformats.org/officeDocument/2006/relationships/footer" Target="footer2.xml"/><Relationship Id="rId59" Type="http://schemas.openxmlformats.org/officeDocument/2006/relationships/footer" Target="footer19.xml"/><Relationship Id="rId124" Type="http://schemas.openxmlformats.org/officeDocument/2006/relationships/footer" Target="footer51.xml"/><Relationship Id="rId527" Type="http://schemas.openxmlformats.org/officeDocument/2006/relationships/footer" Target="footer240.xml"/><Relationship Id="rId569" Type="http://schemas.openxmlformats.org/officeDocument/2006/relationships/header" Target="header260.xml"/><Relationship Id="rId70" Type="http://schemas.openxmlformats.org/officeDocument/2006/relationships/header" Target="header25.xml"/><Relationship Id="rId166" Type="http://schemas.openxmlformats.org/officeDocument/2006/relationships/footer" Target="footer71.xml"/><Relationship Id="rId331" Type="http://schemas.openxmlformats.org/officeDocument/2006/relationships/footer" Target="footer148.xml"/><Relationship Id="rId373" Type="http://schemas.openxmlformats.org/officeDocument/2006/relationships/header" Target="header168.xml"/><Relationship Id="rId429" Type="http://schemas.openxmlformats.org/officeDocument/2006/relationships/footer" Target="footer194.xml"/><Relationship Id="rId580" Type="http://schemas.openxmlformats.org/officeDocument/2006/relationships/footer" Target="footer264.xml"/><Relationship Id="rId636" Type="http://schemas.openxmlformats.org/officeDocument/2006/relationships/footer" Target="footer291.xml"/><Relationship Id="rId1" Type="http://schemas.openxmlformats.org/officeDocument/2006/relationships/numbering" Target="numbering.xml"/><Relationship Id="rId233" Type="http://schemas.openxmlformats.org/officeDocument/2006/relationships/header" Target="header102.xml"/><Relationship Id="rId440" Type="http://schemas.openxmlformats.org/officeDocument/2006/relationships/footer" Target="footer199.xml"/><Relationship Id="rId678" Type="http://schemas.openxmlformats.org/officeDocument/2006/relationships/footer" Target="footer311.xml"/><Relationship Id="rId28" Type="http://schemas.openxmlformats.org/officeDocument/2006/relationships/header" Target="header6.xml"/><Relationship Id="rId275" Type="http://schemas.openxmlformats.org/officeDocument/2006/relationships/footer" Target="footer121.xml"/><Relationship Id="rId300" Type="http://schemas.openxmlformats.org/officeDocument/2006/relationships/footer" Target="footer132.xml"/><Relationship Id="rId482" Type="http://schemas.openxmlformats.org/officeDocument/2006/relationships/header" Target="header219.xml"/><Relationship Id="rId538" Type="http://schemas.openxmlformats.org/officeDocument/2006/relationships/header" Target="header245.xml"/><Relationship Id="rId703" Type="http://schemas.openxmlformats.org/officeDocument/2006/relationships/footer" Target="footer323.xml"/><Relationship Id="rId81" Type="http://schemas.openxmlformats.org/officeDocument/2006/relationships/footer" Target="footer29.xml"/><Relationship Id="rId135" Type="http://schemas.openxmlformats.org/officeDocument/2006/relationships/footer" Target="footer56.xml"/><Relationship Id="rId177" Type="http://schemas.openxmlformats.org/officeDocument/2006/relationships/header" Target="header76.xml"/><Relationship Id="rId342" Type="http://schemas.openxmlformats.org/officeDocument/2006/relationships/footer" Target="footer152.xml"/><Relationship Id="rId384" Type="http://schemas.openxmlformats.org/officeDocument/2006/relationships/footer" Target="footer173.xml"/><Relationship Id="rId591" Type="http://schemas.openxmlformats.org/officeDocument/2006/relationships/footer" Target="footer270.xml"/><Relationship Id="rId605" Type="http://schemas.openxmlformats.org/officeDocument/2006/relationships/header" Target="header277.xml"/><Relationship Id="rId202" Type="http://schemas.openxmlformats.org/officeDocument/2006/relationships/header" Target="header88.xml"/><Relationship Id="rId244" Type="http://schemas.openxmlformats.org/officeDocument/2006/relationships/footer" Target="footer107.xml"/><Relationship Id="rId647" Type="http://schemas.openxmlformats.org/officeDocument/2006/relationships/header" Target="header297.xml"/><Relationship Id="rId689" Type="http://schemas.openxmlformats.org/officeDocument/2006/relationships/footer" Target="footer316.xml"/><Relationship Id="rId39" Type="http://schemas.openxmlformats.org/officeDocument/2006/relationships/footer" Target="footer10.xml"/><Relationship Id="rId286" Type="http://schemas.openxmlformats.org/officeDocument/2006/relationships/footer" Target="footer125.xml"/><Relationship Id="rId451" Type="http://schemas.openxmlformats.org/officeDocument/2006/relationships/footer" Target="footer204.xml"/><Relationship Id="rId493" Type="http://schemas.openxmlformats.org/officeDocument/2006/relationships/footer" Target="footer223.xml"/><Relationship Id="rId507" Type="http://schemas.openxmlformats.org/officeDocument/2006/relationships/header" Target="header231.xml"/><Relationship Id="rId549" Type="http://schemas.openxmlformats.org/officeDocument/2006/relationships/footer" Target="footer250.xml"/><Relationship Id="rId50" Type="http://schemas.openxmlformats.org/officeDocument/2006/relationships/footer" Target="footer15.xml"/><Relationship Id="rId104" Type="http://schemas.openxmlformats.org/officeDocument/2006/relationships/header" Target="header42.xml"/><Relationship Id="rId146" Type="http://schemas.openxmlformats.org/officeDocument/2006/relationships/header" Target="header62.xml"/><Relationship Id="rId188" Type="http://schemas.openxmlformats.org/officeDocument/2006/relationships/footer" Target="footer80.xml"/><Relationship Id="rId311" Type="http://schemas.openxmlformats.org/officeDocument/2006/relationships/footer" Target="footer138.xml"/><Relationship Id="rId353" Type="http://schemas.openxmlformats.org/officeDocument/2006/relationships/header" Target="header158.xml"/><Relationship Id="rId395" Type="http://schemas.openxmlformats.org/officeDocument/2006/relationships/footer" Target="footer178.xml"/><Relationship Id="rId409" Type="http://schemas.openxmlformats.org/officeDocument/2006/relationships/footer" Target="footer185.xml"/><Relationship Id="rId560" Type="http://schemas.openxmlformats.org/officeDocument/2006/relationships/footer" Target="footer255.xml"/><Relationship Id="rId92" Type="http://schemas.openxmlformats.org/officeDocument/2006/relationships/header" Target="header36.xml"/><Relationship Id="rId213" Type="http://schemas.openxmlformats.org/officeDocument/2006/relationships/image" Target="media/image19.jpeg"/><Relationship Id="rId420" Type="http://schemas.openxmlformats.org/officeDocument/2006/relationships/image" Target="media/image29.png"/><Relationship Id="rId616" Type="http://schemas.openxmlformats.org/officeDocument/2006/relationships/footer" Target="footer281.xml"/><Relationship Id="rId658" Type="http://schemas.openxmlformats.org/officeDocument/2006/relationships/header" Target="header302.xml"/><Relationship Id="rId255" Type="http://schemas.openxmlformats.org/officeDocument/2006/relationships/footer" Target="footer111.xml"/><Relationship Id="rId297" Type="http://schemas.openxmlformats.org/officeDocument/2006/relationships/footer" Target="footer131.xml"/><Relationship Id="rId462" Type="http://schemas.openxmlformats.org/officeDocument/2006/relationships/header" Target="header210.xml"/><Relationship Id="rId518" Type="http://schemas.openxmlformats.org/officeDocument/2006/relationships/header" Target="header236.xml"/><Relationship Id="rId115" Type="http://schemas.openxmlformats.org/officeDocument/2006/relationships/header" Target="header47.xml"/><Relationship Id="rId157" Type="http://schemas.openxmlformats.org/officeDocument/2006/relationships/header" Target="header67.xml"/><Relationship Id="rId322" Type="http://schemas.openxmlformats.org/officeDocument/2006/relationships/header" Target="header144.xml"/><Relationship Id="rId364" Type="http://schemas.openxmlformats.org/officeDocument/2006/relationships/header" Target="header164.xml"/><Relationship Id="rId61" Type="http://schemas.openxmlformats.org/officeDocument/2006/relationships/footer" Target="footer20.xml"/><Relationship Id="rId199" Type="http://schemas.openxmlformats.org/officeDocument/2006/relationships/footer" Target="footer85.xml"/><Relationship Id="rId571" Type="http://schemas.openxmlformats.org/officeDocument/2006/relationships/header" Target="header261.xml"/><Relationship Id="rId627" Type="http://schemas.openxmlformats.org/officeDocument/2006/relationships/header" Target="header287.xml"/><Relationship Id="rId669" Type="http://schemas.openxmlformats.org/officeDocument/2006/relationships/header" Target="header30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107</Pages>
  <Words>20461</Words>
  <Characters>116630</Characters>
  <Application>Microsoft Office Word</Application>
  <DocSecurity>4</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Stacey</dc:creator>
  <cp:lastModifiedBy>Barbara Stacey</cp:lastModifiedBy>
  <cp:revision>2</cp:revision>
  <dcterms:created xsi:type="dcterms:W3CDTF">2012-07-18T17:24:00Z</dcterms:created>
  <dcterms:modified xsi:type="dcterms:W3CDTF">2012-07-18T17:24:00Z</dcterms:modified>
</cp:coreProperties>
</file>